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8BC" w:rsidRDefault="00B738BC" w:rsidP="00783E6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ectPr w:rsidR="00B738BC" w:rsidSect="00B738BC">
          <w:pgSz w:w="16838" w:h="11906" w:orient="landscape"/>
          <w:pgMar w:top="0" w:right="1134" w:bottom="850" w:left="1134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11E6EC6">
            <wp:simplePos x="0" y="0"/>
            <wp:positionH relativeFrom="page">
              <wp:align>left</wp:align>
            </wp:positionH>
            <wp:positionV relativeFrom="paragraph">
              <wp:posOffset>-1573530</wp:posOffset>
            </wp:positionV>
            <wp:extent cx="7596505" cy="10743565"/>
            <wp:effectExtent l="7620" t="0" r="0" b="0"/>
            <wp:wrapThrough wrapText="bothSides">
              <wp:wrapPolygon edited="0">
                <wp:start x="22" y="21615"/>
                <wp:lineTo x="21526" y="21615"/>
                <wp:lineTo x="21526" y="52"/>
                <wp:lineTo x="22" y="52"/>
                <wp:lineTo x="22" y="21615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96505" cy="1074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38BC">
        <w:rPr>
          <w:noProof/>
        </w:rPr>
        <w:drawing>
          <wp:inline distT="0" distB="0" distL="0" distR="0">
            <wp:extent cx="9299070" cy="53759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818" cy="5385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8BC" w:rsidRDefault="00B738BC" w:rsidP="00783E6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B738BC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224155</wp:posOffset>
            </wp:positionH>
            <wp:positionV relativeFrom="paragraph">
              <wp:posOffset>0</wp:posOffset>
            </wp:positionV>
            <wp:extent cx="10134600" cy="5858941"/>
            <wp:effectExtent l="0" t="0" r="0" b="0"/>
            <wp:wrapTight wrapText="bothSides">
              <wp:wrapPolygon edited="0">
                <wp:start x="0" y="70"/>
                <wp:lineTo x="0" y="11378"/>
                <wp:lineTo x="2517" y="11659"/>
                <wp:lineTo x="2192" y="11659"/>
                <wp:lineTo x="2192" y="13696"/>
                <wp:lineTo x="81" y="14820"/>
                <wp:lineTo x="0" y="15382"/>
                <wp:lineTo x="0" y="21141"/>
                <wp:lineTo x="21559" y="21141"/>
                <wp:lineTo x="21559" y="20439"/>
                <wp:lineTo x="20626" y="20439"/>
                <wp:lineTo x="21559" y="20088"/>
                <wp:lineTo x="21559" y="19385"/>
                <wp:lineTo x="20626" y="19315"/>
                <wp:lineTo x="21559" y="19034"/>
                <wp:lineTo x="21559" y="18894"/>
                <wp:lineTo x="20626" y="18191"/>
                <wp:lineTo x="21275" y="17348"/>
                <wp:lineTo x="21356" y="17067"/>
                <wp:lineTo x="20950" y="17067"/>
                <wp:lineTo x="20626" y="15944"/>
                <wp:lineTo x="21559" y="15452"/>
                <wp:lineTo x="21559" y="15101"/>
                <wp:lineTo x="3005" y="14820"/>
                <wp:lineTo x="17134" y="14188"/>
                <wp:lineTo x="17377" y="13766"/>
                <wp:lineTo x="15510" y="13696"/>
                <wp:lineTo x="19245" y="12502"/>
                <wp:lineTo x="18677" y="11870"/>
                <wp:lineTo x="10800" y="11449"/>
                <wp:lineTo x="20220" y="11308"/>
                <wp:lineTo x="20382" y="11027"/>
                <wp:lineTo x="18758" y="10325"/>
                <wp:lineTo x="18717" y="9412"/>
                <wp:lineTo x="18474" y="9201"/>
                <wp:lineTo x="18514" y="702"/>
                <wp:lineTo x="13723" y="421"/>
                <wp:lineTo x="1949" y="70"/>
                <wp:lineTo x="0" y="7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0" cy="585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38BC" w:rsidRDefault="00B738BC" w:rsidP="00783E6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ectPr w:rsidR="00B738BC" w:rsidSect="00B738B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B738BC" w:rsidRDefault="00B738BC" w:rsidP="00783E6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ectPr w:rsidR="00B738BC" w:rsidSect="00B738BC">
          <w:pgSz w:w="16838" w:h="11906" w:orient="landscape"/>
          <w:pgMar w:top="851" w:right="1134" w:bottom="993" w:left="1134" w:header="708" w:footer="708" w:gutter="0"/>
          <w:cols w:space="708"/>
          <w:docGrid w:linePitch="360"/>
        </w:sectPr>
      </w:pPr>
      <w:r w:rsidRPr="00B738B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lastRenderedPageBreak/>
        <w:t xml:space="preserve"> </w:t>
      </w:r>
      <w:r w:rsidR="00DD5D63" w:rsidRPr="00DD5D63">
        <w:lastRenderedPageBreak/>
        <w:drawing>
          <wp:inline distT="0" distB="0" distL="0" distR="0">
            <wp:extent cx="9251950" cy="6344785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34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5D63" w:rsidRPr="00DD5D6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DD5D63" w:rsidRPr="00DD5D63">
        <w:lastRenderedPageBreak/>
        <w:drawing>
          <wp:inline distT="0" distB="0" distL="0" distR="0">
            <wp:extent cx="9251950" cy="5786774"/>
            <wp:effectExtent l="0" t="0" r="635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786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83E62" w:rsidRPr="00783E62" w:rsidRDefault="00783E62" w:rsidP="00783E6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83E6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lastRenderedPageBreak/>
        <w:t>Перечень кабинетов, лабораторий, мастерских и других помещени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й</w:t>
      </w:r>
    </w:p>
    <w:p w:rsidR="00783E62" w:rsidRPr="00783E62" w:rsidRDefault="00783E62" w:rsidP="00783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8775"/>
      </w:tblGrid>
      <w:tr w:rsidR="00783E62" w:rsidRPr="00783E62" w:rsidTr="006605FA">
        <w:tc>
          <w:tcPr>
            <w:tcW w:w="588" w:type="dxa"/>
          </w:tcPr>
          <w:p w:rsidR="00783E62" w:rsidRPr="00783E62" w:rsidRDefault="00783E62" w:rsidP="0066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632" w:type="dxa"/>
          </w:tcPr>
          <w:p w:rsidR="00783E62" w:rsidRPr="00783E62" w:rsidRDefault="00783E62" w:rsidP="0066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783E62" w:rsidRPr="00783E62" w:rsidTr="006605FA">
        <w:trPr>
          <w:trHeight w:val="2793"/>
        </w:trPr>
        <w:tc>
          <w:tcPr>
            <w:tcW w:w="588" w:type="dxa"/>
          </w:tcPr>
          <w:p w:rsidR="00783E62" w:rsidRPr="00783E62" w:rsidRDefault="00783E62" w:rsidP="006605F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9632" w:type="dxa"/>
          </w:tcPr>
          <w:p w:rsidR="00783E62" w:rsidRPr="00783E62" w:rsidRDefault="00783E62" w:rsidP="006605F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Кабинеты:</w:t>
            </w:r>
          </w:p>
          <w:p w:rsidR="00783E62" w:rsidRPr="00783E62" w:rsidRDefault="00783E62" w:rsidP="006605F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социально-экономических дисциплин;</w:t>
            </w:r>
          </w:p>
          <w:p w:rsidR="00783E62" w:rsidRPr="00783E62" w:rsidRDefault="00783E62" w:rsidP="006605F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иностранного языка;</w:t>
            </w:r>
          </w:p>
          <w:p w:rsidR="00783E62" w:rsidRPr="00783E62" w:rsidRDefault="00783E62" w:rsidP="006605F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информационных технологий в профессиональной деятельности;</w:t>
            </w:r>
          </w:p>
          <w:p w:rsidR="00783E62" w:rsidRPr="00783E62" w:rsidRDefault="00783E62" w:rsidP="006605F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биологии собак;</w:t>
            </w:r>
          </w:p>
          <w:p w:rsidR="00783E62" w:rsidRPr="00783E62" w:rsidRDefault="00783E62" w:rsidP="006605F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кинологии и собаководства;</w:t>
            </w:r>
          </w:p>
          <w:p w:rsidR="00783E62" w:rsidRPr="00783E62" w:rsidRDefault="00783E62" w:rsidP="006605F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экологических основ природопользования;</w:t>
            </w:r>
          </w:p>
          <w:p w:rsidR="00783E62" w:rsidRPr="00783E62" w:rsidRDefault="00783E62" w:rsidP="006605F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безопасности жизнедеятельности и охраны труда.</w:t>
            </w:r>
          </w:p>
        </w:tc>
      </w:tr>
      <w:tr w:rsidR="00783E62" w:rsidRPr="00783E62" w:rsidTr="006605FA">
        <w:trPr>
          <w:trHeight w:val="1781"/>
        </w:trPr>
        <w:tc>
          <w:tcPr>
            <w:tcW w:w="588" w:type="dxa"/>
          </w:tcPr>
          <w:p w:rsidR="00783E62" w:rsidRPr="00783E62" w:rsidRDefault="00783E62" w:rsidP="006605F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9632" w:type="dxa"/>
          </w:tcPr>
          <w:p w:rsidR="00783E62" w:rsidRPr="00783E62" w:rsidRDefault="00783E62" w:rsidP="006605F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Лаборатории:</w:t>
            </w:r>
          </w:p>
          <w:p w:rsidR="00783E62" w:rsidRPr="00783E62" w:rsidRDefault="00783E62" w:rsidP="006605F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анатомии и физиологии собак;</w:t>
            </w:r>
          </w:p>
          <w:p w:rsidR="00783E62" w:rsidRPr="00783E62" w:rsidRDefault="00783E62" w:rsidP="006605F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ветеринарии и зоогигиены;</w:t>
            </w:r>
          </w:p>
          <w:p w:rsidR="00783E62" w:rsidRPr="00783E62" w:rsidRDefault="00783E62" w:rsidP="006605F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метрологии, стандартизации и подтверждения качества;</w:t>
            </w:r>
          </w:p>
          <w:p w:rsidR="00783E62" w:rsidRPr="00783E62" w:rsidRDefault="00783E62" w:rsidP="006605F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экспертизы собак.</w:t>
            </w:r>
          </w:p>
        </w:tc>
      </w:tr>
      <w:tr w:rsidR="00783E62" w:rsidRPr="00783E62" w:rsidTr="006605FA">
        <w:trPr>
          <w:trHeight w:val="904"/>
        </w:trPr>
        <w:tc>
          <w:tcPr>
            <w:tcW w:w="588" w:type="dxa"/>
          </w:tcPr>
          <w:p w:rsidR="00783E62" w:rsidRPr="00783E62" w:rsidRDefault="00783E62" w:rsidP="006605F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9632" w:type="dxa"/>
          </w:tcPr>
          <w:p w:rsidR="00783E62" w:rsidRPr="00783E62" w:rsidRDefault="00783E62" w:rsidP="006605F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Мастерская:</w:t>
            </w:r>
          </w:p>
          <w:p w:rsidR="00783E62" w:rsidRPr="00783E62" w:rsidRDefault="00783E62" w:rsidP="006605F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стрижки и тримминга собак.</w:t>
            </w:r>
          </w:p>
        </w:tc>
      </w:tr>
      <w:tr w:rsidR="00783E62" w:rsidRPr="00783E62" w:rsidTr="006605FA">
        <w:trPr>
          <w:trHeight w:val="904"/>
        </w:trPr>
        <w:tc>
          <w:tcPr>
            <w:tcW w:w="588" w:type="dxa"/>
          </w:tcPr>
          <w:p w:rsidR="00783E62" w:rsidRPr="00783E62" w:rsidRDefault="00783E62" w:rsidP="006605F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9632" w:type="dxa"/>
          </w:tcPr>
          <w:p w:rsidR="00783E62" w:rsidRPr="00783E62" w:rsidRDefault="00783E62" w:rsidP="006605F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Полигоны:</w:t>
            </w:r>
          </w:p>
          <w:p w:rsidR="00783E62" w:rsidRPr="00783E62" w:rsidRDefault="00783E62" w:rsidP="006605F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учебно-дрессировочная площадка;</w:t>
            </w:r>
          </w:p>
          <w:p w:rsidR="00783E62" w:rsidRPr="00783E62" w:rsidRDefault="00783E62" w:rsidP="006605F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выставочный ринг;</w:t>
            </w:r>
          </w:p>
          <w:p w:rsidR="00783E62" w:rsidRPr="00783E62" w:rsidRDefault="00783E62" w:rsidP="006605F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питомник</w:t>
            </w:r>
          </w:p>
        </w:tc>
      </w:tr>
      <w:tr w:rsidR="00783E62" w:rsidRPr="00783E62" w:rsidTr="006605FA">
        <w:trPr>
          <w:trHeight w:val="1930"/>
        </w:trPr>
        <w:tc>
          <w:tcPr>
            <w:tcW w:w="588" w:type="dxa"/>
          </w:tcPr>
          <w:p w:rsidR="00783E62" w:rsidRPr="00783E62" w:rsidRDefault="00783E62" w:rsidP="006605F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9632" w:type="dxa"/>
          </w:tcPr>
          <w:p w:rsidR="00783E62" w:rsidRPr="00783E62" w:rsidRDefault="00783E62" w:rsidP="006605F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Спортивный комплекс:</w:t>
            </w:r>
          </w:p>
          <w:p w:rsidR="00783E62" w:rsidRPr="00783E62" w:rsidRDefault="00783E62" w:rsidP="006605F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спортивный зал;</w:t>
            </w:r>
          </w:p>
          <w:p w:rsidR="00783E62" w:rsidRPr="00783E62" w:rsidRDefault="00783E62" w:rsidP="006605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открытый стадион широкого профиля с элементами полосы</w:t>
            </w:r>
          </w:p>
          <w:p w:rsidR="00783E62" w:rsidRPr="00783E62" w:rsidRDefault="00783E62" w:rsidP="0066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препятствий;</w:t>
            </w:r>
          </w:p>
          <w:p w:rsidR="00783E62" w:rsidRPr="00783E62" w:rsidRDefault="00783E62" w:rsidP="006605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стрелковый тир (в любой модификации, включая электронный)</w:t>
            </w:r>
          </w:p>
          <w:p w:rsidR="00783E62" w:rsidRPr="00783E62" w:rsidRDefault="00783E62" w:rsidP="006605F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или место для стрельбы.</w:t>
            </w:r>
          </w:p>
        </w:tc>
      </w:tr>
      <w:tr w:rsidR="00783E62" w:rsidRPr="00783E62" w:rsidTr="006605FA">
        <w:trPr>
          <w:trHeight w:val="970"/>
        </w:trPr>
        <w:tc>
          <w:tcPr>
            <w:tcW w:w="588" w:type="dxa"/>
          </w:tcPr>
          <w:p w:rsidR="00783E62" w:rsidRPr="00783E62" w:rsidRDefault="00783E62" w:rsidP="006605F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9632" w:type="dxa"/>
          </w:tcPr>
          <w:p w:rsidR="00783E62" w:rsidRPr="00783E62" w:rsidRDefault="00783E62" w:rsidP="006605F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Залы:</w:t>
            </w:r>
          </w:p>
          <w:p w:rsidR="00783E62" w:rsidRPr="00783E62" w:rsidRDefault="00783E62" w:rsidP="006605F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библиотека, читальный зал с выходом в сеть Интернет;</w:t>
            </w:r>
          </w:p>
          <w:p w:rsidR="00783E62" w:rsidRPr="00783E62" w:rsidRDefault="00783E62" w:rsidP="006605F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актовый зал</w:t>
            </w:r>
          </w:p>
        </w:tc>
      </w:tr>
    </w:tbl>
    <w:p w:rsidR="00783E62" w:rsidRPr="00783E62" w:rsidRDefault="00783E62" w:rsidP="00783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783E62" w:rsidRPr="00783E62" w:rsidRDefault="00783E62" w:rsidP="00783E62">
      <w:pPr>
        <w:shd w:val="clear" w:color="auto" w:fill="FFFFFF"/>
        <w:spacing w:after="0" w:line="240" w:lineRule="auto"/>
        <w:ind w:left="-480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783E62" w:rsidRPr="00783E62" w:rsidRDefault="00783E62" w:rsidP="00783E62">
      <w:pPr>
        <w:shd w:val="clear" w:color="auto" w:fill="FFFFFF"/>
        <w:spacing w:after="0" w:line="240" w:lineRule="auto"/>
        <w:ind w:left="-480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783E62" w:rsidRPr="00783E62" w:rsidRDefault="00783E62" w:rsidP="00783E62">
      <w:pPr>
        <w:shd w:val="clear" w:color="auto" w:fill="FFFFFF"/>
        <w:spacing w:after="0" w:line="240" w:lineRule="auto"/>
        <w:ind w:left="-480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783E62" w:rsidRPr="00783E62" w:rsidRDefault="00783E62" w:rsidP="00783E62">
      <w:pPr>
        <w:shd w:val="clear" w:color="auto" w:fill="FFFFFF"/>
        <w:spacing w:after="0" w:line="240" w:lineRule="auto"/>
        <w:ind w:left="-480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783E62" w:rsidRPr="00783E62" w:rsidRDefault="00783E62" w:rsidP="00783E62">
      <w:pPr>
        <w:shd w:val="clear" w:color="auto" w:fill="FFFFFF"/>
        <w:spacing w:after="0" w:line="240" w:lineRule="auto"/>
        <w:ind w:left="-480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783E62" w:rsidRPr="00783E62" w:rsidRDefault="00783E62" w:rsidP="00783E62">
      <w:pPr>
        <w:shd w:val="clear" w:color="auto" w:fill="FFFFFF"/>
        <w:spacing w:after="0" w:line="240" w:lineRule="auto"/>
        <w:ind w:left="-480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783E62" w:rsidRDefault="00783E62" w:rsidP="00783E62">
      <w:pPr>
        <w:shd w:val="clear" w:color="auto" w:fill="FFFFFF"/>
        <w:spacing w:after="0" w:line="240" w:lineRule="auto"/>
        <w:ind w:left="-480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783E62" w:rsidRDefault="00783E62" w:rsidP="00783E62">
      <w:pPr>
        <w:shd w:val="clear" w:color="auto" w:fill="FFFFFF"/>
        <w:spacing w:after="0" w:line="240" w:lineRule="auto"/>
        <w:ind w:left="-480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783E62" w:rsidRDefault="00783E62" w:rsidP="00783E62">
      <w:pPr>
        <w:shd w:val="clear" w:color="auto" w:fill="FFFFFF"/>
        <w:spacing w:after="0" w:line="240" w:lineRule="auto"/>
        <w:ind w:left="-480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783E62" w:rsidRDefault="00783E62" w:rsidP="00783E62">
      <w:pPr>
        <w:shd w:val="clear" w:color="auto" w:fill="FFFFFF"/>
        <w:spacing w:after="0" w:line="240" w:lineRule="auto"/>
        <w:ind w:left="-480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783E62" w:rsidRDefault="00783E62" w:rsidP="00783E62">
      <w:pPr>
        <w:shd w:val="clear" w:color="auto" w:fill="FFFFFF"/>
        <w:spacing w:after="0" w:line="240" w:lineRule="auto"/>
        <w:ind w:left="-480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783E62" w:rsidRDefault="00783E62" w:rsidP="00783E62">
      <w:pPr>
        <w:shd w:val="clear" w:color="auto" w:fill="FFFFFF"/>
        <w:spacing w:after="0" w:line="240" w:lineRule="auto"/>
        <w:ind w:left="-480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783E62" w:rsidRPr="00783E62" w:rsidRDefault="00783E62" w:rsidP="00783E62">
      <w:pPr>
        <w:shd w:val="clear" w:color="auto" w:fill="FFFFFF"/>
        <w:spacing w:after="0" w:line="240" w:lineRule="auto"/>
        <w:ind w:left="-480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783E62" w:rsidRPr="00783E62" w:rsidRDefault="00783E62" w:rsidP="00783E62">
      <w:pPr>
        <w:shd w:val="clear" w:color="auto" w:fill="FFFFFF"/>
        <w:spacing w:after="0" w:line="240" w:lineRule="auto"/>
        <w:ind w:left="-480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783E62" w:rsidRPr="00783E62" w:rsidRDefault="00783E62" w:rsidP="00A60F64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83E6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lastRenderedPageBreak/>
        <w:t xml:space="preserve"> Пояснительная записка</w:t>
      </w:r>
    </w:p>
    <w:p w:rsidR="00783E62" w:rsidRPr="00783E62" w:rsidRDefault="00783E62" w:rsidP="00A60F64">
      <w:pPr>
        <w:shd w:val="clear" w:color="auto" w:fill="FFFFFF"/>
        <w:tabs>
          <w:tab w:val="left" w:pos="-360"/>
          <w:tab w:val="left" w:leader="underscore" w:pos="9365"/>
        </w:tabs>
        <w:spacing w:before="288"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83E6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Настоящий учебный план образовательного учреждения АНПОО «Алтайский техникум кинологии и предпринимательства» разработан на основе Федерального государственного образовательного стандарта по специальности среднего профессионального образования (далее - СПО) 35.02.15 «Кинология» утвержденного приказом Министерства образования и науки Российской Федерации № 464 от 07 мая 2014 года, зарегистрированного Министерством юстиции Российской Федерации (регистрационный №32863 от 26 июня 2014 г.).</w:t>
      </w:r>
    </w:p>
    <w:p w:rsidR="00783E62" w:rsidRPr="00783E62" w:rsidRDefault="00783E62" w:rsidP="00A60F64">
      <w:pPr>
        <w:shd w:val="clear" w:color="auto" w:fill="FFFFFF"/>
        <w:tabs>
          <w:tab w:val="left" w:pos="-360"/>
          <w:tab w:val="left" w:leader="underscore" w:pos="9365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83E6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Организация учебного процесса:</w:t>
      </w:r>
    </w:p>
    <w:p w:rsidR="00783E62" w:rsidRPr="00783E62" w:rsidRDefault="00783E62" w:rsidP="00A60F64">
      <w:pPr>
        <w:shd w:val="clear" w:color="auto" w:fill="FFFFFF"/>
        <w:tabs>
          <w:tab w:val="left" w:pos="-360"/>
          <w:tab w:val="left" w:leader="underscore" w:pos="9365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83E6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 Начало учебных занятий - 1 сентября, окончание – согласно графику учебного процесса</w:t>
      </w:r>
    </w:p>
    <w:p w:rsidR="00783E62" w:rsidRPr="00783E62" w:rsidRDefault="00783E62" w:rsidP="00A60F64">
      <w:pPr>
        <w:shd w:val="clear" w:color="auto" w:fill="FFFFFF"/>
        <w:tabs>
          <w:tab w:val="left" w:leader="underscore" w:pos="9365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83E6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 Продолжительность учебной недели - шестидневная.</w:t>
      </w:r>
    </w:p>
    <w:p w:rsidR="00783E62" w:rsidRPr="00783E62" w:rsidRDefault="00783E62" w:rsidP="00A60F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83E6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- Продолжительность занятий 45 минут, занятия ведутся парами. </w:t>
      </w:r>
    </w:p>
    <w:p w:rsidR="00783E62" w:rsidRPr="00783E62" w:rsidRDefault="00783E62" w:rsidP="00A60F64">
      <w:pPr>
        <w:shd w:val="clear" w:color="auto" w:fill="FFFFFF"/>
        <w:spacing w:after="0" w:line="240" w:lineRule="auto"/>
        <w:ind w:right="91" w:firstLine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83E6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Нагрузка обучающихся обязательными учебными занятиями составляет 36 академических часов в неделю, максимальный объем учебной нагрузки не превышает 54 академических часов в неделю, включая все виды аудиторной и внеаудиторной (самостоятельной) учебной работы по освоению основной профессиональной образовательной программы.</w:t>
      </w:r>
    </w:p>
    <w:p w:rsidR="00783E62" w:rsidRPr="00783E62" w:rsidRDefault="00783E62" w:rsidP="00A60F64">
      <w:pPr>
        <w:shd w:val="clear" w:color="auto" w:fill="FFFFFF"/>
        <w:spacing w:after="0" w:line="240" w:lineRule="auto"/>
        <w:ind w:right="91" w:firstLine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83E6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Организация консультаций.</w:t>
      </w:r>
    </w:p>
    <w:p w:rsidR="00783E62" w:rsidRPr="00783E62" w:rsidRDefault="00783E62" w:rsidP="00A60F6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83E6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Консультации для обучающихся предусматриваются в объеме 4 часов на одного студента.</w:t>
      </w:r>
    </w:p>
    <w:p w:rsidR="00783E62" w:rsidRPr="00783E62" w:rsidRDefault="00783E62" w:rsidP="00A60F6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83E6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Формы проведения консультаций: </w:t>
      </w:r>
    </w:p>
    <w:p w:rsidR="00783E62" w:rsidRPr="00783E62" w:rsidRDefault="00783E62" w:rsidP="00A60F6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83E6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 групповые - по 2 часа на одну группу перед экзаменом в период проведения промежуточной аттестации;</w:t>
      </w:r>
    </w:p>
    <w:p w:rsidR="00783E62" w:rsidRPr="00783E62" w:rsidRDefault="00783E62" w:rsidP="00A60F6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83E6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 индивидуальные устные - в течение учебного года, согласно графику;</w:t>
      </w:r>
    </w:p>
    <w:p w:rsidR="00783E62" w:rsidRPr="00783E62" w:rsidRDefault="00783E62" w:rsidP="00A60F64">
      <w:pPr>
        <w:shd w:val="clear" w:color="auto" w:fill="FFFFFF"/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83E6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 письменные - по отдельным дисциплинам, по усмотрению преподавателей.</w:t>
      </w:r>
    </w:p>
    <w:p w:rsidR="00783E62" w:rsidRPr="00783E62" w:rsidRDefault="00783E62" w:rsidP="00A60F64">
      <w:pPr>
        <w:shd w:val="clear" w:color="auto" w:fill="FFFFFF"/>
        <w:spacing w:after="0" w:line="240" w:lineRule="auto"/>
        <w:ind w:right="96" w:firstLine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83E6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Формы и процедуры текущего контроля знаний:</w:t>
      </w:r>
    </w:p>
    <w:p w:rsidR="00783E62" w:rsidRPr="00783E62" w:rsidRDefault="00783E62" w:rsidP="00A60F64">
      <w:pPr>
        <w:shd w:val="clear" w:color="auto" w:fill="FFFFFF"/>
        <w:spacing w:after="0" w:line="240" w:lineRule="auto"/>
        <w:ind w:right="96" w:firstLine="1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83E6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 устный (фронтальный и индивидуальный опрос, работа в группе, блиц-опрос);</w:t>
      </w:r>
    </w:p>
    <w:p w:rsidR="00783E62" w:rsidRPr="00783E62" w:rsidRDefault="00783E62" w:rsidP="00A60F64">
      <w:pPr>
        <w:shd w:val="clear" w:color="auto" w:fill="FFFFFF"/>
        <w:spacing w:after="0" w:line="240" w:lineRule="auto"/>
        <w:ind w:right="96" w:firstLine="1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83E6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 письменный (тестирование, самостоятельная работа, решение ситуационных задач, кроссвордов, выполнение рефератов, диктантов);</w:t>
      </w:r>
    </w:p>
    <w:p w:rsidR="00783E62" w:rsidRPr="00783E62" w:rsidRDefault="00783E62" w:rsidP="00A60F64">
      <w:pPr>
        <w:shd w:val="clear" w:color="auto" w:fill="FFFFFF"/>
        <w:spacing w:after="0" w:line="240" w:lineRule="auto"/>
        <w:ind w:right="96" w:firstLine="1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83E6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 программированный (тестирование, презентация, работа в группах).</w:t>
      </w:r>
    </w:p>
    <w:p w:rsidR="00783E62" w:rsidRPr="00783E62" w:rsidRDefault="00783E62" w:rsidP="00A60F64">
      <w:pPr>
        <w:shd w:val="clear" w:color="auto" w:fill="FFFFFF"/>
        <w:spacing w:after="0" w:line="240" w:lineRule="auto"/>
        <w:ind w:right="96" w:firstLine="1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83E6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  <w:t>Система оценок - пятибалльная.</w:t>
      </w:r>
    </w:p>
    <w:p w:rsidR="00783E62" w:rsidRPr="00783E62" w:rsidRDefault="00783E62" w:rsidP="00A60F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83E6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Рабочий учебный план предусматривает выполнение курсовой работы в объеме 20 часов аудиторных занятий по МДК.03.02 «Методы подготовки и применение собак по породам и видам служб» (4 семестр). </w:t>
      </w:r>
    </w:p>
    <w:p w:rsidR="00783E62" w:rsidRPr="00783E62" w:rsidRDefault="00783E62" w:rsidP="00A60F64">
      <w:pPr>
        <w:shd w:val="clear" w:color="auto" w:fill="FFFFFF"/>
        <w:spacing w:after="0" w:line="240" w:lineRule="auto"/>
        <w:ind w:right="86" w:firstLine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83E6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 ходе освоения и по завершению освоения дисциплин проводятся дифференцированные зачеты и экзамены. Проведение дифференцированных зачетов предусматривается за счет времени, отведенного на изучение соответствующей дисциплины.</w:t>
      </w:r>
    </w:p>
    <w:p w:rsidR="00783E62" w:rsidRPr="00783E62" w:rsidRDefault="00783E62" w:rsidP="00A60F64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783E62" w:rsidRDefault="00783E62" w:rsidP="00A60F64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83E6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Основная профессиональная образовательная программа (ОПОП)</w:t>
      </w:r>
    </w:p>
    <w:p w:rsidR="00A60F64" w:rsidRPr="00783E62" w:rsidRDefault="00A60F64" w:rsidP="00A60F64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783E62" w:rsidRPr="00783E62" w:rsidRDefault="00783E62" w:rsidP="00A60F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83E6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Согласно ФГОС СПО объем максимальной части циклов основной профессиональной образовательной программы составляет 2862 часов, в том числе 1908 часов обязательных учебных занятий. На вариативную часть ОПОП выделено 1242 часа, в том числе 828 часов обязательных учебных занятий.</w:t>
      </w:r>
    </w:p>
    <w:p w:rsidR="00783E62" w:rsidRPr="00783E62" w:rsidRDefault="00783E62" w:rsidP="00A60F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83E6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По дисциплине «Физическая культура» еженедельно предусмотрены 2 часа самостоятельной учебной нагрузки, включая игровые виды подготовки за счет различных форм внеаудиторных занятий в спортивных клубах и секциях.</w:t>
      </w:r>
    </w:p>
    <w:p w:rsidR="00783E62" w:rsidRPr="00783E62" w:rsidRDefault="00783E62" w:rsidP="00A60F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83E6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Для подгрупп девушек 48 часов (70% учебного времени), отведенного на изучение основ военной службы, в рамках дисциплины «Безопасность жизнедеятельности» используется на освоение основ медицинских знаний.</w:t>
      </w:r>
    </w:p>
    <w:p w:rsidR="00783E62" w:rsidRPr="00783E62" w:rsidRDefault="00783E62" w:rsidP="00A60F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83E6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lastRenderedPageBreak/>
        <w:t>На первом курсе в первую неделю летних каникул предусмотрено проведение</w:t>
      </w:r>
      <w:r w:rsidRPr="00783E6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учебных сборов для юношей (согласно пункту 1 статьи 13 ФЗ «О воинской</w:t>
      </w:r>
      <w:r w:rsidRPr="00783E6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 xml:space="preserve">обязанности и военной службе»). </w:t>
      </w:r>
    </w:p>
    <w:p w:rsidR="00783E62" w:rsidRDefault="00783E62" w:rsidP="00A60F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783E62" w:rsidRPr="00783E62" w:rsidRDefault="00783E62" w:rsidP="00A60F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83E6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Учебная и производственная практика реализуются в рамках профессиональных модулей:</w:t>
      </w:r>
    </w:p>
    <w:p w:rsidR="00783E62" w:rsidRPr="00783E62" w:rsidRDefault="00783E62" w:rsidP="00A60F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83E6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ПМ.01 «Содержание собак и уход за ними»: </w:t>
      </w:r>
    </w:p>
    <w:p w:rsidR="00783E62" w:rsidRPr="00A60F64" w:rsidRDefault="00783E62" w:rsidP="00A60F6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A60F6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УП.01-2 недели;</w:t>
      </w:r>
    </w:p>
    <w:p w:rsidR="00783E62" w:rsidRPr="00A60F64" w:rsidRDefault="00783E62" w:rsidP="00A60F6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A60F6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ПП.01-2 недели.</w:t>
      </w:r>
    </w:p>
    <w:p w:rsidR="00783E62" w:rsidRPr="00783E62" w:rsidRDefault="00783E62" w:rsidP="00A60F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83E6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ПМ.02 «Разведение и селекция собак»:</w:t>
      </w:r>
    </w:p>
    <w:p w:rsidR="00783E62" w:rsidRPr="00A60F64" w:rsidRDefault="00783E62" w:rsidP="00A60F6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A60F6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УП.02- 1 неделя;</w:t>
      </w:r>
    </w:p>
    <w:p w:rsidR="00783E62" w:rsidRPr="00A60F64" w:rsidRDefault="00783E62" w:rsidP="00A60F6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A60F6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ПП.02 -1 неделя.</w:t>
      </w:r>
    </w:p>
    <w:p w:rsidR="00783E62" w:rsidRPr="00783E62" w:rsidRDefault="00783E62" w:rsidP="00A60F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83E6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ПМ.03 «Подготовка и применение собак по породам и видам служб:</w:t>
      </w:r>
    </w:p>
    <w:p w:rsidR="00783E62" w:rsidRPr="00A60F64" w:rsidRDefault="00783E62" w:rsidP="00A60F6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A60F6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УП.03 - 3 недели;</w:t>
      </w:r>
    </w:p>
    <w:p w:rsidR="00783E62" w:rsidRPr="00A60F64" w:rsidRDefault="00783E62" w:rsidP="00A60F6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A60F6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ПП.03 – 5 недель.</w:t>
      </w:r>
    </w:p>
    <w:p w:rsidR="00783E62" w:rsidRPr="00783E62" w:rsidRDefault="00783E62" w:rsidP="00A60F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83E6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ПМ.04 «Испытания и соревнования собак»:</w:t>
      </w:r>
    </w:p>
    <w:p w:rsidR="00783E62" w:rsidRPr="00A60F64" w:rsidRDefault="00783E62" w:rsidP="00A60F6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A60F6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УП.04- 1 неделя;</w:t>
      </w:r>
    </w:p>
    <w:p w:rsidR="00783E62" w:rsidRPr="00A60F64" w:rsidRDefault="00783E62" w:rsidP="00A60F6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A60F6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ПП.04- 1 неделя.</w:t>
      </w:r>
    </w:p>
    <w:p w:rsidR="00783E62" w:rsidRPr="00783E62" w:rsidRDefault="00783E62" w:rsidP="00A60F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83E6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ПМ.05 «Управление деятельностью по оказанию услуг в области кинологии»</w:t>
      </w:r>
    </w:p>
    <w:p w:rsidR="00783E62" w:rsidRPr="00A60F64" w:rsidRDefault="00783E62" w:rsidP="00A60F6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A60F6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УП.05 - 1 неделя;</w:t>
      </w:r>
    </w:p>
    <w:p w:rsidR="00783E62" w:rsidRPr="00A60F64" w:rsidRDefault="00783E62" w:rsidP="00A60F6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A60F6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ПП.05 - 1 неделя.</w:t>
      </w:r>
    </w:p>
    <w:p w:rsidR="00783E62" w:rsidRPr="00783E62" w:rsidRDefault="00783E62" w:rsidP="00A60F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83E6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ПМ.06 «Выполнение работ по профессии «Собаковод»:</w:t>
      </w:r>
    </w:p>
    <w:p w:rsidR="00783E62" w:rsidRPr="00A60F64" w:rsidRDefault="00783E62" w:rsidP="00A60F6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A60F6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УП.06 – 5 недель;</w:t>
      </w:r>
    </w:p>
    <w:p w:rsidR="00783E62" w:rsidRPr="00A60F64" w:rsidRDefault="00783E62" w:rsidP="00A60F6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A60F6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ПП.06 – 2 неделя.</w:t>
      </w:r>
    </w:p>
    <w:p w:rsidR="00783E62" w:rsidRDefault="00783E62" w:rsidP="00A60F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83E6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Преддипломная практика (4 недели) проводится по окончании теоретического обучения и по завершении учебной и производственной (по профилю специальности) практики.</w:t>
      </w:r>
    </w:p>
    <w:p w:rsidR="00783E62" w:rsidRDefault="00783E62" w:rsidP="00A60F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783E62" w:rsidRDefault="00783E62" w:rsidP="00A60F64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83E6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Формирование вариативной части ОПОП</w:t>
      </w:r>
    </w:p>
    <w:p w:rsidR="00A60F64" w:rsidRDefault="00A60F64" w:rsidP="00A60F64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783E62" w:rsidRDefault="00783E62" w:rsidP="00A60F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83E6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Выделенные ФГОС СПО часы вариативной части ОПОП (1242 часа максимальной учебной нагрузки, в том числе 828 часов обязательных учебных занятий), использованы с целью расширения и углубления подготовки, определяемой содержанием обязательной части, получения дополнительных умений и знаний, необходимых для обеспечения конкурентоспособности выпускника в соответствии с запросами регионального рынка труда.</w:t>
      </w:r>
    </w:p>
    <w:p w:rsidR="00A60F64" w:rsidRDefault="00A60F64" w:rsidP="00A60F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783E62" w:rsidRDefault="00783E62" w:rsidP="00A60F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83E6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Распределение вариативной части на циклы представлено в таблице</w:t>
      </w:r>
      <w:r w:rsidR="00A60F6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</w:p>
    <w:p w:rsidR="00A60F64" w:rsidRPr="00783E62" w:rsidRDefault="00A60F64" w:rsidP="00A60F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tbl>
      <w:tblPr>
        <w:tblW w:w="0" w:type="auto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4"/>
        <w:gridCol w:w="11"/>
        <w:gridCol w:w="4060"/>
        <w:gridCol w:w="2201"/>
        <w:gridCol w:w="48"/>
        <w:gridCol w:w="1820"/>
        <w:gridCol w:w="6"/>
      </w:tblGrid>
      <w:tr w:rsidR="00783E62" w:rsidRPr="00783E62" w:rsidTr="006605FA">
        <w:trPr>
          <w:gridAfter w:val="1"/>
          <w:wAfter w:w="6" w:type="dxa"/>
          <w:trHeight w:val="367"/>
        </w:trPr>
        <w:tc>
          <w:tcPr>
            <w:tcW w:w="1435" w:type="dxa"/>
            <w:gridSpan w:val="2"/>
            <w:vAlign w:val="center"/>
          </w:tcPr>
          <w:p w:rsidR="00783E62" w:rsidRPr="00783E62" w:rsidRDefault="00783E62" w:rsidP="00A60F64">
            <w:pPr>
              <w:tabs>
                <w:tab w:val="left" w:leader="underscore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Индексы</w:t>
            </w:r>
          </w:p>
        </w:tc>
        <w:tc>
          <w:tcPr>
            <w:tcW w:w="4060" w:type="dxa"/>
            <w:vAlign w:val="center"/>
          </w:tcPr>
          <w:p w:rsidR="00783E62" w:rsidRPr="00783E62" w:rsidRDefault="00783E62" w:rsidP="00A60F64">
            <w:pPr>
              <w:tabs>
                <w:tab w:val="left" w:leader="underscore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Наименование дисциплин, МДК</w:t>
            </w:r>
          </w:p>
        </w:tc>
        <w:tc>
          <w:tcPr>
            <w:tcW w:w="2201" w:type="dxa"/>
          </w:tcPr>
          <w:p w:rsidR="00783E62" w:rsidRPr="00783E62" w:rsidRDefault="00783E62" w:rsidP="00A60F64">
            <w:pPr>
              <w:tabs>
                <w:tab w:val="left" w:leader="underscore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Увеличение часов для углубленного изучения (час)</w:t>
            </w:r>
          </w:p>
        </w:tc>
        <w:tc>
          <w:tcPr>
            <w:tcW w:w="1868" w:type="dxa"/>
            <w:gridSpan w:val="2"/>
          </w:tcPr>
          <w:p w:rsidR="00783E62" w:rsidRPr="00783E62" w:rsidRDefault="00783E62" w:rsidP="00A60F64">
            <w:pPr>
              <w:tabs>
                <w:tab w:val="left" w:leader="underscore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Введение новых дисциплин, МДК (час)</w:t>
            </w:r>
          </w:p>
        </w:tc>
      </w:tr>
      <w:tr w:rsidR="00783E62" w:rsidRPr="00783E62" w:rsidTr="006605FA">
        <w:trPr>
          <w:gridAfter w:val="1"/>
          <w:wAfter w:w="6" w:type="dxa"/>
        </w:trPr>
        <w:tc>
          <w:tcPr>
            <w:tcW w:w="9564" w:type="dxa"/>
            <w:gridSpan w:val="6"/>
          </w:tcPr>
          <w:p w:rsidR="00783E62" w:rsidRPr="00783E62" w:rsidRDefault="00783E62" w:rsidP="00A60F64">
            <w:pPr>
              <w:tabs>
                <w:tab w:val="left" w:leader="underscore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ОГСЭ.00 Общий гуманитарный и социально-экономический цикл</w:t>
            </w:r>
          </w:p>
        </w:tc>
      </w:tr>
      <w:tr w:rsidR="00783E62" w:rsidRPr="00783E62" w:rsidTr="006605FA">
        <w:trPr>
          <w:gridAfter w:val="1"/>
          <w:wAfter w:w="6" w:type="dxa"/>
        </w:trPr>
        <w:tc>
          <w:tcPr>
            <w:tcW w:w="1435" w:type="dxa"/>
            <w:gridSpan w:val="2"/>
          </w:tcPr>
          <w:p w:rsidR="00783E62" w:rsidRPr="00783E62" w:rsidRDefault="00783E62" w:rsidP="00A60F64">
            <w:pPr>
              <w:tabs>
                <w:tab w:val="left" w:leader="underscore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ОГСЭ.05. В</w:t>
            </w:r>
          </w:p>
        </w:tc>
        <w:tc>
          <w:tcPr>
            <w:tcW w:w="4060" w:type="dxa"/>
          </w:tcPr>
          <w:p w:rsidR="00783E62" w:rsidRPr="00783E62" w:rsidRDefault="00783E62" w:rsidP="00A60F64">
            <w:pPr>
              <w:tabs>
                <w:tab w:val="left" w:leader="underscore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История Сибири и Алтайского края</w:t>
            </w:r>
          </w:p>
        </w:tc>
        <w:tc>
          <w:tcPr>
            <w:tcW w:w="2201" w:type="dxa"/>
          </w:tcPr>
          <w:p w:rsidR="00783E62" w:rsidRPr="00783E62" w:rsidRDefault="00783E62" w:rsidP="00A60F64">
            <w:pPr>
              <w:tabs>
                <w:tab w:val="left" w:leader="underscore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gridSpan w:val="2"/>
          </w:tcPr>
          <w:p w:rsidR="00783E62" w:rsidRPr="00783E62" w:rsidRDefault="00783E62" w:rsidP="00A60F64">
            <w:pPr>
              <w:tabs>
                <w:tab w:val="left" w:leader="underscore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44</w:t>
            </w:r>
          </w:p>
        </w:tc>
      </w:tr>
      <w:tr w:rsidR="00783E62" w:rsidRPr="00783E62" w:rsidTr="006605FA">
        <w:trPr>
          <w:gridAfter w:val="1"/>
          <w:wAfter w:w="6" w:type="dxa"/>
          <w:trHeight w:val="341"/>
        </w:trPr>
        <w:tc>
          <w:tcPr>
            <w:tcW w:w="9564" w:type="dxa"/>
            <w:gridSpan w:val="6"/>
          </w:tcPr>
          <w:p w:rsidR="00783E62" w:rsidRPr="00783E62" w:rsidRDefault="00783E62" w:rsidP="00A60F64">
            <w:pPr>
              <w:tabs>
                <w:tab w:val="left" w:leader="underscore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ЕН.00 Математический и общий естественнонаучный цикл</w:t>
            </w:r>
          </w:p>
        </w:tc>
      </w:tr>
      <w:tr w:rsidR="00783E62" w:rsidRPr="00783E62" w:rsidTr="006605FA">
        <w:trPr>
          <w:gridAfter w:val="1"/>
          <w:wAfter w:w="6" w:type="dxa"/>
          <w:trHeight w:val="341"/>
        </w:trPr>
        <w:tc>
          <w:tcPr>
            <w:tcW w:w="1424" w:type="dxa"/>
          </w:tcPr>
          <w:p w:rsidR="00783E62" w:rsidRPr="00783E62" w:rsidRDefault="00783E62" w:rsidP="00A60F64">
            <w:pPr>
              <w:tabs>
                <w:tab w:val="left" w:leader="underscore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ЕН.02В</w:t>
            </w:r>
          </w:p>
        </w:tc>
        <w:tc>
          <w:tcPr>
            <w:tcW w:w="4071" w:type="dxa"/>
            <w:gridSpan w:val="2"/>
          </w:tcPr>
          <w:p w:rsidR="00783E62" w:rsidRPr="00783E62" w:rsidRDefault="00783E62" w:rsidP="00A60F64">
            <w:pPr>
              <w:tabs>
                <w:tab w:val="left" w:leader="underscore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Финансовая грамотность</w:t>
            </w:r>
          </w:p>
        </w:tc>
        <w:tc>
          <w:tcPr>
            <w:tcW w:w="2249" w:type="dxa"/>
            <w:gridSpan w:val="2"/>
          </w:tcPr>
          <w:p w:rsidR="00783E62" w:rsidRPr="00783E62" w:rsidRDefault="00783E62" w:rsidP="00A60F64">
            <w:pPr>
              <w:tabs>
                <w:tab w:val="left" w:leader="underscore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</w:tcPr>
          <w:p w:rsidR="00783E62" w:rsidRPr="00783E62" w:rsidRDefault="00783E62" w:rsidP="00A60F64">
            <w:pPr>
              <w:tabs>
                <w:tab w:val="left" w:leader="underscore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36</w:t>
            </w:r>
          </w:p>
        </w:tc>
      </w:tr>
      <w:tr w:rsidR="00783E62" w:rsidRPr="00783E62" w:rsidTr="006605FA">
        <w:trPr>
          <w:gridAfter w:val="1"/>
          <w:wAfter w:w="6" w:type="dxa"/>
        </w:trPr>
        <w:tc>
          <w:tcPr>
            <w:tcW w:w="9564" w:type="dxa"/>
            <w:gridSpan w:val="6"/>
          </w:tcPr>
          <w:p w:rsidR="00783E62" w:rsidRPr="00783E62" w:rsidRDefault="00783E62" w:rsidP="00A60F64">
            <w:pPr>
              <w:tabs>
                <w:tab w:val="left" w:leader="underscore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ОП.00 Общепрофессиональные дисциплины</w:t>
            </w:r>
          </w:p>
        </w:tc>
      </w:tr>
      <w:tr w:rsidR="00783E62" w:rsidRPr="00783E62" w:rsidTr="006605FA">
        <w:trPr>
          <w:gridAfter w:val="1"/>
          <w:wAfter w:w="6" w:type="dxa"/>
        </w:trPr>
        <w:tc>
          <w:tcPr>
            <w:tcW w:w="1435" w:type="dxa"/>
            <w:gridSpan w:val="2"/>
          </w:tcPr>
          <w:p w:rsidR="00783E62" w:rsidRPr="00783E62" w:rsidRDefault="00783E62" w:rsidP="00A60F64">
            <w:pPr>
              <w:tabs>
                <w:tab w:val="left" w:leader="underscore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ОП.10. В</w:t>
            </w:r>
          </w:p>
        </w:tc>
        <w:tc>
          <w:tcPr>
            <w:tcW w:w="4060" w:type="dxa"/>
          </w:tcPr>
          <w:p w:rsidR="00783E62" w:rsidRPr="00783E62" w:rsidRDefault="00783E62" w:rsidP="00A60F64">
            <w:pPr>
              <w:tabs>
                <w:tab w:val="left" w:leader="underscore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Зоопсихология</w:t>
            </w:r>
          </w:p>
        </w:tc>
        <w:tc>
          <w:tcPr>
            <w:tcW w:w="2201" w:type="dxa"/>
          </w:tcPr>
          <w:p w:rsidR="00783E62" w:rsidRPr="00783E62" w:rsidRDefault="00783E62" w:rsidP="00A60F64">
            <w:pPr>
              <w:tabs>
                <w:tab w:val="left" w:leader="underscore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gridSpan w:val="2"/>
          </w:tcPr>
          <w:p w:rsidR="00783E62" w:rsidRPr="00783E62" w:rsidRDefault="00783E62" w:rsidP="00A60F64">
            <w:pPr>
              <w:tabs>
                <w:tab w:val="left" w:leader="underscore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72</w:t>
            </w:r>
          </w:p>
        </w:tc>
      </w:tr>
      <w:tr w:rsidR="00783E62" w:rsidRPr="00783E62" w:rsidTr="006605FA">
        <w:trPr>
          <w:gridAfter w:val="1"/>
          <w:wAfter w:w="6" w:type="dxa"/>
        </w:trPr>
        <w:tc>
          <w:tcPr>
            <w:tcW w:w="1435" w:type="dxa"/>
            <w:gridSpan w:val="2"/>
          </w:tcPr>
          <w:p w:rsidR="00783E62" w:rsidRPr="00783E62" w:rsidRDefault="00783E62" w:rsidP="00A60F64">
            <w:pPr>
              <w:tabs>
                <w:tab w:val="left" w:leader="underscore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ОП.11. В</w:t>
            </w:r>
          </w:p>
        </w:tc>
        <w:tc>
          <w:tcPr>
            <w:tcW w:w="4060" w:type="dxa"/>
          </w:tcPr>
          <w:p w:rsidR="00783E62" w:rsidRPr="00783E62" w:rsidRDefault="00783E62" w:rsidP="00A60F64">
            <w:pPr>
              <w:tabs>
                <w:tab w:val="left" w:leader="underscore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Использование собак в различных видах деятельности</w:t>
            </w:r>
          </w:p>
        </w:tc>
        <w:tc>
          <w:tcPr>
            <w:tcW w:w="2201" w:type="dxa"/>
          </w:tcPr>
          <w:p w:rsidR="00783E62" w:rsidRPr="00783E62" w:rsidRDefault="00783E62" w:rsidP="00A60F64">
            <w:pPr>
              <w:tabs>
                <w:tab w:val="left" w:leader="underscore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gridSpan w:val="2"/>
          </w:tcPr>
          <w:p w:rsidR="00783E62" w:rsidRPr="00783E62" w:rsidRDefault="00783E62" w:rsidP="00A60F64">
            <w:pPr>
              <w:tabs>
                <w:tab w:val="left" w:leader="underscore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140</w:t>
            </w:r>
          </w:p>
        </w:tc>
      </w:tr>
      <w:tr w:rsidR="00783E62" w:rsidRPr="00783E62" w:rsidTr="006605FA">
        <w:trPr>
          <w:gridAfter w:val="1"/>
          <w:wAfter w:w="6" w:type="dxa"/>
        </w:trPr>
        <w:tc>
          <w:tcPr>
            <w:tcW w:w="1435" w:type="dxa"/>
            <w:gridSpan w:val="2"/>
          </w:tcPr>
          <w:p w:rsidR="00783E62" w:rsidRPr="00783E62" w:rsidRDefault="00783E62" w:rsidP="00A60F64">
            <w:pPr>
              <w:tabs>
                <w:tab w:val="left" w:leader="underscore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ОП.12. В</w:t>
            </w:r>
          </w:p>
        </w:tc>
        <w:tc>
          <w:tcPr>
            <w:tcW w:w="4060" w:type="dxa"/>
          </w:tcPr>
          <w:p w:rsidR="00783E62" w:rsidRPr="00783E62" w:rsidRDefault="00783E62" w:rsidP="00A60F64">
            <w:pPr>
              <w:tabs>
                <w:tab w:val="left" w:leader="underscore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Основы предпринимательской деятельности</w:t>
            </w:r>
          </w:p>
        </w:tc>
        <w:tc>
          <w:tcPr>
            <w:tcW w:w="2201" w:type="dxa"/>
          </w:tcPr>
          <w:p w:rsidR="00783E62" w:rsidRPr="00783E62" w:rsidRDefault="00783E62" w:rsidP="00A60F64">
            <w:pPr>
              <w:tabs>
                <w:tab w:val="left" w:leader="underscore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gridSpan w:val="2"/>
          </w:tcPr>
          <w:p w:rsidR="00783E62" w:rsidRPr="00783E62" w:rsidRDefault="00783E62" w:rsidP="00A60F64">
            <w:pPr>
              <w:tabs>
                <w:tab w:val="left" w:leader="underscore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88</w:t>
            </w:r>
          </w:p>
        </w:tc>
      </w:tr>
      <w:tr w:rsidR="00783E62" w:rsidRPr="00783E62" w:rsidTr="006605FA">
        <w:trPr>
          <w:gridAfter w:val="1"/>
          <w:wAfter w:w="6" w:type="dxa"/>
        </w:trPr>
        <w:tc>
          <w:tcPr>
            <w:tcW w:w="1435" w:type="dxa"/>
            <w:gridSpan w:val="2"/>
          </w:tcPr>
          <w:p w:rsidR="00783E62" w:rsidRPr="00783E62" w:rsidRDefault="00783E62" w:rsidP="00A60F64">
            <w:pPr>
              <w:tabs>
                <w:tab w:val="left" w:leader="underscore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ОП.13. В</w:t>
            </w:r>
          </w:p>
        </w:tc>
        <w:tc>
          <w:tcPr>
            <w:tcW w:w="4060" w:type="dxa"/>
          </w:tcPr>
          <w:p w:rsidR="00783E62" w:rsidRPr="00783E62" w:rsidRDefault="00783E62" w:rsidP="00A60F64">
            <w:pPr>
              <w:tabs>
                <w:tab w:val="left" w:leader="underscore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Охотничье собаководство</w:t>
            </w:r>
          </w:p>
        </w:tc>
        <w:tc>
          <w:tcPr>
            <w:tcW w:w="2201" w:type="dxa"/>
          </w:tcPr>
          <w:p w:rsidR="00783E62" w:rsidRPr="00783E62" w:rsidRDefault="00783E62" w:rsidP="00A60F64">
            <w:pPr>
              <w:tabs>
                <w:tab w:val="left" w:leader="underscore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gridSpan w:val="2"/>
          </w:tcPr>
          <w:p w:rsidR="00783E62" w:rsidRPr="00783E62" w:rsidRDefault="00783E62" w:rsidP="00A60F64">
            <w:pPr>
              <w:tabs>
                <w:tab w:val="left" w:leader="underscore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80</w:t>
            </w:r>
          </w:p>
        </w:tc>
      </w:tr>
      <w:tr w:rsidR="00783E62" w:rsidRPr="00783E62" w:rsidTr="006605FA">
        <w:trPr>
          <w:gridAfter w:val="1"/>
          <w:wAfter w:w="6" w:type="dxa"/>
        </w:trPr>
        <w:tc>
          <w:tcPr>
            <w:tcW w:w="1435" w:type="dxa"/>
            <w:gridSpan w:val="2"/>
          </w:tcPr>
          <w:p w:rsidR="00783E62" w:rsidRPr="00783E62" w:rsidRDefault="00783E62" w:rsidP="00A60F64">
            <w:pPr>
              <w:tabs>
                <w:tab w:val="left" w:leader="underscore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ОП.14. В</w:t>
            </w:r>
          </w:p>
        </w:tc>
        <w:tc>
          <w:tcPr>
            <w:tcW w:w="4060" w:type="dxa"/>
          </w:tcPr>
          <w:p w:rsidR="00783E62" w:rsidRPr="00783E62" w:rsidRDefault="00783E62" w:rsidP="00A60F64">
            <w:pPr>
              <w:tabs>
                <w:tab w:val="left" w:leader="underscore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Морфология собак</w:t>
            </w:r>
          </w:p>
        </w:tc>
        <w:tc>
          <w:tcPr>
            <w:tcW w:w="2201" w:type="dxa"/>
          </w:tcPr>
          <w:p w:rsidR="00783E62" w:rsidRPr="00783E62" w:rsidRDefault="00783E62" w:rsidP="00A60F64">
            <w:pPr>
              <w:tabs>
                <w:tab w:val="left" w:leader="underscore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gridSpan w:val="2"/>
          </w:tcPr>
          <w:p w:rsidR="00783E62" w:rsidRPr="00783E62" w:rsidRDefault="00783E62" w:rsidP="00A60F64">
            <w:pPr>
              <w:tabs>
                <w:tab w:val="left" w:leader="underscore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78</w:t>
            </w:r>
          </w:p>
        </w:tc>
      </w:tr>
      <w:tr w:rsidR="00783E62" w:rsidRPr="00783E62" w:rsidTr="006605FA">
        <w:trPr>
          <w:gridAfter w:val="1"/>
          <w:wAfter w:w="6" w:type="dxa"/>
        </w:trPr>
        <w:tc>
          <w:tcPr>
            <w:tcW w:w="1435" w:type="dxa"/>
            <w:gridSpan w:val="2"/>
          </w:tcPr>
          <w:p w:rsidR="00783E62" w:rsidRPr="00783E62" w:rsidRDefault="00783E62" w:rsidP="00A60F64">
            <w:pPr>
              <w:tabs>
                <w:tab w:val="left" w:leader="underscore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</w:tcPr>
          <w:p w:rsidR="00783E62" w:rsidRPr="00783E62" w:rsidRDefault="00783E62" w:rsidP="00A60F64">
            <w:pPr>
              <w:tabs>
                <w:tab w:val="left" w:leader="underscore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Итого по циклам</w:t>
            </w:r>
          </w:p>
        </w:tc>
        <w:tc>
          <w:tcPr>
            <w:tcW w:w="2201" w:type="dxa"/>
          </w:tcPr>
          <w:p w:rsidR="00783E62" w:rsidRPr="00783E62" w:rsidRDefault="00783E62" w:rsidP="00A60F64">
            <w:pPr>
              <w:tabs>
                <w:tab w:val="left" w:leader="underscore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868" w:type="dxa"/>
            <w:gridSpan w:val="2"/>
          </w:tcPr>
          <w:p w:rsidR="00783E62" w:rsidRPr="00783E62" w:rsidRDefault="00783E62" w:rsidP="00A60F64">
            <w:pPr>
              <w:tabs>
                <w:tab w:val="left" w:leader="underscore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538</w:t>
            </w:r>
          </w:p>
        </w:tc>
      </w:tr>
      <w:tr w:rsidR="00783E62" w:rsidRPr="00783E62" w:rsidTr="006605FA">
        <w:trPr>
          <w:gridAfter w:val="1"/>
          <w:wAfter w:w="6" w:type="dxa"/>
        </w:trPr>
        <w:tc>
          <w:tcPr>
            <w:tcW w:w="9564" w:type="dxa"/>
            <w:gridSpan w:val="6"/>
          </w:tcPr>
          <w:p w:rsidR="00783E62" w:rsidRPr="00783E62" w:rsidRDefault="00783E62" w:rsidP="00A60F64">
            <w:pPr>
              <w:tabs>
                <w:tab w:val="left" w:leader="underscore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ПМ.00 Профессиональные модули</w:t>
            </w:r>
          </w:p>
        </w:tc>
      </w:tr>
      <w:tr w:rsidR="00783E62" w:rsidRPr="00783E62" w:rsidTr="006605FA">
        <w:trPr>
          <w:gridAfter w:val="1"/>
          <w:wAfter w:w="6" w:type="dxa"/>
        </w:trPr>
        <w:tc>
          <w:tcPr>
            <w:tcW w:w="1435" w:type="dxa"/>
            <w:gridSpan w:val="2"/>
          </w:tcPr>
          <w:p w:rsidR="00783E62" w:rsidRPr="00783E62" w:rsidRDefault="00783E62" w:rsidP="00A60F64">
            <w:pPr>
              <w:tabs>
                <w:tab w:val="left" w:leader="underscore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ПМ.01-06</w:t>
            </w:r>
          </w:p>
        </w:tc>
        <w:tc>
          <w:tcPr>
            <w:tcW w:w="4060" w:type="dxa"/>
          </w:tcPr>
          <w:p w:rsidR="00783E62" w:rsidRPr="00783E62" w:rsidRDefault="00783E62" w:rsidP="00A60F64">
            <w:pPr>
              <w:tabs>
                <w:tab w:val="left" w:leader="underscore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Профессиональные модули</w:t>
            </w:r>
          </w:p>
        </w:tc>
        <w:tc>
          <w:tcPr>
            <w:tcW w:w="2201" w:type="dxa"/>
          </w:tcPr>
          <w:p w:rsidR="00783E62" w:rsidRPr="00783E62" w:rsidRDefault="00783E62" w:rsidP="00A60F64">
            <w:pPr>
              <w:tabs>
                <w:tab w:val="left" w:leader="underscore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868" w:type="dxa"/>
            <w:gridSpan w:val="2"/>
          </w:tcPr>
          <w:p w:rsidR="00783E62" w:rsidRPr="00783E62" w:rsidRDefault="00783E62" w:rsidP="00A60F64">
            <w:pPr>
              <w:tabs>
                <w:tab w:val="left" w:leader="underscore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783E62" w:rsidRPr="00783E62" w:rsidTr="006605FA">
        <w:trPr>
          <w:gridAfter w:val="1"/>
          <w:wAfter w:w="6" w:type="dxa"/>
        </w:trPr>
        <w:tc>
          <w:tcPr>
            <w:tcW w:w="1435" w:type="dxa"/>
            <w:gridSpan w:val="2"/>
          </w:tcPr>
          <w:p w:rsidR="00783E62" w:rsidRPr="00783E62" w:rsidRDefault="00783E62" w:rsidP="00A60F64">
            <w:pPr>
              <w:tabs>
                <w:tab w:val="left" w:leader="underscore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</w:tcPr>
          <w:p w:rsidR="00783E62" w:rsidRPr="00783E62" w:rsidRDefault="00783E62" w:rsidP="00A60F64">
            <w:pPr>
              <w:tabs>
                <w:tab w:val="left" w:leader="underscore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Итого по циклам</w:t>
            </w:r>
          </w:p>
        </w:tc>
        <w:tc>
          <w:tcPr>
            <w:tcW w:w="2201" w:type="dxa"/>
          </w:tcPr>
          <w:p w:rsidR="00783E62" w:rsidRPr="00783E62" w:rsidRDefault="00783E62" w:rsidP="00A60F64">
            <w:pPr>
              <w:tabs>
                <w:tab w:val="left" w:leader="underscore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868" w:type="dxa"/>
            <w:gridSpan w:val="2"/>
          </w:tcPr>
          <w:p w:rsidR="00783E62" w:rsidRPr="00783E62" w:rsidRDefault="00783E62" w:rsidP="00A60F64">
            <w:pPr>
              <w:tabs>
                <w:tab w:val="left" w:leader="underscore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538</w:t>
            </w:r>
          </w:p>
        </w:tc>
      </w:tr>
      <w:tr w:rsidR="00783E62" w:rsidRPr="00783E62" w:rsidTr="006605FA">
        <w:tc>
          <w:tcPr>
            <w:tcW w:w="1435" w:type="dxa"/>
            <w:gridSpan w:val="2"/>
          </w:tcPr>
          <w:p w:rsidR="00783E62" w:rsidRPr="00783E62" w:rsidRDefault="00783E62" w:rsidP="00A60F64">
            <w:pPr>
              <w:tabs>
                <w:tab w:val="left" w:leader="underscore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</w:tcPr>
          <w:p w:rsidR="00783E62" w:rsidRPr="00783E62" w:rsidRDefault="00783E62" w:rsidP="00A60F64">
            <w:pPr>
              <w:tabs>
                <w:tab w:val="left" w:leader="underscore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075" w:type="dxa"/>
            <w:gridSpan w:val="4"/>
          </w:tcPr>
          <w:p w:rsidR="00783E62" w:rsidRPr="00783E62" w:rsidRDefault="00783E62" w:rsidP="00A60F64">
            <w:pPr>
              <w:tabs>
                <w:tab w:val="left" w:leader="underscore" w:pos="9354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3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828</w:t>
            </w:r>
          </w:p>
        </w:tc>
      </w:tr>
    </w:tbl>
    <w:p w:rsidR="00783E62" w:rsidRPr="00783E62" w:rsidRDefault="00783E62" w:rsidP="00A60F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783E62" w:rsidRPr="00783E62" w:rsidRDefault="00783E62" w:rsidP="00A60F64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783E62" w:rsidRPr="00783E62" w:rsidRDefault="00783E62" w:rsidP="00A60F64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83E6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Формы проведения промежуточной аттестации </w:t>
      </w:r>
    </w:p>
    <w:p w:rsidR="00783E62" w:rsidRPr="00783E62" w:rsidRDefault="00783E62" w:rsidP="00A60F64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783E62" w:rsidRPr="00783E62" w:rsidRDefault="00783E62" w:rsidP="00A60F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83E6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Промежуточная аттестация проводится в форме экзаменов и дифференцированных зачетов по окончании изучения дисциплины или курса. Промежуточная аттестация предусмотрена в количестве 4 недель</w:t>
      </w:r>
    </w:p>
    <w:p w:rsidR="00783E62" w:rsidRPr="00783E62" w:rsidRDefault="00783E62" w:rsidP="00A60F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83E6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 течение всего периода обучения промежуточная аттестация проводится следующим образом:</w:t>
      </w:r>
    </w:p>
    <w:p w:rsidR="00783E62" w:rsidRPr="00783E62" w:rsidRDefault="00783E62" w:rsidP="00A60F64">
      <w:pPr>
        <w:spacing w:after="0" w:line="240" w:lineRule="auto"/>
        <w:ind w:left="807" w:hanging="98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83E6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 1 семестре 2 дифференцированных зачета;</w:t>
      </w:r>
    </w:p>
    <w:p w:rsidR="00783E62" w:rsidRPr="00783E62" w:rsidRDefault="00783E62" w:rsidP="00A60F64">
      <w:pPr>
        <w:spacing w:after="0" w:line="240" w:lineRule="auto"/>
        <w:ind w:left="807" w:hanging="98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83E6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 2 семестре 5 экзаменов, 8 дифференцированных зачетов;</w:t>
      </w:r>
    </w:p>
    <w:p w:rsidR="00783E62" w:rsidRPr="00783E62" w:rsidRDefault="00783E62" w:rsidP="00A60F64">
      <w:pPr>
        <w:spacing w:after="0" w:line="240" w:lineRule="auto"/>
        <w:ind w:left="807" w:hanging="98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83E6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 3 семестре 2 экзамена, 3 дифференцированных зачета;</w:t>
      </w:r>
    </w:p>
    <w:p w:rsidR="00783E62" w:rsidRPr="00783E62" w:rsidRDefault="00783E62" w:rsidP="00A60F64">
      <w:pPr>
        <w:spacing w:after="0" w:line="240" w:lineRule="auto"/>
        <w:ind w:left="807" w:hanging="98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83E6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 4 семестре 5 экзаменов, 7 дифференцированных зачетов</w:t>
      </w:r>
    </w:p>
    <w:p w:rsidR="00783E62" w:rsidRPr="00783E62" w:rsidRDefault="00783E62" w:rsidP="00A60F64">
      <w:pPr>
        <w:spacing w:after="0" w:line="240" w:lineRule="auto"/>
        <w:ind w:left="807" w:hanging="98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83E6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 5 семестре 4 экзамена, 5 дифференцированных зачетов.</w:t>
      </w:r>
    </w:p>
    <w:p w:rsidR="00783E62" w:rsidRPr="00783E62" w:rsidRDefault="00783E62" w:rsidP="00A60F64">
      <w:pPr>
        <w:shd w:val="clear" w:color="auto" w:fill="FFFFFF"/>
        <w:spacing w:after="0" w:line="240" w:lineRule="auto"/>
        <w:ind w:right="19" w:firstLine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83E6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Для текущего контроля и промежуточной аттестации обучающихся созданы фонды оценочных средств, позволяющие оценить знания, умения и освоенные компетенции. По завершению</w:t>
      </w:r>
      <w:r w:rsidRPr="00FE0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3E6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освоения профессиональных модулей проводятся</w:t>
      </w:r>
    </w:p>
    <w:p w:rsidR="00783E62" w:rsidRPr="00783E62" w:rsidRDefault="00783E62" w:rsidP="00A60F64">
      <w:pPr>
        <w:shd w:val="clear" w:color="auto" w:fill="FFFFFF"/>
        <w:spacing w:after="0" w:line="240" w:lineRule="auto"/>
        <w:ind w:right="19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E6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квалификационные экзамены, направленные на проверку сформированных </w:t>
      </w:r>
      <w:r w:rsidRPr="00783E6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компетенций и готовности выпускника к выполнению вида профессиональной </w:t>
      </w:r>
      <w:r w:rsidRPr="00783E6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деятельности, определенных в разделе «Требования к результатам освоения ОПОП» </w:t>
      </w:r>
      <w:r w:rsidRPr="00783E6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по специальности 35.02.15 «Кинология».</w:t>
      </w:r>
    </w:p>
    <w:p w:rsidR="00783E62" w:rsidRPr="00783E62" w:rsidRDefault="00783E62" w:rsidP="00A60F64">
      <w:pPr>
        <w:shd w:val="clear" w:color="auto" w:fill="FFFFFF"/>
        <w:spacing w:after="0" w:line="240" w:lineRule="auto"/>
        <w:ind w:right="19" w:firstLine="720"/>
        <w:jc w:val="both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</w:p>
    <w:p w:rsidR="00783E62" w:rsidRPr="00783E62" w:rsidRDefault="00783E62" w:rsidP="00A60F64">
      <w:pPr>
        <w:shd w:val="clear" w:color="auto" w:fill="FFFFFF"/>
        <w:spacing w:after="0" w:line="240" w:lineRule="auto"/>
        <w:ind w:right="19" w:firstLine="720"/>
        <w:jc w:val="center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783E6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 xml:space="preserve"> Формы проведения государственной (итоговой) аттестации</w:t>
      </w:r>
    </w:p>
    <w:p w:rsidR="00783E62" w:rsidRPr="00783E62" w:rsidRDefault="00783E62" w:rsidP="00A60F64">
      <w:pPr>
        <w:shd w:val="clear" w:color="auto" w:fill="FFFFFF"/>
        <w:spacing w:after="0" w:line="240" w:lineRule="auto"/>
        <w:ind w:right="1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E62" w:rsidRPr="00783E62" w:rsidRDefault="00783E62" w:rsidP="00A60F64">
      <w:pPr>
        <w:widowControl w:val="0"/>
        <w:tabs>
          <w:tab w:val="left" w:pos="9356"/>
        </w:tabs>
        <w:suppressAutoHyphens/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3E6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Необходимым</w:t>
      </w:r>
      <w:r w:rsidRPr="00783E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83E6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условием допуска к государственной (итоговой) аттестации является </w:t>
      </w:r>
      <w:r w:rsidRPr="00783E6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представление документов,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деятельности. В том числе выпускником могут быть представлены отчеты о ранее достигнутых результатах, дополнительные сертификаты, свидетельства (дипломы) олимпиад, конкурсов, творческие работы по специальности, характеристики с мест прохождения преддипломной практики.</w:t>
      </w:r>
    </w:p>
    <w:p w:rsidR="00783E62" w:rsidRPr="00783E62" w:rsidRDefault="00783E62" w:rsidP="00A60F64">
      <w:pPr>
        <w:widowControl w:val="0"/>
        <w:tabs>
          <w:tab w:val="left" w:pos="540"/>
          <w:tab w:val="left" w:pos="9356"/>
        </w:tabs>
        <w:suppressAutoHyphens/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3E6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Государственная</w:t>
      </w:r>
      <w:r w:rsidRPr="00783E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83E6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(итоговая) аттестация включает </w:t>
      </w:r>
      <w:r w:rsidRPr="00783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подготовку и защиту выпускной квалификационной работы (дипломная работа). </w:t>
      </w:r>
    </w:p>
    <w:p w:rsidR="00F2497D" w:rsidRDefault="00783E62" w:rsidP="00A60F64">
      <w:pPr>
        <w:tabs>
          <w:tab w:val="left" w:pos="9356"/>
        </w:tabs>
        <w:spacing w:after="0" w:line="240" w:lineRule="auto"/>
        <w:ind w:right="-2"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3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Государственная</w:t>
      </w:r>
      <w:r w:rsidRPr="00783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3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(итоговая) аттестация проводится в течение 6 недель, в том числе подготовка выпускной квалификационной работы</w:t>
      </w:r>
      <w:r w:rsidR="00F24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(дипломной работы)</w:t>
      </w:r>
      <w:r w:rsidRPr="00783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4 недели </w:t>
      </w:r>
    </w:p>
    <w:p w:rsidR="00783E62" w:rsidRPr="00783E62" w:rsidRDefault="00783E62" w:rsidP="00A60F64">
      <w:pPr>
        <w:tabs>
          <w:tab w:val="left" w:pos="9356"/>
        </w:tabs>
        <w:spacing w:after="0" w:line="240" w:lineRule="auto"/>
        <w:ind w:right="-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3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09 февраля</w:t>
      </w:r>
      <w:r w:rsidR="00F24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83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07 марта и защита выпускной квалификационной работы – 2 недели с 08 марта по 21 марта.</w:t>
      </w:r>
    </w:p>
    <w:p w:rsidR="00783E62" w:rsidRPr="00783E62" w:rsidRDefault="00783E62" w:rsidP="00A60F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6B9" w:rsidRDefault="005376B9" w:rsidP="00A60F64"/>
    <w:sectPr w:rsidR="005376B9" w:rsidSect="00A60F64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817CA"/>
    <w:multiLevelType w:val="hybridMultilevel"/>
    <w:tmpl w:val="9B7A0502"/>
    <w:lvl w:ilvl="0" w:tplc="9F7E33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A74622"/>
    <w:multiLevelType w:val="hybridMultilevel"/>
    <w:tmpl w:val="B89E24A6"/>
    <w:lvl w:ilvl="0" w:tplc="9F7E33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E62"/>
    <w:rsid w:val="005376B9"/>
    <w:rsid w:val="00783E62"/>
    <w:rsid w:val="0095220C"/>
    <w:rsid w:val="00A60F64"/>
    <w:rsid w:val="00B738BC"/>
    <w:rsid w:val="00DD5D63"/>
    <w:rsid w:val="00F2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145A3-5CC7-4305-9AFE-EB446B36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3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3E6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60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1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cp:lastPrinted>2024-09-06T03:36:00Z</cp:lastPrinted>
  <dcterms:created xsi:type="dcterms:W3CDTF">2024-09-06T03:24:00Z</dcterms:created>
  <dcterms:modified xsi:type="dcterms:W3CDTF">2024-09-06T06:20:00Z</dcterms:modified>
</cp:coreProperties>
</file>