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854" w:rsidRPr="000B5D57" w:rsidRDefault="004F1F1A">
      <w:pPr>
        <w:rPr>
          <w:lang w:val="ru-RU"/>
        </w:rPr>
        <w:sectPr w:rsidR="00B30854" w:rsidRPr="000B5D57">
          <w:pgSz w:w="11906" w:h="16383"/>
          <w:pgMar w:top="1134" w:right="850" w:bottom="1134" w:left="1701" w:header="720" w:footer="720" w:gutter="0"/>
          <w:cols w:space="720"/>
        </w:sectPr>
      </w:pPr>
      <w:bookmarkStart w:id="0" w:name="block-27161348"/>
      <w:bookmarkStart w:id="1" w:name="_GoBack"/>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узыка 5"/>
                    <pic:cNvPicPr/>
                  </pic:nvPicPr>
                  <pic:blipFill>
                    <a:blip r:embed="rId4">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B30854" w:rsidRPr="000B5D57" w:rsidRDefault="00DB3F5F">
      <w:pPr>
        <w:spacing w:after="0" w:line="264" w:lineRule="auto"/>
        <w:ind w:firstLine="600"/>
        <w:jc w:val="both"/>
        <w:rPr>
          <w:lang w:val="ru-RU"/>
        </w:rPr>
      </w:pPr>
      <w:bookmarkStart w:id="2" w:name="block-27161349"/>
      <w:bookmarkEnd w:id="0"/>
      <w:r w:rsidRPr="000B5D57">
        <w:rPr>
          <w:rFonts w:ascii="Times New Roman" w:hAnsi="Times New Roman"/>
          <w:b/>
          <w:color w:val="000000"/>
          <w:sz w:val="28"/>
          <w:lang w:val="ru-RU"/>
        </w:rPr>
        <w:lastRenderedPageBreak/>
        <w:t>ПОЯСНИТЕЛЬНАЯ ЗАПИСКА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Музыка – </w:t>
      </w:r>
      <w:proofErr w:type="spellStart"/>
      <w:r w:rsidRPr="00822FB0">
        <w:rPr>
          <w:rFonts w:ascii="Times New Roman" w:hAnsi="Times New Roman"/>
          <w:color w:val="000000"/>
          <w:sz w:val="28"/>
          <w:lang w:val="ru-RU"/>
        </w:rPr>
        <w:t>временно́е</w:t>
      </w:r>
      <w:proofErr w:type="spellEnd"/>
      <w:r w:rsidRPr="00822FB0">
        <w:rPr>
          <w:rFonts w:ascii="Times New Roman" w:hAnsi="Times New Roman"/>
          <w:color w:val="000000"/>
          <w:sz w:val="28"/>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822FB0">
        <w:rPr>
          <w:rFonts w:ascii="Times New Roman" w:hAnsi="Times New Roman"/>
          <w:color w:val="000000"/>
          <w:sz w:val="28"/>
          <w:lang w:val="ru-RU"/>
        </w:rPr>
        <w:t>самопринятию</w:t>
      </w:r>
      <w:proofErr w:type="spellEnd"/>
      <w:r w:rsidRPr="00822FB0">
        <w:rPr>
          <w:rFonts w:ascii="Times New Roman" w:hAnsi="Times New Roman"/>
          <w:color w:val="000000"/>
          <w:sz w:val="28"/>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Основная цель реализации программы по музыке</w:t>
      </w:r>
      <w:r w:rsidRPr="00822FB0">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Задачи обучения музыке на уровне основного общего образования: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822FB0">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исследовательская деятельность на материале музыкального искусства.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Содержание учебного предмета структурно представлено девятью модулями</w:t>
      </w:r>
      <w:r w:rsidRPr="00822FB0">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инвариантные модули: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1 «Музыка моего края»;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2 «Народное музыкальное творчество России»;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3 «Русская классическая музыка»;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4 «Жанры музыкального искусства» </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вариативные модули: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5 «Музыка народов мира»;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6 «Европейская классическая музыка»;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7 «Духовная музыка»;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 xml:space="preserve">модуль № 8 «Современная музыка: основные жанры и направления»;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модуль № 9 «Связь музыки с другими видами искусства»;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B30854" w:rsidRPr="00822FB0" w:rsidRDefault="00DB3F5F">
      <w:pPr>
        <w:spacing w:after="0" w:line="264" w:lineRule="auto"/>
        <w:ind w:firstLine="600"/>
        <w:jc w:val="both"/>
        <w:rPr>
          <w:lang w:val="ru-RU"/>
        </w:rPr>
      </w:pPr>
      <w:bookmarkStart w:id="3" w:name="7ad9d27f-2d5e-40e5-a5e1-761ecce37b11"/>
      <w:r w:rsidRPr="00822FB0">
        <w:rPr>
          <w:rFonts w:ascii="Times New Roman" w:hAnsi="Times New Roman"/>
          <w:color w:val="000000"/>
          <w:sz w:val="28"/>
          <w:lang w:val="ru-RU"/>
        </w:rPr>
        <w:t>Общее число часов, реком</w:t>
      </w:r>
      <w:r w:rsidR="00822FB0">
        <w:rPr>
          <w:rFonts w:ascii="Times New Roman" w:hAnsi="Times New Roman"/>
          <w:color w:val="000000"/>
          <w:sz w:val="28"/>
          <w:lang w:val="ru-RU"/>
        </w:rPr>
        <w:t xml:space="preserve">ендованных для изучения музыки </w:t>
      </w:r>
      <w:r w:rsidRPr="00822FB0">
        <w:rPr>
          <w:rFonts w:ascii="Times New Roman" w:hAnsi="Times New Roman"/>
          <w:color w:val="000000"/>
          <w:sz w:val="28"/>
          <w:lang w:val="ru-RU"/>
        </w:rPr>
        <w:t>в 5 кл</w:t>
      </w:r>
      <w:r w:rsidR="00822FB0">
        <w:rPr>
          <w:rFonts w:ascii="Times New Roman" w:hAnsi="Times New Roman"/>
          <w:color w:val="000000"/>
          <w:sz w:val="28"/>
          <w:lang w:val="ru-RU"/>
        </w:rPr>
        <w:t>ассе – 34 часа (1 час в неделю).</w:t>
      </w:r>
      <w:r w:rsidRPr="00822FB0">
        <w:rPr>
          <w:rFonts w:ascii="Times New Roman" w:hAnsi="Times New Roman"/>
          <w:color w:val="000000"/>
          <w:sz w:val="28"/>
          <w:lang w:val="ru-RU"/>
        </w:rPr>
        <w:t xml:space="preserve"> </w:t>
      </w:r>
      <w:bookmarkEnd w:id="3"/>
      <w:r w:rsidRPr="00822FB0">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B30854" w:rsidRPr="00822FB0" w:rsidRDefault="00B30854">
      <w:pPr>
        <w:rPr>
          <w:lang w:val="ru-RU"/>
        </w:rPr>
        <w:sectPr w:rsidR="00B30854" w:rsidRPr="00822FB0">
          <w:pgSz w:w="11906" w:h="16383"/>
          <w:pgMar w:top="1134" w:right="850" w:bottom="1134" w:left="1701" w:header="720" w:footer="720" w:gutter="0"/>
          <w:cols w:space="720"/>
        </w:sectPr>
      </w:pPr>
    </w:p>
    <w:p w:rsidR="00B30854" w:rsidRPr="00822FB0" w:rsidRDefault="00DB3F5F">
      <w:pPr>
        <w:spacing w:after="0" w:line="264" w:lineRule="auto"/>
        <w:ind w:left="120"/>
        <w:jc w:val="both"/>
        <w:rPr>
          <w:lang w:val="ru-RU"/>
        </w:rPr>
      </w:pPr>
      <w:bookmarkStart w:id="4" w:name="block-27161350"/>
      <w:bookmarkEnd w:id="2"/>
      <w:r w:rsidRPr="00822FB0">
        <w:rPr>
          <w:rFonts w:ascii="Times New Roman" w:hAnsi="Times New Roman"/>
          <w:b/>
          <w:color w:val="000000"/>
          <w:sz w:val="28"/>
          <w:lang w:val="ru-RU"/>
        </w:rPr>
        <w:lastRenderedPageBreak/>
        <w:t>СОДЕРЖАНИЕ ОБУЧЕНИЯ</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Инвариантные модули</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bookmarkStart w:id="5" w:name="_Toc139895958"/>
      <w:bookmarkEnd w:id="5"/>
      <w:r w:rsidRPr="00822FB0">
        <w:rPr>
          <w:rFonts w:ascii="Times New Roman" w:hAnsi="Times New Roman"/>
          <w:b/>
          <w:color w:val="000000"/>
          <w:sz w:val="28"/>
          <w:lang w:val="ru-RU"/>
        </w:rPr>
        <w:t xml:space="preserve">Модуль № 1 «Музыка моего края» </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Фольклор – народное творчество.</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со звучанием фольклорных образцов в аудио- и видеозаписи;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принадлежности к народной или композиторской музыке;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исполнительского состава (вокального, инструментального, смешанного);</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жанра, основного настроения, характера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Календарный фольклор.</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народных песен, танцев;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Семейный фольклор.</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фольклорными жанрами семейного цикла;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изучение особенностей их исполнения и звучания;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отдельных песен, фрагментов обрядов (по выбору учителя);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Наш край сегодня.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гимна республики, города, песен местных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822FB0">
        <w:rPr>
          <w:rFonts w:ascii="Times New Roman" w:hAnsi="Times New Roman"/>
          <w:color w:val="000000"/>
          <w:sz w:val="28"/>
          <w:lang w:val="ru-RU"/>
        </w:rPr>
        <w:t>направленныена</w:t>
      </w:r>
      <w:proofErr w:type="spellEnd"/>
      <w:r w:rsidRPr="00822FB0">
        <w:rPr>
          <w:rFonts w:ascii="Times New Roman" w:hAnsi="Times New Roman"/>
          <w:color w:val="000000"/>
          <w:sz w:val="28"/>
          <w:lang w:val="ru-RU"/>
        </w:rPr>
        <w:t xml:space="preserve"> сохранение и продолжение музыкальных традиций своего края.</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Модуль № 2 «Народное музыкальное творчество России»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Россия – наш общий дом.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принадлежности к народной или композиторской музыке;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исполнительского состава (вокального, инструментального, смешанного);</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жанра, характера музыки.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Фольклорные жанры.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Общее и особенное в фольклоре народов России: лирика, эпос, танец.</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со звучанием фольклора разных регионов России в аудио-и видеозаписи;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аутентичная манера исполнения;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народных песен, танцев, эпических сказаний;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Фольклор в творчестве профессиональных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народной песни в композиторской обработке;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обсуждение в классе и (или) письменная рецензия по результатам просмотра.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lastRenderedPageBreak/>
        <w:t>На рубежах культур.</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Модуль № 3 «Русская классическая музыка»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Образы родной земли.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Золотой век русской культуры.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822FB0">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822FB0">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822FB0">
        <w:rPr>
          <w:rFonts w:ascii="Times New Roman" w:hAnsi="Times New Roman"/>
          <w:color w:val="000000"/>
          <w:sz w:val="28"/>
          <w:lang w:val="ru-RU"/>
        </w:rPr>
        <w:t xml:space="preserve"> в. (на примере творчества М.И. Глинки, </w:t>
      </w:r>
      <w:proofErr w:type="spellStart"/>
      <w:r w:rsidRPr="00822FB0">
        <w:rPr>
          <w:rFonts w:ascii="Times New Roman" w:hAnsi="Times New Roman"/>
          <w:color w:val="000000"/>
          <w:sz w:val="28"/>
          <w:lang w:val="ru-RU"/>
        </w:rPr>
        <w:t>П.И.Чайковского</w:t>
      </w:r>
      <w:proofErr w:type="spellEnd"/>
      <w:r w:rsidRPr="00822FB0">
        <w:rPr>
          <w:rFonts w:ascii="Times New Roman" w:hAnsi="Times New Roman"/>
          <w:color w:val="000000"/>
          <w:sz w:val="28"/>
          <w:lang w:val="ru-RU"/>
        </w:rPr>
        <w:t xml:space="preserve">, </w:t>
      </w:r>
      <w:proofErr w:type="spellStart"/>
      <w:r w:rsidRPr="00822FB0">
        <w:rPr>
          <w:rFonts w:ascii="Times New Roman" w:hAnsi="Times New Roman"/>
          <w:color w:val="000000"/>
          <w:sz w:val="28"/>
          <w:lang w:val="ru-RU"/>
        </w:rPr>
        <w:t>Н.А.Римского</w:t>
      </w:r>
      <w:proofErr w:type="spellEnd"/>
      <w:r w:rsidRPr="00822FB0">
        <w:rPr>
          <w:rFonts w:ascii="Times New Roman" w:hAnsi="Times New Roman"/>
          <w:color w:val="000000"/>
          <w:sz w:val="28"/>
          <w:lang w:val="ru-RU"/>
        </w:rPr>
        <w:t xml:space="preserve">-Корсакова и других композиторов).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822FB0">
        <w:rPr>
          <w:rFonts w:ascii="Times New Roman" w:hAnsi="Times New Roman"/>
          <w:color w:val="000000"/>
          <w:sz w:val="28"/>
          <w:lang w:val="ru-RU"/>
        </w:rPr>
        <w:t xml:space="preserve"> века, анализ художественного содержания, выразительных средств;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822FB0">
        <w:rPr>
          <w:rFonts w:ascii="Times New Roman" w:hAnsi="Times New Roman"/>
          <w:color w:val="000000"/>
          <w:sz w:val="28"/>
          <w:lang w:val="ru-RU"/>
        </w:rPr>
        <w:t xml:space="preserve"> века;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822FB0">
        <w:rPr>
          <w:rFonts w:ascii="Times New Roman" w:hAnsi="Times New Roman"/>
          <w:color w:val="000000"/>
          <w:sz w:val="28"/>
          <w:lang w:val="ru-RU"/>
        </w:rPr>
        <w:t xml:space="preserve"> века; реконструкция костюмированного бала, музыкального салона.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История страны и народа в музыке русских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822FB0">
        <w:rPr>
          <w:rFonts w:ascii="Times New Roman" w:hAnsi="Times New Roman"/>
          <w:color w:val="000000"/>
          <w:sz w:val="28"/>
          <w:lang w:val="ru-RU"/>
        </w:rPr>
        <w:t>Н.А.Римского</w:t>
      </w:r>
      <w:proofErr w:type="spellEnd"/>
      <w:r w:rsidRPr="00822FB0">
        <w:rPr>
          <w:rFonts w:ascii="Times New Roman" w:hAnsi="Times New Roman"/>
          <w:color w:val="000000"/>
          <w:sz w:val="28"/>
          <w:lang w:val="ru-RU"/>
        </w:rPr>
        <w:t xml:space="preserve">-Корсакова, </w:t>
      </w:r>
      <w:proofErr w:type="spellStart"/>
      <w:r w:rsidRPr="00822FB0">
        <w:rPr>
          <w:rFonts w:ascii="Times New Roman" w:hAnsi="Times New Roman"/>
          <w:color w:val="000000"/>
          <w:sz w:val="28"/>
          <w:lang w:val="ru-RU"/>
        </w:rPr>
        <w:t>А.П.Бородина</w:t>
      </w:r>
      <w:proofErr w:type="spellEnd"/>
      <w:r w:rsidRPr="00822FB0">
        <w:rPr>
          <w:rFonts w:ascii="Times New Roman" w:hAnsi="Times New Roman"/>
          <w:color w:val="000000"/>
          <w:sz w:val="28"/>
          <w:lang w:val="ru-RU"/>
        </w:rPr>
        <w:t xml:space="preserve">, </w:t>
      </w:r>
      <w:proofErr w:type="spellStart"/>
      <w:r w:rsidRPr="00822FB0">
        <w:rPr>
          <w:rFonts w:ascii="Times New Roman" w:hAnsi="Times New Roman"/>
          <w:color w:val="000000"/>
          <w:sz w:val="28"/>
          <w:lang w:val="ru-RU"/>
        </w:rPr>
        <w:t>М.П.Мусоргского</w:t>
      </w:r>
      <w:proofErr w:type="spellEnd"/>
      <w:r w:rsidRPr="00822FB0">
        <w:rPr>
          <w:rFonts w:ascii="Times New Roman" w:hAnsi="Times New Roman"/>
          <w:color w:val="000000"/>
          <w:sz w:val="28"/>
          <w:lang w:val="ru-RU"/>
        </w:rPr>
        <w:t xml:space="preserve">, </w:t>
      </w:r>
      <w:proofErr w:type="spellStart"/>
      <w:r w:rsidRPr="00822FB0">
        <w:rPr>
          <w:rFonts w:ascii="Times New Roman" w:hAnsi="Times New Roman"/>
          <w:color w:val="000000"/>
          <w:sz w:val="28"/>
          <w:lang w:val="ru-RU"/>
        </w:rPr>
        <w:t>С.С.Прокофьева</w:t>
      </w:r>
      <w:proofErr w:type="spellEnd"/>
      <w:r w:rsidRPr="00822FB0">
        <w:rPr>
          <w:rFonts w:ascii="Times New Roman" w:hAnsi="Times New Roman"/>
          <w:color w:val="000000"/>
          <w:sz w:val="28"/>
          <w:lang w:val="ru-RU"/>
        </w:rPr>
        <w:t xml:space="preserve">, Г.В.Свиридова и других композиторов).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822FB0">
        <w:rPr>
          <w:rFonts w:ascii="Times New Roman" w:hAnsi="Times New Roman"/>
          <w:color w:val="000000"/>
          <w:sz w:val="28"/>
          <w:lang w:val="ru-RU"/>
        </w:rPr>
        <w:t>–</w:t>
      </w:r>
      <w:r>
        <w:rPr>
          <w:rFonts w:ascii="Times New Roman" w:hAnsi="Times New Roman"/>
          <w:color w:val="000000"/>
          <w:sz w:val="28"/>
        </w:rPr>
        <w:t>XX</w:t>
      </w:r>
      <w:r w:rsidRPr="00822FB0">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исполнение Гимна Российской Федерации;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Русский балет.</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шедеврами русской балетной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посещение балетного спектакля (просмотр в видеозаписи);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характеристика отдельных музыкальных номеров и спектакля в целом;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Русская исполнительская школа.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создание домашней фоно- и видеотеки из понравившихся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дискуссия на тему «Исполнитель – соавтор композитора»;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Русская музыка – взгляд в будущее.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Идея светомузыки. Мистерии А.Н. Скрябина. Терменвокс, синтезатор Е. Мурзина, электронная музыка (на примере творчества А.Г. </w:t>
      </w:r>
      <w:proofErr w:type="spellStart"/>
      <w:r w:rsidRPr="00822FB0">
        <w:rPr>
          <w:rFonts w:ascii="Times New Roman" w:hAnsi="Times New Roman"/>
          <w:color w:val="000000"/>
          <w:sz w:val="28"/>
          <w:lang w:val="ru-RU"/>
        </w:rPr>
        <w:t>Шнитке</w:t>
      </w:r>
      <w:proofErr w:type="spellEnd"/>
      <w:r w:rsidRPr="00822FB0">
        <w:rPr>
          <w:rFonts w:ascii="Times New Roman" w:hAnsi="Times New Roman"/>
          <w:color w:val="000000"/>
          <w:sz w:val="28"/>
          <w:lang w:val="ru-RU"/>
        </w:rPr>
        <w:t>, Э.Н. Артемьева и других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822FB0">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Модуль № 4 «Жанры музыкального искусства»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Камерная музыка.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слушание музыкальных произведений изучаемых жанров, (</w:t>
      </w:r>
      <w:proofErr w:type="spellStart"/>
      <w:r w:rsidRPr="00822FB0">
        <w:rPr>
          <w:rFonts w:ascii="Times New Roman" w:hAnsi="Times New Roman"/>
          <w:color w:val="000000"/>
          <w:sz w:val="28"/>
          <w:lang w:val="ru-RU"/>
        </w:rPr>
        <w:t>зарубежныхи</w:t>
      </w:r>
      <w:proofErr w:type="spellEnd"/>
      <w:r w:rsidRPr="00822FB0">
        <w:rPr>
          <w:rFonts w:ascii="Times New Roman" w:hAnsi="Times New Roman"/>
          <w:color w:val="000000"/>
          <w:sz w:val="28"/>
          <w:lang w:val="ru-RU"/>
        </w:rPr>
        <w:t xml:space="preserve"> русских композиторов), анализ выразительных средств, характеристика музыкального образа;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 музыкальной формы и составление ее буквенной наглядной схемы;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произведений вокальных и инструментальных жанров;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индивидуальная или коллективная импровизация в заданной форме;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выражение музыкального образа камерной миниатюры через </w:t>
      </w:r>
      <w:proofErr w:type="spellStart"/>
      <w:r w:rsidRPr="00822FB0">
        <w:rPr>
          <w:rFonts w:ascii="Times New Roman" w:hAnsi="Times New Roman"/>
          <w:color w:val="000000"/>
          <w:sz w:val="28"/>
          <w:lang w:val="ru-RU"/>
        </w:rPr>
        <w:t>устныйили</w:t>
      </w:r>
      <w:proofErr w:type="spellEnd"/>
      <w:r w:rsidRPr="00822FB0">
        <w:rPr>
          <w:rFonts w:ascii="Times New Roman" w:hAnsi="Times New Roman"/>
          <w:color w:val="000000"/>
          <w:sz w:val="28"/>
          <w:lang w:val="ru-RU"/>
        </w:rPr>
        <w:t xml:space="preserve"> письменный текст, рисунок, пластический этюд.</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Циклические формы и жанры.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небольшого вокального цикла;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со строением сонатной формы;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 основных партий-тем в одной из классических сонат;</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Симфоническая музыка.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Одночастные симфонические жанры (увертюра, картина). Симфония.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освоение основных тем (</w:t>
      </w:r>
      <w:proofErr w:type="spellStart"/>
      <w:r w:rsidRPr="00822FB0">
        <w:rPr>
          <w:rFonts w:ascii="Times New Roman" w:hAnsi="Times New Roman"/>
          <w:color w:val="000000"/>
          <w:sz w:val="28"/>
          <w:lang w:val="ru-RU"/>
        </w:rPr>
        <w:t>пропевание</w:t>
      </w:r>
      <w:proofErr w:type="spellEnd"/>
      <w:r w:rsidRPr="00822FB0">
        <w:rPr>
          <w:rFonts w:ascii="Times New Roman" w:hAnsi="Times New Roman"/>
          <w:color w:val="000000"/>
          <w:sz w:val="28"/>
          <w:lang w:val="ru-RU"/>
        </w:rPr>
        <w:t>, графическая фиксация, пластическое интонирование), наблюдение за процессом развертывания музыкального повествования;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образно-тематический конспект;</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слушание целиком не менее одного симфонического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посещение концерта (в том числе виртуального) симфонической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последующее составление рецензии на концерт.</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Театральные жанры.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отдельными номерами из известных опер, балетов;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материале изученных фрагментов музыкальных спектаклей;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различение, определение на слух: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тембров голосов оперных певцов;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оркестровых групп, тембров инструментов;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типа номера (соло, дуэт, хор);</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последующее составление рецензии на спектакль.</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Вариативные модули</w:t>
      </w:r>
    </w:p>
    <w:p w:rsidR="00B30854" w:rsidRPr="00822FB0" w:rsidRDefault="00DB3F5F">
      <w:pPr>
        <w:spacing w:after="0" w:line="264" w:lineRule="auto"/>
        <w:ind w:firstLine="600"/>
        <w:jc w:val="both"/>
        <w:rPr>
          <w:lang w:val="ru-RU"/>
        </w:rPr>
      </w:pPr>
      <w:bookmarkStart w:id="6" w:name="_Toc139895962"/>
      <w:bookmarkEnd w:id="6"/>
      <w:r w:rsidRPr="00822FB0">
        <w:rPr>
          <w:rFonts w:ascii="Times New Roman" w:hAnsi="Times New Roman"/>
          <w:b/>
          <w:color w:val="000000"/>
          <w:sz w:val="28"/>
          <w:lang w:val="ru-RU"/>
        </w:rPr>
        <w:t xml:space="preserve">Модуль № 5 «Музыка народов мира»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w:t>
      </w:r>
      <w:r w:rsidRPr="00822FB0">
        <w:rPr>
          <w:rFonts w:ascii="Times New Roman" w:hAnsi="Times New Roman"/>
          <w:color w:val="000000"/>
          <w:sz w:val="28"/>
          <w:lang w:val="ru-RU"/>
        </w:rPr>
        <w:lastRenderedPageBreak/>
        <w:t>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 – древнейший язык человечества.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озвучивание, театрализация легенды (мифа) о музыке;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квесты, викторины, интеллектуальные игры;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822FB0">
        <w:rPr>
          <w:rFonts w:ascii="Times New Roman" w:hAnsi="Times New Roman"/>
          <w:color w:val="000000"/>
          <w:sz w:val="28"/>
          <w:lang w:val="ru-RU"/>
        </w:rPr>
        <w:t>—</w:t>
      </w:r>
      <w:r>
        <w:rPr>
          <w:rFonts w:ascii="Times New Roman" w:hAnsi="Times New Roman"/>
          <w:color w:val="000000"/>
          <w:sz w:val="28"/>
        </w:rPr>
        <w:t>XX</w:t>
      </w:r>
      <w:r w:rsidRPr="00822FB0">
        <w:rPr>
          <w:rFonts w:ascii="Times New Roman" w:hAnsi="Times New Roman"/>
          <w:color w:val="000000"/>
          <w:sz w:val="28"/>
          <w:lang w:val="ru-RU"/>
        </w:rPr>
        <w:t xml:space="preserve"> веков».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Музыкальный фольклор народов Европы</w:t>
      </w:r>
      <w:r w:rsidRPr="00822FB0">
        <w:rPr>
          <w:rFonts w:ascii="Times New Roman" w:hAnsi="Times New Roman"/>
          <w:color w:val="000000"/>
          <w:sz w:val="28"/>
          <w:lang w:val="ru-RU"/>
        </w:rPr>
        <w:t xml:space="preserve">.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народных песен, танцев;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822FB0" w:rsidRDefault="00822FB0">
      <w:pPr>
        <w:spacing w:after="0" w:line="264" w:lineRule="auto"/>
        <w:ind w:firstLine="600"/>
        <w:jc w:val="both"/>
        <w:rPr>
          <w:rFonts w:ascii="Times New Roman" w:hAnsi="Times New Roman"/>
          <w:b/>
          <w:color w:val="000000"/>
          <w:sz w:val="28"/>
          <w:lang w:val="ru-RU"/>
        </w:rPr>
      </w:pP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lastRenderedPageBreak/>
        <w:t>Музыкальный фольклор народов Азии и Африки.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народных песен, танцев;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коллективные ритмические импровизации на шумовых и ударных инструментах;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проекты по теме «Музыка стран Азии и Африки».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Народная музыка Американского континента.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Стили и жанры американской музыки (кантри, блюз, </w:t>
      </w:r>
      <w:proofErr w:type="spellStart"/>
      <w:r w:rsidRPr="00822FB0">
        <w:rPr>
          <w:rFonts w:ascii="Times New Roman" w:hAnsi="Times New Roman"/>
          <w:color w:val="000000"/>
          <w:sz w:val="28"/>
          <w:lang w:val="ru-RU"/>
        </w:rPr>
        <w:t>спиричуэлс</w:t>
      </w:r>
      <w:proofErr w:type="spellEnd"/>
      <w:r w:rsidRPr="00822FB0">
        <w:rPr>
          <w:rFonts w:ascii="Times New Roman" w:hAnsi="Times New Roman"/>
          <w:color w:val="000000"/>
          <w:sz w:val="28"/>
          <w:lang w:val="ru-RU"/>
        </w:rPr>
        <w:t>, самба, босса-нова). Смешение интонаций и ритмов различного происхождения.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народных песен, танцев;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Модуль № 6 «Европейская классическая музыка»</w:t>
      </w:r>
      <w:r w:rsidRPr="00822FB0">
        <w:rPr>
          <w:rFonts w:ascii="Times New Roman" w:hAnsi="Times New Roman"/>
          <w:color w:val="000000"/>
          <w:sz w:val="28"/>
          <w:lang w:val="ru-RU"/>
        </w:rPr>
        <w:t xml:space="preserve"> </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Национальные истоки классической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Музыкант и публика.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образцами виртуозной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822FB0">
        <w:rPr>
          <w:rFonts w:ascii="Times New Roman" w:hAnsi="Times New Roman"/>
          <w:color w:val="000000"/>
          <w:sz w:val="28"/>
          <w:lang w:val="ru-RU"/>
        </w:rPr>
        <w:t>ритмоинтонации</w:t>
      </w:r>
      <w:proofErr w:type="spellEnd"/>
      <w:r w:rsidRPr="00822FB0">
        <w:rPr>
          <w:rFonts w:ascii="Times New Roman" w:hAnsi="Times New Roman"/>
          <w:color w:val="000000"/>
          <w:sz w:val="28"/>
          <w:lang w:val="ru-RU"/>
        </w:rPr>
        <w:t>;</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 – зеркало эпохи.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w:t>
      </w:r>
      <w:r w:rsidRPr="00822FB0">
        <w:rPr>
          <w:rFonts w:ascii="Times New Roman" w:hAnsi="Times New Roman"/>
          <w:color w:val="000000"/>
          <w:sz w:val="28"/>
          <w:lang w:val="ru-RU"/>
        </w:rPr>
        <w:lastRenderedPageBreak/>
        <w:t xml:space="preserve">жанров). Полифонический и гомофонно-гармонический склад на примере творчества И.С. Баха и Л. </w:t>
      </w:r>
      <w:proofErr w:type="spellStart"/>
      <w:r w:rsidRPr="00822FB0">
        <w:rPr>
          <w:rFonts w:ascii="Times New Roman" w:hAnsi="Times New Roman"/>
          <w:color w:val="000000"/>
          <w:sz w:val="28"/>
          <w:lang w:val="ru-RU"/>
        </w:rPr>
        <w:t>ван</w:t>
      </w:r>
      <w:proofErr w:type="spellEnd"/>
      <w:r w:rsidRPr="00822FB0">
        <w:rPr>
          <w:rFonts w:ascii="Times New Roman" w:hAnsi="Times New Roman"/>
          <w:color w:val="000000"/>
          <w:sz w:val="28"/>
          <w:lang w:val="ru-RU"/>
        </w:rPr>
        <w:t xml:space="preserve"> Бетховена.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образцами полифонической и гомофонно-гармонической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исполнение вокальных, ритмических, речевых канонов;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Музыкальный образ.</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822FB0">
        <w:rPr>
          <w:rFonts w:ascii="Times New Roman" w:hAnsi="Times New Roman"/>
          <w:color w:val="000000"/>
          <w:sz w:val="28"/>
          <w:lang w:val="ru-RU"/>
        </w:rPr>
        <w:t>ван</w:t>
      </w:r>
      <w:proofErr w:type="spellEnd"/>
      <w:r w:rsidRPr="00822FB0">
        <w:rPr>
          <w:rFonts w:ascii="Times New Roman" w:hAnsi="Times New Roman"/>
          <w:color w:val="000000"/>
          <w:sz w:val="28"/>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822FB0">
        <w:rPr>
          <w:rFonts w:ascii="Times New Roman" w:hAnsi="Times New Roman"/>
          <w:color w:val="000000"/>
          <w:sz w:val="28"/>
          <w:lang w:val="ru-RU"/>
        </w:rPr>
        <w:t>ритмоинтонации</w:t>
      </w:r>
      <w:proofErr w:type="spellEnd"/>
      <w:r w:rsidRPr="00822FB0">
        <w:rPr>
          <w:rFonts w:ascii="Times New Roman" w:hAnsi="Times New Roman"/>
          <w:color w:val="000000"/>
          <w:sz w:val="28"/>
          <w:lang w:val="ru-RU"/>
        </w:rPr>
        <w:t>;</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w:t>
      </w:r>
      <w:r w:rsidRPr="00822FB0">
        <w:rPr>
          <w:rFonts w:ascii="Times New Roman" w:hAnsi="Times New Roman"/>
          <w:color w:val="000000"/>
          <w:sz w:val="28"/>
          <w:lang w:val="ru-RU"/>
        </w:rPr>
        <w:lastRenderedPageBreak/>
        <w:t>романтизм (только на примере музыки, либо в музыке и живописи, в музыке и литературе).</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Музыкальная драматургия.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Музыкальный стиль.</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 в звучании незнакомого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принадлежности к одному из изученных стилей;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исполнительского состава (количество и состав исполнителей, музыкальных инструментов);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жанра, круга образов;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822FB0">
        <w:rPr>
          <w:rFonts w:ascii="Times New Roman" w:hAnsi="Times New Roman"/>
          <w:color w:val="000000"/>
          <w:sz w:val="28"/>
          <w:lang w:val="ru-RU"/>
        </w:rPr>
        <w:t xml:space="preserve"> века.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 xml:space="preserve">Модуль № 7 «Духовная музыка» </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Храмовый синтез искусств.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822FB0">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к русской православной традиции;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западноевропейской христианской традиции;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другим конфессиям (по выбору учителя);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посещение концерта духовной музыки.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 xml:space="preserve">Развитие церковной музыки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Европейская музыка религиозной традиции (григорианский хорал, изобретение нотной записи </w:t>
      </w:r>
      <w:proofErr w:type="spellStart"/>
      <w:r w:rsidRPr="00822FB0">
        <w:rPr>
          <w:rFonts w:ascii="Times New Roman" w:hAnsi="Times New Roman"/>
          <w:color w:val="000000"/>
          <w:sz w:val="28"/>
          <w:lang w:val="ru-RU"/>
        </w:rPr>
        <w:t>Гвидод’Ареццо</w:t>
      </w:r>
      <w:proofErr w:type="spellEnd"/>
      <w:r w:rsidRPr="00822FB0">
        <w:rPr>
          <w:rFonts w:ascii="Times New Roman" w:hAnsi="Times New Roman"/>
          <w:color w:val="000000"/>
          <w:sz w:val="28"/>
          <w:lang w:val="ru-RU"/>
        </w:rPr>
        <w:t xml:space="preserve">, протестантский хорал). Русская музыка религиозной традиции (знаменный распев, крюковая запись, </w:t>
      </w:r>
      <w:proofErr w:type="spellStart"/>
      <w:r w:rsidRPr="00822FB0">
        <w:rPr>
          <w:rFonts w:ascii="Times New Roman" w:hAnsi="Times New Roman"/>
          <w:color w:val="000000"/>
          <w:sz w:val="28"/>
          <w:lang w:val="ru-RU"/>
        </w:rPr>
        <w:t>партесное</w:t>
      </w:r>
      <w:proofErr w:type="spellEnd"/>
      <w:r w:rsidRPr="00822FB0">
        <w:rPr>
          <w:rFonts w:ascii="Times New Roman" w:hAnsi="Times New Roman"/>
          <w:color w:val="000000"/>
          <w:sz w:val="28"/>
          <w:lang w:val="ru-RU"/>
        </w:rPr>
        <w:t xml:space="preserve"> пение). Полифония в западной и русской духовной музыке. Жанры: кантата, духовный концерт, реквием.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историей возникновения нотной записи;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знакомство с образцами (фрагментами) средневековых церковных распевов (</w:t>
      </w:r>
      <w:proofErr w:type="spellStart"/>
      <w:r w:rsidRPr="00822FB0">
        <w:rPr>
          <w:rFonts w:ascii="Times New Roman" w:hAnsi="Times New Roman"/>
          <w:color w:val="000000"/>
          <w:sz w:val="28"/>
          <w:lang w:val="ru-RU"/>
        </w:rPr>
        <w:t>одноголосие</w:t>
      </w:r>
      <w:proofErr w:type="spellEnd"/>
      <w:r w:rsidRPr="00822FB0">
        <w:rPr>
          <w:rFonts w:ascii="Times New Roman" w:hAnsi="Times New Roman"/>
          <w:color w:val="000000"/>
          <w:sz w:val="28"/>
          <w:lang w:val="ru-RU"/>
        </w:rPr>
        <w:t>);</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слушание духовной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Музыкальные жанры богослужения.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вокализация музыкальных тем изучаемых духовных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Религиозные темы и образы в современной музыке.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822FB0">
        <w:rPr>
          <w:rFonts w:ascii="Times New Roman" w:hAnsi="Times New Roman"/>
          <w:color w:val="000000"/>
          <w:sz w:val="28"/>
          <w:lang w:val="ru-RU"/>
        </w:rPr>
        <w:t>–</w:t>
      </w:r>
      <w:r>
        <w:rPr>
          <w:rFonts w:ascii="Times New Roman" w:hAnsi="Times New Roman"/>
          <w:color w:val="000000"/>
          <w:sz w:val="28"/>
        </w:rPr>
        <w:t>XXI</w:t>
      </w:r>
      <w:r w:rsidRPr="00822FB0">
        <w:rPr>
          <w:rFonts w:ascii="Times New Roman" w:hAnsi="Times New Roman"/>
          <w:color w:val="000000"/>
          <w:sz w:val="28"/>
          <w:lang w:val="ru-RU"/>
        </w:rPr>
        <w:t xml:space="preserve"> веков. Религиозная тематика в контексте современной культуры.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822FB0">
        <w:rPr>
          <w:rFonts w:ascii="Times New Roman" w:hAnsi="Times New Roman"/>
          <w:color w:val="000000"/>
          <w:sz w:val="28"/>
          <w:lang w:val="ru-RU"/>
        </w:rPr>
        <w:t>–</w:t>
      </w:r>
      <w:r>
        <w:rPr>
          <w:rFonts w:ascii="Times New Roman" w:hAnsi="Times New Roman"/>
          <w:color w:val="000000"/>
          <w:sz w:val="28"/>
        </w:rPr>
        <w:t>XXI</w:t>
      </w:r>
      <w:r w:rsidRPr="00822FB0">
        <w:rPr>
          <w:rFonts w:ascii="Times New Roman" w:hAnsi="Times New Roman"/>
          <w:color w:val="000000"/>
          <w:sz w:val="28"/>
          <w:lang w:val="ru-RU"/>
        </w:rPr>
        <w:t xml:space="preserve"> веков;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исполнение музыки духовного содержания, сочиненной современными композиторами;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822FB0" w:rsidRDefault="00822FB0">
      <w:pPr>
        <w:spacing w:after="0" w:line="264" w:lineRule="auto"/>
        <w:ind w:firstLine="600"/>
        <w:jc w:val="both"/>
        <w:rPr>
          <w:rFonts w:ascii="Times New Roman" w:hAnsi="Times New Roman"/>
          <w:b/>
          <w:color w:val="000000"/>
          <w:sz w:val="28"/>
          <w:lang w:val="ru-RU"/>
        </w:rPr>
      </w:pP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lastRenderedPageBreak/>
        <w:t>Модуль № 8 «Современная музыка: основные жанры и направления»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Джаз.</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822FB0">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знакомство с различными джазовыми музыкальными </w:t>
      </w:r>
      <w:proofErr w:type="spellStart"/>
      <w:r w:rsidRPr="00822FB0">
        <w:rPr>
          <w:rFonts w:ascii="Times New Roman" w:hAnsi="Times New Roman"/>
          <w:color w:val="000000"/>
          <w:sz w:val="28"/>
          <w:lang w:val="ru-RU"/>
        </w:rPr>
        <w:t>композициямии</w:t>
      </w:r>
      <w:proofErr w:type="spellEnd"/>
      <w:r w:rsidRPr="00822FB0">
        <w:rPr>
          <w:rFonts w:ascii="Times New Roman" w:hAnsi="Times New Roman"/>
          <w:color w:val="000000"/>
          <w:sz w:val="28"/>
          <w:lang w:val="ru-RU"/>
        </w:rPr>
        <w:t xml:space="preserve"> направлениями (регтайм, </w:t>
      </w:r>
      <w:proofErr w:type="spellStart"/>
      <w:r w:rsidRPr="00822FB0">
        <w:rPr>
          <w:rFonts w:ascii="Times New Roman" w:hAnsi="Times New Roman"/>
          <w:color w:val="000000"/>
          <w:sz w:val="28"/>
          <w:lang w:val="ru-RU"/>
        </w:rPr>
        <w:t>биг</w:t>
      </w:r>
      <w:proofErr w:type="spellEnd"/>
      <w:r w:rsidRPr="00822FB0">
        <w:rPr>
          <w:rFonts w:ascii="Times New Roman" w:hAnsi="Times New Roman"/>
          <w:color w:val="000000"/>
          <w:sz w:val="28"/>
          <w:lang w:val="ru-RU"/>
        </w:rPr>
        <w:t xml:space="preserve"> </w:t>
      </w:r>
      <w:proofErr w:type="spellStart"/>
      <w:r w:rsidRPr="00822FB0">
        <w:rPr>
          <w:rFonts w:ascii="Times New Roman" w:hAnsi="Times New Roman"/>
          <w:color w:val="000000"/>
          <w:sz w:val="28"/>
          <w:lang w:val="ru-RU"/>
        </w:rPr>
        <w:t>бэнд</w:t>
      </w:r>
      <w:proofErr w:type="spellEnd"/>
      <w:r w:rsidRPr="00822FB0">
        <w:rPr>
          <w:rFonts w:ascii="Times New Roman" w:hAnsi="Times New Roman"/>
          <w:color w:val="000000"/>
          <w:sz w:val="28"/>
          <w:lang w:val="ru-RU"/>
        </w:rPr>
        <w:t>, блюз);</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Мюзикл</w:t>
      </w:r>
      <w:r w:rsidRPr="00822FB0">
        <w:rPr>
          <w:rFonts w:ascii="Times New Roman" w:hAnsi="Times New Roman"/>
          <w:color w:val="000000"/>
          <w:sz w:val="28"/>
          <w:lang w:val="ru-RU"/>
        </w:rPr>
        <w:t>.</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822FB0">
        <w:rPr>
          <w:rFonts w:ascii="Times New Roman" w:hAnsi="Times New Roman"/>
          <w:color w:val="000000"/>
          <w:sz w:val="28"/>
          <w:lang w:val="ru-RU"/>
        </w:rPr>
        <w:t xml:space="preserve"> века (на примере творчества Ф. </w:t>
      </w:r>
      <w:proofErr w:type="spellStart"/>
      <w:r w:rsidRPr="00822FB0">
        <w:rPr>
          <w:rFonts w:ascii="Times New Roman" w:hAnsi="Times New Roman"/>
          <w:color w:val="000000"/>
          <w:sz w:val="28"/>
          <w:lang w:val="ru-RU"/>
        </w:rPr>
        <w:t>Лоу</w:t>
      </w:r>
      <w:proofErr w:type="spellEnd"/>
      <w:r w:rsidRPr="00822FB0">
        <w:rPr>
          <w:rFonts w:ascii="Times New Roman" w:hAnsi="Times New Roman"/>
          <w:color w:val="000000"/>
          <w:sz w:val="28"/>
          <w:lang w:val="ru-RU"/>
        </w:rPr>
        <w:t xml:space="preserve">, Р. </w:t>
      </w:r>
      <w:proofErr w:type="spellStart"/>
      <w:r w:rsidRPr="00822FB0">
        <w:rPr>
          <w:rFonts w:ascii="Times New Roman" w:hAnsi="Times New Roman"/>
          <w:color w:val="000000"/>
          <w:sz w:val="28"/>
          <w:lang w:val="ru-RU"/>
        </w:rPr>
        <w:t>Роджерса</w:t>
      </w:r>
      <w:proofErr w:type="spellEnd"/>
      <w:r w:rsidRPr="00822FB0">
        <w:rPr>
          <w:rFonts w:ascii="Times New Roman" w:hAnsi="Times New Roman"/>
          <w:color w:val="000000"/>
          <w:sz w:val="28"/>
          <w:lang w:val="ru-RU"/>
        </w:rPr>
        <w:t>, Э.Л. Уэббера). Современные постановки в жанре мюзикла на российской сцене.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отдельных номеров из мюзиклов.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Молодежная музыкальная культура.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822FB0">
        <w:rPr>
          <w:rFonts w:ascii="Times New Roman" w:hAnsi="Times New Roman"/>
          <w:color w:val="000000"/>
          <w:sz w:val="28"/>
          <w:lang w:val="ru-RU"/>
        </w:rPr>
        <w:t>–</w:t>
      </w:r>
      <w:r>
        <w:rPr>
          <w:rFonts w:ascii="Times New Roman" w:hAnsi="Times New Roman"/>
          <w:color w:val="000000"/>
          <w:sz w:val="28"/>
        </w:rPr>
        <w:t>XXI</w:t>
      </w:r>
      <w:r w:rsidRPr="00822FB0">
        <w:rPr>
          <w:rFonts w:ascii="Times New Roman" w:hAnsi="Times New Roman"/>
          <w:color w:val="000000"/>
          <w:sz w:val="28"/>
          <w:lang w:val="ru-RU"/>
        </w:rPr>
        <w:t xml:space="preserve"> веков (рок-н-ролл, блюз-рок, панк-рок, хард-рок, рэп, хип-хоп, </w:t>
      </w:r>
      <w:proofErr w:type="spellStart"/>
      <w:r w:rsidRPr="00822FB0">
        <w:rPr>
          <w:rFonts w:ascii="Times New Roman" w:hAnsi="Times New Roman"/>
          <w:color w:val="000000"/>
          <w:sz w:val="28"/>
          <w:lang w:val="ru-RU"/>
        </w:rPr>
        <w:t>фанк</w:t>
      </w:r>
      <w:proofErr w:type="spellEnd"/>
      <w:r w:rsidRPr="00822FB0">
        <w:rPr>
          <w:rFonts w:ascii="Times New Roman" w:hAnsi="Times New Roman"/>
          <w:color w:val="000000"/>
          <w:sz w:val="28"/>
          <w:lang w:val="ru-RU"/>
        </w:rPr>
        <w:t xml:space="preserve"> и другие). Авторская песня (Б.Окуджава, Ю.Визбор, В. Высоцкий и др.).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822FB0">
        <w:rPr>
          <w:rFonts w:ascii="Times New Roman" w:hAnsi="Times New Roman"/>
          <w:color w:val="000000"/>
          <w:sz w:val="28"/>
          <w:lang w:val="ru-RU"/>
        </w:rPr>
        <w:t>Айлиш</w:t>
      </w:r>
      <w:proofErr w:type="spellEnd"/>
      <w:r w:rsidRPr="00822FB0">
        <w:rPr>
          <w:rFonts w:ascii="Times New Roman" w:hAnsi="Times New Roman"/>
          <w:color w:val="000000"/>
          <w:sz w:val="28"/>
          <w:lang w:val="ru-RU"/>
        </w:rPr>
        <w:t xml:space="preserve"> и другие группы и исполнители);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дискуссия на тему «Современная музыка»;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презентация альбома своей любимой группы.</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 цифрового мира.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поиск информации о способах сохранения и передачи музыки прежде и сейчас;</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 исполнение популярной современной песни;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Модуль № 9 «Связь музыки с другими видами искусства»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 и литература.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822FB0">
        <w:rPr>
          <w:rFonts w:ascii="Times New Roman" w:hAnsi="Times New Roman"/>
          <w:color w:val="000000"/>
          <w:sz w:val="28"/>
          <w:lang w:val="ru-RU"/>
        </w:rPr>
        <w:t>повествованияв</w:t>
      </w:r>
      <w:proofErr w:type="spellEnd"/>
      <w:r w:rsidRPr="00822FB0">
        <w:rPr>
          <w:rFonts w:ascii="Times New Roman" w:hAnsi="Times New Roman"/>
          <w:color w:val="000000"/>
          <w:sz w:val="28"/>
          <w:lang w:val="ru-RU"/>
        </w:rPr>
        <w:t xml:space="preserve"> инструментальной музыке (поэма, баллада). Программная музыка.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образцами вокальной и инструментальной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рисование образов программной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 и живопись.</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822FB0">
        <w:rPr>
          <w:rFonts w:ascii="Times New Roman" w:hAnsi="Times New Roman"/>
          <w:color w:val="000000"/>
          <w:sz w:val="28"/>
          <w:lang w:val="ru-RU"/>
        </w:rPr>
        <w:t>светлотность</w:t>
      </w:r>
      <w:proofErr w:type="spellEnd"/>
      <w:r w:rsidRPr="00822FB0">
        <w:rPr>
          <w:rFonts w:ascii="Times New Roman" w:hAnsi="Times New Roman"/>
          <w:color w:val="000000"/>
          <w:sz w:val="28"/>
          <w:lang w:val="ru-RU"/>
        </w:rPr>
        <w:t xml:space="preserve"> – динамика. Программная музыка. Импрессионизм (на примере творчества французских </w:t>
      </w:r>
      <w:proofErr w:type="spellStart"/>
      <w:r w:rsidRPr="00822FB0">
        <w:rPr>
          <w:rFonts w:ascii="Times New Roman" w:hAnsi="Times New Roman"/>
          <w:color w:val="000000"/>
          <w:sz w:val="28"/>
          <w:lang w:val="ru-RU"/>
        </w:rPr>
        <w:t>клавесинистов</w:t>
      </w:r>
      <w:proofErr w:type="spellEnd"/>
      <w:r w:rsidRPr="00822FB0">
        <w:rPr>
          <w:rFonts w:ascii="Times New Roman" w:hAnsi="Times New Roman"/>
          <w:color w:val="000000"/>
          <w:sz w:val="28"/>
          <w:lang w:val="ru-RU"/>
        </w:rPr>
        <w:t>, К. Дебюсси, А.К. Лядова и других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музыкальная викторина на знание музыки, названий и авторов изученных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 и театр.</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Музыка к драматическому спектаклю (на примере творчества Э. Грига, Л. </w:t>
      </w:r>
      <w:proofErr w:type="spellStart"/>
      <w:r w:rsidRPr="00822FB0">
        <w:rPr>
          <w:rFonts w:ascii="Times New Roman" w:hAnsi="Times New Roman"/>
          <w:color w:val="000000"/>
          <w:sz w:val="28"/>
          <w:lang w:val="ru-RU"/>
        </w:rPr>
        <w:t>ван</w:t>
      </w:r>
      <w:proofErr w:type="spellEnd"/>
      <w:r w:rsidRPr="00822FB0">
        <w:rPr>
          <w:rFonts w:ascii="Times New Roman" w:hAnsi="Times New Roman"/>
          <w:color w:val="000000"/>
          <w:sz w:val="28"/>
          <w:lang w:val="ru-RU"/>
        </w:rPr>
        <w:t xml:space="preserve"> Бетховена, А.Г. </w:t>
      </w:r>
      <w:proofErr w:type="spellStart"/>
      <w:r w:rsidRPr="00822FB0">
        <w:rPr>
          <w:rFonts w:ascii="Times New Roman" w:hAnsi="Times New Roman"/>
          <w:color w:val="000000"/>
          <w:sz w:val="28"/>
          <w:lang w:val="ru-RU"/>
        </w:rPr>
        <w:t>Шнитке</w:t>
      </w:r>
      <w:proofErr w:type="spellEnd"/>
      <w:r w:rsidRPr="00822FB0">
        <w:rPr>
          <w:rFonts w:ascii="Times New Roman" w:hAnsi="Times New Roman"/>
          <w:color w:val="000000"/>
          <w:sz w:val="28"/>
          <w:lang w:val="ru-RU"/>
        </w:rPr>
        <w:t>, Д.Д. Шостаковича и других композиторов). Единство музыки, драматургии, сценической живописи, хореографии.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музыкальная викторина на материале изученных фрагментов музыкальных спектаклей;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Музыка кино и телевидения.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822FB0">
        <w:rPr>
          <w:rFonts w:ascii="Times New Roman" w:hAnsi="Times New Roman"/>
          <w:color w:val="000000"/>
          <w:sz w:val="28"/>
          <w:lang w:val="ru-RU"/>
        </w:rPr>
        <w:t>Роджерса</w:t>
      </w:r>
      <w:proofErr w:type="spellEnd"/>
      <w:r w:rsidRPr="00822FB0">
        <w:rPr>
          <w:rFonts w:ascii="Times New Roman" w:hAnsi="Times New Roman"/>
          <w:color w:val="000000"/>
          <w:sz w:val="28"/>
          <w:lang w:val="ru-RU"/>
        </w:rPr>
        <w:t xml:space="preserve">, Ф. </w:t>
      </w:r>
      <w:proofErr w:type="spellStart"/>
      <w:r w:rsidRPr="00822FB0">
        <w:rPr>
          <w:rFonts w:ascii="Times New Roman" w:hAnsi="Times New Roman"/>
          <w:color w:val="000000"/>
          <w:sz w:val="28"/>
          <w:lang w:val="ru-RU"/>
        </w:rPr>
        <w:t>Лоу</w:t>
      </w:r>
      <w:proofErr w:type="spellEnd"/>
      <w:r w:rsidRPr="00822FB0">
        <w:rPr>
          <w:rFonts w:ascii="Times New Roman" w:hAnsi="Times New Roman"/>
          <w:color w:val="000000"/>
          <w:sz w:val="28"/>
          <w:lang w:val="ru-RU"/>
        </w:rPr>
        <w:t xml:space="preserve">, Г. Гладкова, А. </w:t>
      </w:r>
      <w:proofErr w:type="spellStart"/>
      <w:r w:rsidRPr="00822FB0">
        <w:rPr>
          <w:rFonts w:ascii="Times New Roman" w:hAnsi="Times New Roman"/>
          <w:color w:val="000000"/>
          <w:sz w:val="28"/>
          <w:lang w:val="ru-RU"/>
        </w:rPr>
        <w:t>Шнитке</w:t>
      </w:r>
      <w:proofErr w:type="spellEnd"/>
      <w:r w:rsidRPr="00822FB0">
        <w:rPr>
          <w:rFonts w:ascii="Times New Roman" w:hAnsi="Times New Roman"/>
          <w:color w:val="000000"/>
          <w:sz w:val="28"/>
          <w:lang w:val="ru-RU"/>
        </w:rPr>
        <w:t xml:space="preserve"> и др.).</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Виды деятельности обучающихся: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знакомство с образцами киномузыки отечественных и зарубежных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вариативно: создание любительского музыкального фильма; </w:t>
      </w:r>
      <w:proofErr w:type="spellStart"/>
      <w:r w:rsidRPr="00822FB0">
        <w:rPr>
          <w:rFonts w:ascii="Times New Roman" w:hAnsi="Times New Roman"/>
          <w:color w:val="000000"/>
          <w:sz w:val="28"/>
          <w:lang w:val="ru-RU"/>
        </w:rPr>
        <w:t>переозвучка</w:t>
      </w:r>
      <w:proofErr w:type="spellEnd"/>
      <w:r w:rsidRPr="00822FB0">
        <w:rPr>
          <w:rFonts w:ascii="Times New Roman" w:hAnsi="Times New Roman"/>
          <w:color w:val="000000"/>
          <w:sz w:val="28"/>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B30854" w:rsidRPr="00822FB0" w:rsidRDefault="00B30854">
      <w:pPr>
        <w:rPr>
          <w:lang w:val="ru-RU"/>
        </w:rPr>
        <w:sectPr w:rsidR="00B30854" w:rsidRPr="00822FB0">
          <w:pgSz w:w="11906" w:h="16383"/>
          <w:pgMar w:top="1134" w:right="850" w:bottom="1134" w:left="1701" w:header="720" w:footer="720" w:gutter="0"/>
          <w:cols w:space="720"/>
        </w:sectPr>
      </w:pPr>
    </w:p>
    <w:p w:rsidR="00B30854" w:rsidRPr="00822FB0" w:rsidRDefault="00DB3F5F" w:rsidP="00822FB0">
      <w:pPr>
        <w:spacing w:after="0" w:line="264" w:lineRule="auto"/>
        <w:ind w:left="-1134"/>
        <w:jc w:val="both"/>
        <w:rPr>
          <w:lang w:val="ru-RU"/>
        </w:rPr>
      </w:pPr>
      <w:bookmarkStart w:id="7" w:name="block-27161351"/>
      <w:bookmarkEnd w:id="4"/>
      <w:r w:rsidRPr="00822FB0">
        <w:rPr>
          <w:rFonts w:ascii="Times New Roman" w:hAnsi="Times New Roman"/>
          <w:b/>
          <w:color w:val="000000"/>
          <w:sz w:val="28"/>
          <w:lang w:val="ru-RU"/>
        </w:rPr>
        <w:lastRenderedPageBreak/>
        <w:t>ПЛАНИРУЕМЫЕ РЕЗУЛЬТАТЫ ОСВОЕНИЯ ПРОГРАММЫ ПО</w:t>
      </w:r>
      <w:r w:rsidRPr="00822FB0">
        <w:rPr>
          <w:rFonts w:ascii="Times New Roman" w:hAnsi="Times New Roman"/>
          <w:color w:val="000000"/>
          <w:sz w:val="28"/>
          <w:lang w:val="ru-RU"/>
        </w:rPr>
        <w:t xml:space="preserve"> </w:t>
      </w:r>
      <w:r w:rsidRPr="00822FB0">
        <w:rPr>
          <w:rFonts w:ascii="Times New Roman" w:hAnsi="Times New Roman"/>
          <w:b/>
          <w:color w:val="000000"/>
          <w:sz w:val="28"/>
          <w:lang w:val="ru-RU"/>
        </w:rPr>
        <w:t>МУЗЫКЕ</w:t>
      </w:r>
      <w:r w:rsidRPr="00822FB0">
        <w:rPr>
          <w:rFonts w:ascii="Times New Roman" w:hAnsi="Times New Roman"/>
          <w:color w:val="000000"/>
          <w:sz w:val="28"/>
          <w:lang w:val="ru-RU"/>
        </w:rPr>
        <w:t xml:space="preserve"> </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bookmarkStart w:id="8" w:name="_Toc139895967"/>
      <w:bookmarkEnd w:id="8"/>
      <w:r w:rsidRPr="00822FB0">
        <w:rPr>
          <w:rFonts w:ascii="Times New Roman" w:hAnsi="Times New Roman"/>
          <w:b/>
          <w:color w:val="000000"/>
          <w:sz w:val="28"/>
          <w:lang w:val="ru-RU"/>
        </w:rPr>
        <w:t>ЛИЧНОСТНЫЕ РЕЗУЛЬТАТЫ</w:t>
      </w:r>
    </w:p>
    <w:p w:rsidR="00B30854" w:rsidRPr="00822FB0" w:rsidRDefault="00B30854">
      <w:pPr>
        <w:spacing w:after="0" w:line="264" w:lineRule="auto"/>
        <w:ind w:left="120"/>
        <w:jc w:val="both"/>
        <w:rPr>
          <w:lang w:val="ru-RU"/>
        </w:rPr>
      </w:pP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1) патриотического воспитания: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осознание российской гражданской идентичности в </w:t>
      </w:r>
      <w:proofErr w:type="spellStart"/>
      <w:r w:rsidRPr="00822FB0">
        <w:rPr>
          <w:rFonts w:ascii="Times New Roman" w:hAnsi="Times New Roman"/>
          <w:color w:val="000000"/>
          <w:sz w:val="28"/>
          <w:lang w:val="ru-RU"/>
        </w:rPr>
        <w:t>поликультурноми</w:t>
      </w:r>
      <w:proofErr w:type="spellEnd"/>
      <w:r w:rsidRPr="00822FB0">
        <w:rPr>
          <w:rFonts w:ascii="Times New Roman" w:hAnsi="Times New Roman"/>
          <w:color w:val="000000"/>
          <w:sz w:val="28"/>
          <w:lang w:val="ru-RU"/>
        </w:rPr>
        <w:t xml:space="preserve"> многоконфессиональном обществе;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интерес к изучению истории отечественной музыкальной культуры;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стремление развивать и сохранять музыкальную культуру своей страны, своего края.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2) гражданского воспитания: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3) духовно-нравственного воспитания: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ориентация на моральные ценности и нормы в ситуациях нравственного выбора;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готовность воспринимать музыкальное искусство с учетом </w:t>
      </w:r>
      <w:proofErr w:type="spellStart"/>
      <w:r w:rsidRPr="00822FB0">
        <w:rPr>
          <w:rFonts w:ascii="Times New Roman" w:hAnsi="Times New Roman"/>
          <w:color w:val="000000"/>
          <w:sz w:val="28"/>
          <w:lang w:val="ru-RU"/>
        </w:rPr>
        <w:t>моральныхи</w:t>
      </w:r>
      <w:proofErr w:type="spellEnd"/>
      <w:r w:rsidRPr="00822FB0">
        <w:rPr>
          <w:rFonts w:ascii="Times New Roman" w:hAnsi="Times New Roman"/>
          <w:color w:val="000000"/>
          <w:sz w:val="28"/>
          <w:lang w:val="ru-RU"/>
        </w:rPr>
        <w:t xml:space="preserve"> духовных ценностей этического и религиозного контекста, социально-исторических особенностей этики и эстетики;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822FB0">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4) эстетического воспитания: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осознание ценности творчества, таланта;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стремление к самовыражению в разных видах искусства.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5) ценности научного познания: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овладение основными способами исследовательской </w:t>
      </w:r>
      <w:proofErr w:type="spellStart"/>
      <w:r w:rsidRPr="00822FB0">
        <w:rPr>
          <w:rFonts w:ascii="Times New Roman" w:hAnsi="Times New Roman"/>
          <w:color w:val="000000"/>
          <w:sz w:val="28"/>
          <w:lang w:val="ru-RU"/>
        </w:rPr>
        <w:t>деятельностина</w:t>
      </w:r>
      <w:proofErr w:type="spellEnd"/>
      <w:r w:rsidRPr="00822FB0">
        <w:rPr>
          <w:rFonts w:ascii="Times New Roman" w:hAnsi="Times New Roman"/>
          <w:color w:val="000000"/>
          <w:sz w:val="28"/>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7) трудового воспитания: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установка на посильное активное участие в практической деятельности;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трудолюбие в учебе, настойчивость в достижении поставленных целей;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интерес к практическому изучению профессий в сфере культуры и искусства;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уважение к труду и результатам трудовой деятельности.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8) экологического воспитания: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нравственно-эстетическое отношение к природе,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участие в экологических проектах через различные формы музыкального творчества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9) адаптации к изменяющимся условиям социальной и природной среды: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МЕТАПРЕДМЕТНЫЕ РЕЗУЛЬТАТЫ</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Познавательные универсальные учебные действия</w:t>
      </w:r>
    </w:p>
    <w:p w:rsidR="00B30854" w:rsidRPr="00822FB0" w:rsidRDefault="00B30854">
      <w:pPr>
        <w:spacing w:after="0" w:line="264" w:lineRule="auto"/>
        <w:ind w:left="120"/>
        <w:jc w:val="both"/>
        <w:rPr>
          <w:lang w:val="ru-RU"/>
        </w:rPr>
      </w:pP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Базовые логические действия: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обнаруживать взаимные влияния отдельных видов, жанров и стилей музыки друг на друга, формулировать гипотезы о взаимосвязях;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Базовые исследовательские действия: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использовать вопросы как исследовательский инструмент познания;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Работа с информацией: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понимать специфику работы с аудиоинформацией, музыкальными записями;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оценивать надежность информации по критериям, предложенным учителем или сформулированным самостоятельно;</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Коммуникативные универсальные учебные действия</w:t>
      </w:r>
    </w:p>
    <w:p w:rsidR="00B30854" w:rsidRPr="00822FB0" w:rsidRDefault="00B30854">
      <w:pPr>
        <w:spacing w:after="0" w:line="264" w:lineRule="auto"/>
        <w:ind w:left="120"/>
        <w:jc w:val="both"/>
        <w:rPr>
          <w:lang w:val="ru-RU"/>
        </w:rPr>
      </w:pP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1) невербальная коммуникация: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эффективно использовать интонационно-выразительные </w:t>
      </w:r>
      <w:proofErr w:type="spellStart"/>
      <w:r w:rsidRPr="00822FB0">
        <w:rPr>
          <w:rFonts w:ascii="Times New Roman" w:hAnsi="Times New Roman"/>
          <w:color w:val="000000"/>
          <w:sz w:val="28"/>
          <w:lang w:val="ru-RU"/>
        </w:rPr>
        <w:t>возможностив</w:t>
      </w:r>
      <w:proofErr w:type="spellEnd"/>
      <w:r w:rsidRPr="00822FB0">
        <w:rPr>
          <w:rFonts w:ascii="Times New Roman" w:hAnsi="Times New Roman"/>
          <w:color w:val="000000"/>
          <w:sz w:val="28"/>
          <w:lang w:val="ru-RU"/>
        </w:rPr>
        <w:t xml:space="preserve"> ситуации публичного выступления;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2) вербальное общение: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публично представлять результаты учебной и творческой деятельности.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lastRenderedPageBreak/>
        <w:t>3) совместная деятельность (сотрудничество):</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понимать и использовать преимущества коллективной, </w:t>
      </w:r>
      <w:proofErr w:type="spellStart"/>
      <w:r w:rsidRPr="00822FB0">
        <w:rPr>
          <w:rFonts w:ascii="Times New Roman" w:hAnsi="Times New Roman"/>
          <w:color w:val="000000"/>
          <w:sz w:val="28"/>
          <w:lang w:val="ru-RU"/>
        </w:rPr>
        <w:t>групповойи</w:t>
      </w:r>
      <w:proofErr w:type="spellEnd"/>
      <w:r w:rsidRPr="00822FB0">
        <w:rPr>
          <w:rFonts w:ascii="Times New Roman" w:hAnsi="Times New Roman"/>
          <w:color w:val="000000"/>
          <w:sz w:val="28"/>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Регулятивные универсальные учебные действия</w:t>
      </w:r>
    </w:p>
    <w:p w:rsidR="00B30854" w:rsidRPr="00822FB0" w:rsidRDefault="00B30854">
      <w:pPr>
        <w:spacing w:after="0" w:line="264" w:lineRule="auto"/>
        <w:ind w:left="120"/>
        <w:jc w:val="both"/>
        <w:rPr>
          <w:lang w:val="ru-RU"/>
        </w:rPr>
      </w:pP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Самоорганизация: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выявлять наиболее важные проблемы для решения в учебных и жизненных ситуациях;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делать выбор и брать за него ответственность на себя.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Самоконтроль (рефлексия):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владеть способами самоконтроля, </w:t>
      </w:r>
      <w:proofErr w:type="spellStart"/>
      <w:r w:rsidRPr="00822FB0">
        <w:rPr>
          <w:rFonts w:ascii="Times New Roman" w:hAnsi="Times New Roman"/>
          <w:color w:val="000000"/>
          <w:sz w:val="28"/>
          <w:lang w:val="ru-RU"/>
        </w:rPr>
        <w:t>самомотивации</w:t>
      </w:r>
      <w:proofErr w:type="spellEnd"/>
      <w:r w:rsidRPr="00822FB0">
        <w:rPr>
          <w:rFonts w:ascii="Times New Roman" w:hAnsi="Times New Roman"/>
          <w:color w:val="000000"/>
          <w:sz w:val="28"/>
          <w:lang w:val="ru-RU"/>
        </w:rPr>
        <w:t xml:space="preserve"> и рефлексии;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давать адекватную оценку учебной ситуации и предлагать план ее изменения;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Эмоциональный интеллект:</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выявлять и анализировать причины эмоций;</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регулировать способ выражения собственных эмоций.</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Принятие себя и других: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принимать себя и других, не осуждая;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проявлять открытость;</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осознавать невозможность контролировать все вокруг.</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30854" w:rsidRPr="00822FB0" w:rsidRDefault="00B30854">
      <w:pPr>
        <w:spacing w:after="0" w:line="264" w:lineRule="auto"/>
        <w:ind w:left="120"/>
        <w:jc w:val="both"/>
        <w:rPr>
          <w:lang w:val="ru-RU"/>
        </w:rPr>
      </w:pPr>
    </w:p>
    <w:p w:rsidR="00B30854" w:rsidRPr="00822FB0" w:rsidRDefault="00DB3F5F">
      <w:pPr>
        <w:spacing w:after="0" w:line="264" w:lineRule="auto"/>
        <w:ind w:left="120"/>
        <w:jc w:val="both"/>
        <w:rPr>
          <w:lang w:val="ru-RU"/>
        </w:rPr>
      </w:pPr>
      <w:r w:rsidRPr="00822FB0">
        <w:rPr>
          <w:rFonts w:ascii="Times New Roman" w:hAnsi="Times New Roman"/>
          <w:b/>
          <w:color w:val="000000"/>
          <w:sz w:val="28"/>
          <w:lang w:val="ru-RU"/>
        </w:rPr>
        <w:t>ПРЕДМЕТНЫЕ РЕЗУЛЬТАТЫ</w:t>
      </w:r>
    </w:p>
    <w:p w:rsidR="00B30854" w:rsidRPr="00822FB0" w:rsidRDefault="00B30854">
      <w:pPr>
        <w:spacing w:after="0" w:line="264" w:lineRule="auto"/>
        <w:ind w:left="120"/>
        <w:jc w:val="both"/>
        <w:rPr>
          <w:lang w:val="ru-RU"/>
        </w:rPr>
      </w:pP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822FB0">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Обучающиеся, освоившие основную образовательную программу по музыке: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1 «Музыка моего края» обучающийся научится: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отличать и ценить музыкальные традиции своей республики, края, народа;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различать на слух и исполнять произведения различных жанров фольклорной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определять на слух принадлежность народных музыкальных </w:t>
      </w:r>
      <w:proofErr w:type="spellStart"/>
      <w:r w:rsidRPr="00822FB0">
        <w:rPr>
          <w:rFonts w:ascii="Times New Roman" w:hAnsi="Times New Roman"/>
          <w:color w:val="000000"/>
          <w:sz w:val="28"/>
          <w:lang w:val="ru-RU"/>
        </w:rPr>
        <w:t>инструментовк</w:t>
      </w:r>
      <w:proofErr w:type="spellEnd"/>
      <w:r w:rsidRPr="00822FB0">
        <w:rPr>
          <w:rFonts w:ascii="Times New Roman" w:hAnsi="Times New Roman"/>
          <w:color w:val="000000"/>
          <w:sz w:val="28"/>
          <w:lang w:val="ru-RU"/>
        </w:rPr>
        <w:t xml:space="preserve"> группам духовых, струнных, ударно-шумовых инструментов;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3 «Русская классическая музыка» обучающийся научится: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4 «Жанры музыкального искусства» обучающийся научится: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различать и характеризовать жанры музыки (театральные, </w:t>
      </w:r>
      <w:proofErr w:type="spellStart"/>
      <w:r w:rsidRPr="00822FB0">
        <w:rPr>
          <w:rFonts w:ascii="Times New Roman" w:hAnsi="Times New Roman"/>
          <w:color w:val="000000"/>
          <w:sz w:val="28"/>
          <w:lang w:val="ru-RU"/>
        </w:rPr>
        <w:t>камерныеи</w:t>
      </w:r>
      <w:proofErr w:type="spellEnd"/>
      <w:r w:rsidRPr="00822FB0">
        <w:rPr>
          <w:rFonts w:ascii="Times New Roman" w:hAnsi="Times New Roman"/>
          <w:color w:val="000000"/>
          <w:sz w:val="28"/>
          <w:lang w:val="ru-RU"/>
        </w:rPr>
        <w:t xml:space="preserve"> симфонические, вокальные и инструментальные), знать их разновидности, приводить примеры;</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рассуждать о круге образов и средствах их воплощения, </w:t>
      </w:r>
      <w:proofErr w:type="spellStart"/>
      <w:r w:rsidRPr="00822FB0">
        <w:rPr>
          <w:rFonts w:ascii="Times New Roman" w:hAnsi="Times New Roman"/>
          <w:color w:val="000000"/>
          <w:sz w:val="28"/>
          <w:lang w:val="ru-RU"/>
        </w:rPr>
        <w:t>типичныхдля</w:t>
      </w:r>
      <w:proofErr w:type="spellEnd"/>
      <w:r w:rsidRPr="00822FB0">
        <w:rPr>
          <w:rFonts w:ascii="Times New Roman" w:hAnsi="Times New Roman"/>
          <w:color w:val="000000"/>
          <w:sz w:val="28"/>
          <w:lang w:val="ru-RU"/>
        </w:rPr>
        <w:t xml:space="preserve"> данного жанра;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5 «Музыка народов мира» обучающийся научится: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различать на слух и исполнять произведения различных жанров фольклорной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822FB0">
        <w:rPr>
          <w:rFonts w:ascii="Times New Roman" w:hAnsi="Times New Roman"/>
          <w:color w:val="000000"/>
          <w:sz w:val="28"/>
          <w:lang w:val="ru-RU"/>
        </w:rPr>
        <w:t>изученныхкультурно</w:t>
      </w:r>
      <w:proofErr w:type="spellEnd"/>
      <w:r w:rsidRPr="00822FB0">
        <w:rPr>
          <w:rFonts w:ascii="Times New Roman" w:hAnsi="Times New Roman"/>
          <w:color w:val="000000"/>
          <w:sz w:val="28"/>
          <w:lang w:val="ru-RU"/>
        </w:rPr>
        <w:t>-национальных традиций и жанров).</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6 «Европейская классическая музыка» обучающийся научится: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исполнять (в том числе фрагментарно) сочинения композиторов-классиков;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 xml:space="preserve">К концу изучения модуля № 7 «Духовная музыка» обучающийся научится: </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исполнять произведения русской и европейской духовной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приводить примеры сочинений духовной музыки, называть их автора.</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определять и характеризовать стили, направления и жанры современной музыки;</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исполнять современные музыкальные произведения в разных видах деятельности.</w:t>
      </w:r>
    </w:p>
    <w:p w:rsidR="00B30854" w:rsidRPr="00822FB0" w:rsidRDefault="00DB3F5F">
      <w:pPr>
        <w:spacing w:after="0" w:line="264" w:lineRule="auto"/>
        <w:ind w:firstLine="600"/>
        <w:jc w:val="both"/>
        <w:rPr>
          <w:lang w:val="ru-RU"/>
        </w:rPr>
      </w:pPr>
      <w:r w:rsidRPr="00822FB0">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822FB0">
        <w:rPr>
          <w:rFonts w:ascii="Times New Roman" w:hAnsi="Times New Roman"/>
          <w:color w:val="000000"/>
          <w:sz w:val="28"/>
          <w:lang w:val="ru-RU"/>
        </w:rPr>
        <w:t>:</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определять стилевые и жанровые параллели между музыкой и другими видами искусств;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различать и анализировать средства выразительности разных видов искусств;</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B30854" w:rsidRPr="00822FB0" w:rsidRDefault="00DB3F5F">
      <w:pPr>
        <w:spacing w:after="0" w:line="264" w:lineRule="auto"/>
        <w:ind w:firstLine="600"/>
        <w:jc w:val="both"/>
        <w:rPr>
          <w:lang w:val="ru-RU"/>
        </w:rPr>
      </w:pPr>
      <w:r w:rsidRPr="00822FB0">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B30854" w:rsidRPr="00822FB0" w:rsidRDefault="00B30854">
      <w:pPr>
        <w:rPr>
          <w:lang w:val="ru-RU"/>
        </w:rPr>
        <w:sectPr w:rsidR="00B30854" w:rsidRPr="00822FB0">
          <w:pgSz w:w="11906" w:h="16383"/>
          <w:pgMar w:top="1134" w:right="850" w:bottom="1134" w:left="1701" w:header="720" w:footer="720" w:gutter="0"/>
          <w:cols w:space="720"/>
        </w:sectPr>
      </w:pPr>
    </w:p>
    <w:p w:rsidR="00B30854" w:rsidRDefault="00DB3F5F">
      <w:pPr>
        <w:spacing w:after="0"/>
        <w:ind w:left="120"/>
      </w:pPr>
      <w:bookmarkStart w:id="9" w:name="block-27161352"/>
      <w:bookmarkEnd w:id="7"/>
      <w:r w:rsidRPr="00822FB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0854" w:rsidRDefault="00DB3F5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30854">
        <w:trPr>
          <w:trHeight w:val="144"/>
          <w:tblCellSpacing w:w="20" w:type="nil"/>
        </w:trPr>
        <w:tc>
          <w:tcPr>
            <w:tcW w:w="501" w:type="dxa"/>
            <w:vMerge w:val="restart"/>
            <w:tcMar>
              <w:top w:w="50" w:type="dxa"/>
              <w:left w:w="100" w:type="dxa"/>
            </w:tcMar>
            <w:vAlign w:val="center"/>
          </w:tcPr>
          <w:p w:rsidR="00B30854" w:rsidRDefault="00DB3F5F">
            <w:pPr>
              <w:spacing w:after="0"/>
              <w:ind w:left="135"/>
            </w:pPr>
            <w:r>
              <w:rPr>
                <w:rFonts w:ascii="Times New Roman" w:hAnsi="Times New Roman"/>
                <w:b/>
                <w:color w:val="000000"/>
                <w:sz w:val="24"/>
              </w:rPr>
              <w:t xml:space="preserve">№ п/п </w:t>
            </w:r>
          </w:p>
          <w:p w:rsidR="00B30854" w:rsidRDefault="00B30854">
            <w:pPr>
              <w:spacing w:after="0"/>
              <w:ind w:left="135"/>
            </w:pPr>
          </w:p>
        </w:tc>
        <w:tc>
          <w:tcPr>
            <w:tcW w:w="2992" w:type="dxa"/>
            <w:vMerge w:val="restart"/>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30854" w:rsidRDefault="00B30854">
            <w:pPr>
              <w:spacing w:after="0"/>
              <w:ind w:left="135"/>
            </w:pPr>
          </w:p>
        </w:tc>
        <w:tc>
          <w:tcPr>
            <w:tcW w:w="0" w:type="auto"/>
            <w:gridSpan w:val="3"/>
            <w:tcMar>
              <w:top w:w="50" w:type="dxa"/>
              <w:left w:w="100" w:type="dxa"/>
            </w:tcMar>
            <w:vAlign w:val="center"/>
          </w:tcPr>
          <w:p w:rsidR="00B30854" w:rsidRDefault="00DB3F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0854" w:rsidRDefault="00B30854">
            <w:pPr>
              <w:spacing w:after="0"/>
              <w:ind w:left="135"/>
            </w:pPr>
          </w:p>
        </w:tc>
      </w:tr>
      <w:tr w:rsidR="00B30854">
        <w:trPr>
          <w:trHeight w:val="144"/>
          <w:tblCellSpacing w:w="20" w:type="nil"/>
        </w:trPr>
        <w:tc>
          <w:tcPr>
            <w:tcW w:w="0" w:type="auto"/>
            <w:vMerge/>
            <w:tcBorders>
              <w:top w:val="nil"/>
            </w:tcBorders>
            <w:tcMar>
              <w:top w:w="50" w:type="dxa"/>
              <w:left w:w="100" w:type="dxa"/>
            </w:tcMar>
          </w:tcPr>
          <w:p w:rsidR="00B30854" w:rsidRDefault="00B30854"/>
        </w:tc>
        <w:tc>
          <w:tcPr>
            <w:tcW w:w="0" w:type="auto"/>
            <w:vMerge/>
            <w:tcBorders>
              <w:top w:val="nil"/>
            </w:tcBorders>
            <w:tcMar>
              <w:top w:w="50" w:type="dxa"/>
              <w:left w:w="100" w:type="dxa"/>
            </w:tcMar>
          </w:tcPr>
          <w:p w:rsidR="00B30854" w:rsidRDefault="00B30854"/>
        </w:tc>
        <w:tc>
          <w:tcPr>
            <w:tcW w:w="977" w:type="dxa"/>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0854" w:rsidRDefault="00B30854">
            <w:pPr>
              <w:spacing w:after="0"/>
              <w:ind w:left="135"/>
            </w:pPr>
          </w:p>
        </w:tc>
        <w:tc>
          <w:tcPr>
            <w:tcW w:w="1699" w:type="dxa"/>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0854" w:rsidRDefault="00B30854">
            <w:pPr>
              <w:spacing w:after="0"/>
              <w:ind w:left="135"/>
            </w:pPr>
          </w:p>
        </w:tc>
        <w:tc>
          <w:tcPr>
            <w:tcW w:w="1787" w:type="dxa"/>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0854" w:rsidRDefault="00B30854">
            <w:pPr>
              <w:spacing w:after="0"/>
              <w:ind w:left="135"/>
            </w:pPr>
          </w:p>
        </w:tc>
        <w:tc>
          <w:tcPr>
            <w:tcW w:w="0" w:type="auto"/>
            <w:vMerge/>
            <w:tcBorders>
              <w:top w:val="nil"/>
            </w:tcBorders>
            <w:tcMar>
              <w:top w:w="50" w:type="dxa"/>
              <w:left w:w="100" w:type="dxa"/>
            </w:tcMar>
          </w:tcPr>
          <w:p w:rsidR="00B30854" w:rsidRDefault="00B30854"/>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r>
              <w:rPr>
                <w:rFonts w:ascii="Times New Roman" w:hAnsi="Times New Roman"/>
                <w:b/>
                <w:color w:val="000000"/>
                <w:sz w:val="24"/>
              </w:rPr>
              <w:t>ИНВАРИАНТНЫЕ МОДУЛИ</w:t>
            </w:r>
          </w:p>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1.1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0854" w:rsidRDefault="00B30854"/>
        </w:tc>
      </w:tr>
      <w:tr w:rsidR="00B30854" w:rsidRPr="004F1F1A">
        <w:trPr>
          <w:trHeight w:val="144"/>
          <w:tblCellSpacing w:w="20" w:type="nil"/>
        </w:trPr>
        <w:tc>
          <w:tcPr>
            <w:tcW w:w="0" w:type="auto"/>
            <w:gridSpan w:val="6"/>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b/>
                <w:color w:val="000000"/>
                <w:sz w:val="24"/>
                <w:lang w:val="ru-RU"/>
              </w:rPr>
              <w:t>Раздел 2.</w:t>
            </w:r>
            <w:r w:rsidRPr="00822FB0">
              <w:rPr>
                <w:rFonts w:ascii="Times New Roman" w:hAnsi="Times New Roman"/>
                <w:color w:val="000000"/>
                <w:sz w:val="24"/>
                <w:lang w:val="ru-RU"/>
              </w:rPr>
              <w:t xml:space="preserve"> </w:t>
            </w:r>
            <w:r w:rsidRPr="00822FB0">
              <w:rPr>
                <w:rFonts w:ascii="Times New Roman" w:hAnsi="Times New Roman"/>
                <w:b/>
                <w:color w:val="000000"/>
                <w:sz w:val="24"/>
                <w:lang w:val="ru-RU"/>
              </w:rPr>
              <w:t>Народное музыкальное творчество России</w:t>
            </w:r>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2.1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2.2</w:t>
            </w:r>
          </w:p>
        </w:tc>
        <w:tc>
          <w:tcPr>
            <w:tcW w:w="2992"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B30854" w:rsidRDefault="00DB3F5F">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0854" w:rsidRDefault="00B30854"/>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3.1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3.2</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Золотой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3.3</w:t>
            </w:r>
          </w:p>
        </w:tc>
        <w:tc>
          <w:tcPr>
            <w:tcW w:w="2992"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B30854" w:rsidRDefault="00DB3F5F">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0854" w:rsidRDefault="00B30854"/>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4.1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4.2</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4.3</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0854" w:rsidRDefault="00B30854"/>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r>
              <w:rPr>
                <w:rFonts w:ascii="Times New Roman" w:hAnsi="Times New Roman"/>
                <w:b/>
                <w:color w:val="000000"/>
                <w:sz w:val="24"/>
              </w:rPr>
              <w:t>ВАРИАТИВНЫЕ МОДУЛИ</w:t>
            </w:r>
          </w:p>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1.1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1.2</w:t>
            </w:r>
          </w:p>
        </w:tc>
        <w:tc>
          <w:tcPr>
            <w:tcW w:w="2992"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B30854" w:rsidRDefault="00DB3F5F">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0854" w:rsidRDefault="00B30854"/>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2.1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2.2</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0854" w:rsidRDefault="00B30854"/>
        </w:tc>
      </w:tr>
      <w:tr w:rsidR="00B30854">
        <w:trPr>
          <w:trHeight w:val="144"/>
          <w:tblCellSpacing w:w="20" w:type="nil"/>
        </w:trPr>
        <w:tc>
          <w:tcPr>
            <w:tcW w:w="0" w:type="auto"/>
            <w:gridSpan w:val="6"/>
            <w:tcMar>
              <w:top w:w="50" w:type="dxa"/>
              <w:left w:w="100" w:type="dxa"/>
            </w:tcMar>
            <w:vAlign w:val="center"/>
          </w:tcPr>
          <w:p w:rsidR="00B30854" w:rsidRDefault="00DB3F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3.1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0854" w:rsidRDefault="00B30854"/>
        </w:tc>
      </w:tr>
      <w:tr w:rsidR="00B30854" w:rsidRPr="004F1F1A">
        <w:trPr>
          <w:trHeight w:val="144"/>
          <w:tblCellSpacing w:w="20" w:type="nil"/>
        </w:trPr>
        <w:tc>
          <w:tcPr>
            <w:tcW w:w="0" w:type="auto"/>
            <w:gridSpan w:val="6"/>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b/>
                <w:color w:val="000000"/>
                <w:sz w:val="24"/>
                <w:lang w:val="ru-RU"/>
              </w:rPr>
              <w:lastRenderedPageBreak/>
              <w:t>Раздел 4.</w:t>
            </w:r>
            <w:r w:rsidRPr="00822FB0">
              <w:rPr>
                <w:rFonts w:ascii="Times New Roman" w:hAnsi="Times New Roman"/>
                <w:color w:val="000000"/>
                <w:sz w:val="24"/>
                <w:lang w:val="ru-RU"/>
              </w:rPr>
              <w:t xml:space="preserve"> </w:t>
            </w:r>
            <w:r w:rsidRPr="00822FB0">
              <w:rPr>
                <w:rFonts w:ascii="Times New Roman" w:hAnsi="Times New Roman"/>
                <w:b/>
                <w:color w:val="000000"/>
                <w:sz w:val="24"/>
                <w:lang w:val="ru-RU"/>
              </w:rPr>
              <w:t>Современная музыка: основные жанры и направления</w:t>
            </w:r>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4.1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Мюзикл</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30854" w:rsidRDefault="00B30854"/>
        </w:tc>
      </w:tr>
      <w:tr w:rsidR="00B30854" w:rsidRPr="004F1F1A">
        <w:trPr>
          <w:trHeight w:val="144"/>
          <w:tblCellSpacing w:w="20" w:type="nil"/>
        </w:trPr>
        <w:tc>
          <w:tcPr>
            <w:tcW w:w="0" w:type="auto"/>
            <w:gridSpan w:val="6"/>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b/>
                <w:color w:val="000000"/>
                <w:sz w:val="24"/>
                <w:lang w:val="ru-RU"/>
              </w:rPr>
              <w:t>Раздел 5.</w:t>
            </w:r>
            <w:r w:rsidRPr="00822FB0">
              <w:rPr>
                <w:rFonts w:ascii="Times New Roman" w:hAnsi="Times New Roman"/>
                <w:color w:val="000000"/>
                <w:sz w:val="24"/>
                <w:lang w:val="ru-RU"/>
              </w:rPr>
              <w:t xml:space="preserve"> </w:t>
            </w:r>
            <w:r w:rsidRPr="00822FB0">
              <w:rPr>
                <w:rFonts w:ascii="Times New Roman" w:hAnsi="Times New Roman"/>
                <w:b/>
                <w:color w:val="000000"/>
                <w:sz w:val="24"/>
                <w:lang w:val="ru-RU"/>
              </w:rPr>
              <w:t>Связь музыки с другими видами искусства</w:t>
            </w:r>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5.1</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литература</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5.2</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театр</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5.3</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rsidRPr="004F1F1A">
        <w:trPr>
          <w:trHeight w:val="144"/>
          <w:tblCellSpacing w:w="20" w:type="nil"/>
        </w:trPr>
        <w:tc>
          <w:tcPr>
            <w:tcW w:w="501" w:type="dxa"/>
            <w:tcMar>
              <w:top w:w="50" w:type="dxa"/>
              <w:left w:w="100" w:type="dxa"/>
            </w:tcMar>
            <w:vAlign w:val="center"/>
          </w:tcPr>
          <w:p w:rsidR="00B30854" w:rsidRDefault="00DB3F5F">
            <w:pPr>
              <w:spacing w:after="0"/>
            </w:pPr>
            <w:r>
              <w:rPr>
                <w:rFonts w:ascii="Times New Roman" w:hAnsi="Times New Roman"/>
                <w:color w:val="000000"/>
                <w:sz w:val="24"/>
              </w:rPr>
              <w:t>5.4</w:t>
            </w:r>
          </w:p>
        </w:tc>
        <w:tc>
          <w:tcPr>
            <w:tcW w:w="2992" w:type="dxa"/>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изобразительное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p>
        </w:tc>
        <w:tc>
          <w:tcPr>
            <w:tcW w:w="97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004</w:t>
              </w:r>
            </w:hyperlink>
          </w:p>
        </w:tc>
      </w:tr>
      <w:tr w:rsidR="00B30854">
        <w:trPr>
          <w:trHeight w:val="144"/>
          <w:tblCellSpacing w:w="20" w:type="nil"/>
        </w:trPr>
        <w:tc>
          <w:tcPr>
            <w:tcW w:w="0" w:type="auto"/>
            <w:gridSpan w:val="2"/>
            <w:tcMar>
              <w:top w:w="50" w:type="dxa"/>
              <w:left w:w="100" w:type="dxa"/>
            </w:tcMar>
            <w:vAlign w:val="center"/>
          </w:tcPr>
          <w:p w:rsidR="00B30854" w:rsidRDefault="00DB3F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0854" w:rsidRDefault="00B30854"/>
        </w:tc>
      </w:tr>
      <w:tr w:rsidR="00B30854">
        <w:trPr>
          <w:trHeight w:val="144"/>
          <w:tblCellSpacing w:w="20" w:type="nil"/>
        </w:trPr>
        <w:tc>
          <w:tcPr>
            <w:tcW w:w="0" w:type="auto"/>
            <w:gridSpan w:val="2"/>
            <w:tcMar>
              <w:top w:w="50" w:type="dxa"/>
              <w:left w:w="100" w:type="dxa"/>
            </w:tcMar>
            <w:vAlign w:val="center"/>
          </w:tcPr>
          <w:p w:rsidR="00B30854" w:rsidRPr="00822FB0" w:rsidRDefault="00DB3F5F">
            <w:pPr>
              <w:spacing w:after="0"/>
              <w:ind w:left="135"/>
              <w:rPr>
                <w:lang w:val="ru-RU"/>
              </w:rPr>
            </w:pPr>
            <w:r w:rsidRPr="00822FB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30854" w:rsidRDefault="00DB3F5F">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0854" w:rsidRDefault="00DB3F5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0854" w:rsidRDefault="00B30854"/>
        </w:tc>
      </w:tr>
    </w:tbl>
    <w:p w:rsidR="00B30854" w:rsidRPr="00822FB0" w:rsidRDefault="00B30854">
      <w:pPr>
        <w:rPr>
          <w:lang w:val="ru-RU"/>
        </w:rPr>
        <w:sectPr w:rsidR="00B30854" w:rsidRPr="00822FB0">
          <w:pgSz w:w="16383" w:h="11906" w:orient="landscape"/>
          <w:pgMar w:top="1134" w:right="850" w:bottom="1134" w:left="1701" w:header="720" w:footer="720" w:gutter="0"/>
          <w:cols w:space="720"/>
        </w:sectPr>
      </w:pPr>
    </w:p>
    <w:p w:rsidR="00822FB0" w:rsidRDefault="00822FB0" w:rsidP="00822FB0">
      <w:pPr>
        <w:spacing w:after="0"/>
      </w:pPr>
      <w:r>
        <w:rPr>
          <w:rFonts w:ascii="Times New Roman" w:hAnsi="Times New Roman"/>
          <w:b/>
          <w:color w:val="000000"/>
          <w:sz w:val="28"/>
        </w:rPr>
        <w:lastRenderedPageBreak/>
        <w:t xml:space="preserve">ПОУРОЧНОЕ ПЛАНИРОВАНИЕ </w:t>
      </w:r>
      <w:r>
        <w:rPr>
          <w:lang w:val="ru-RU"/>
        </w:rPr>
        <w:t xml:space="preserve">  </w:t>
      </w:r>
      <w:r>
        <w:rPr>
          <w:rFonts w:ascii="Times New Roman" w:hAnsi="Times New Roman"/>
          <w:b/>
          <w:color w:val="000000"/>
          <w:sz w:val="28"/>
        </w:rPr>
        <w:t xml:space="preserve">5 КЛАСС </w:t>
      </w:r>
    </w:p>
    <w:p w:rsidR="00B30854" w:rsidRDefault="00B30854" w:rsidP="00822FB0">
      <w:pPr>
        <w:spacing w:after="0"/>
        <w:rPr>
          <w:lang w:val="ru-RU"/>
        </w:rPr>
      </w:pPr>
    </w:p>
    <w:tbl>
      <w:tblPr>
        <w:tblW w:w="15310"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3"/>
        <w:gridCol w:w="4558"/>
        <w:gridCol w:w="1124"/>
        <w:gridCol w:w="1841"/>
        <w:gridCol w:w="1910"/>
        <w:gridCol w:w="1423"/>
        <w:gridCol w:w="3301"/>
      </w:tblGrid>
      <w:tr w:rsidR="00822FB0" w:rsidTr="00822FB0">
        <w:trPr>
          <w:trHeight w:val="144"/>
          <w:tblCellSpacing w:w="20" w:type="nil"/>
        </w:trPr>
        <w:tc>
          <w:tcPr>
            <w:tcW w:w="1153" w:type="dxa"/>
            <w:vMerge w:val="restart"/>
            <w:tcMar>
              <w:top w:w="50" w:type="dxa"/>
              <w:left w:w="100" w:type="dxa"/>
            </w:tcMar>
            <w:vAlign w:val="center"/>
          </w:tcPr>
          <w:p w:rsidR="00822FB0" w:rsidRDefault="00822FB0" w:rsidP="00870AF4">
            <w:pPr>
              <w:spacing w:after="0"/>
              <w:ind w:left="135"/>
            </w:pPr>
            <w:r>
              <w:rPr>
                <w:rFonts w:ascii="Times New Roman" w:hAnsi="Times New Roman"/>
                <w:b/>
                <w:color w:val="000000"/>
                <w:sz w:val="24"/>
              </w:rPr>
              <w:t xml:space="preserve">№ п/п </w:t>
            </w:r>
          </w:p>
          <w:p w:rsidR="00822FB0" w:rsidRDefault="00822FB0" w:rsidP="00870AF4">
            <w:pPr>
              <w:spacing w:after="0"/>
              <w:ind w:left="135"/>
            </w:pPr>
          </w:p>
        </w:tc>
        <w:tc>
          <w:tcPr>
            <w:tcW w:w="4558" w:type="dxa"/>
            <w:vMerge w:val="restart"/>
            <w:tcMar>
              <w:top w:w="50" w:type="dxa"/>
              <w:left w:w="100" w:type="dxa"/>
            </w:tcMar>
            <w:vAlign w:val="center"/>
          </w:tcPr>
          <w:p w:rsidR="00822FB0" w:rsidRDefault="00822FB0" w:rsidP="00870AF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22FB0" w:rsidRDefault="00822FB0" w:rsidP="00870AF4">
            <w:pPr>
              <w:spacing w:after="0"/>
              <w:ind w:left="135"/>
            </w:pPr>
          </w:p>
        </w:tc>
        <w:tc>
          <w:tcPr>
            <w:tcW w:w="0" w:type="auto"/>
            <w:gridSpan w:val="3"/>
            <w:tcMar>
              <w:top w:w="50" w:type="dxa"/>
              <w:left w:w="100" w:type="dxa"/>
            </w:tcMar>
            <w:vAlign w:val="center"/>
          </w:tcPr>
          <w:p w:rsidR="00822FB0" w:rsidRDefault="00822FB0" w:rsidP="00870A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822FB0" w:rsidRDefault="00822FB0" w:rsidP="00870AF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22FB0" w:rsidRDefault="00822FB0" w:rsidP="00870AF4">
            <w:pPr>
              <w:spacing w:after="0"/>
              <w:ind w:left="135"/>
            </w:pPr>
          </w:p>
        </w:tc>
        <w:tc>
          <w:tcPr>
            <w:tcW w:w="3301" w:type="dxa"/>
            <w:vMerge w:val="restart"/>
            <w:tcMar>
              <w:top w:w="50" w:type="dxa"/>
              <w:left w:w="100" w:type="dxa"/>
            </w:tcMar>
            <w:vAlign w:val="center"/>
          </w:tcPr>
          <w:p w:rsidR="00822FB0" w:rsidRDefault="00822FB0" w:rsidP="00870AF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2FB0" w:rsidRDefault="00822FB0" w:rsidP="00870AF4">
            <w:pPr>
              <w:spacing w:after="0"/>
              <w:ind w:left="135"/>
            </w:pPr>
          </w:p>
        </w:tc>
      </w:tr>
      <w:tr w:rsidR="00822FB0" w:rsidTr="00822FB0">
        <w:trPr>
          <w:trHeight w:val="144"/>
          <w:tblCellSpacing w:w="20" w:type="nil"/>
        </w:trPr>
        <w:tc>
          <w:tcPr>
            <w:tcW w:w="0" w:type="auto"/>
            <w:vMerge/>
            <w:tcBorders>
              <w:top w:val="nil"/>
            </w:tcBorders>
            <w:tcMar>
              <w:top w:w="50" w:type="dxa"/>
              <w:left w:w="100" w:type="dxa"/>
            </w:tcMar>
          </w:tcPr>
          <w:p w:rsidR="00822FB0" w:rsidRDefault="00822FB0" w:rsidP="00870AF4"/>
        </w:tc>
        <w:tc>
          <w:tcPr>
            <w:tcW w:w="0" w:type="auto"/>
            <w:vMerge/>
            <w:tcBorders>
              <w:top w:val="nil"/>
            </w:tcBorders>
            <w:tcMar>
              <w:top w:w="50" w:type="dxa"/>
              <w:left w:w="100" w:type="dxa"/>
            </w:tcMar>
          </w:tcPr>
          <w:p w:rsidR="00822FB0" w:rsidRDefault="00822FB0" w:rsidP="00870AF4"/>
        </w:tc>
        <w:tc>
          <w:tcPr>
            <w:tcW w:w="1124" w:type="dxa"/>
            <w:tcMar>
              <w:top w:w="50" w:type="dxa"/>
              <w:left w:w="100" w:type="dxa"/>
            </w:tcMar>
            <w:vAlign w:val="center"/>
          </w:tcPr>
          <w:p w:rsidR="00822FB0" w:rsidRDefault="00822FB0" w:rsidP="00870A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2FB0" w:rsidRDefault="00822FB0" w:rsidP="00870AF4">
            <w:pPr>
              <w:spacing w:after="0"/>
              <w:ind w:left="135"/>
            </w:pPr>
          </w:p>
        </w:tc>
        <w:tc>
          <w:tcPr>
            <w:tcW w:w="1841" w:type="dxa"/>
            <w:tcMar>
              <w:top w:w="50" w:type="dxa"/>
              <w:left w:w="100" w:type="dxa"/>
            </w:tcMar>
            <w:vAlign w:val="center"/>
          </w:tcPr>
          <w:p w:rsidR="00822FB0" w:rsidRDefault="00822FB0" w:rsidP="00870A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2FB0" w:rsidRDefault="00822FB0" w:rsidP="00870AF4">
            <w:pPr>
              <w:spacing w:after="0"/>
              <w:ind w:left="135"/>
            </w:pPr>
          </w:p>
        </w:tc>
        <w:tc>
          <w:tcPr>
            <w:tcW w:w="1910" w:type="dxa"/>
            <w:tcMar>
              <w:top w:w="50" w:type="dxa"/>
              <w:left w:w="100" w:type="dxa"/>
            </w:tcMar>
            <w:vAlign w:val="center"/>
          </w:tcPr>
          <w:p w:rsidR="00822FB0" w:rsidRDefault="00822FB0" w:rsidP="00870A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2FB0" w:rsidRDefault="00822FB0" w:rsidP="00870AF4">
            <w:pPr>
              <w:spacing w:after="0"/>
              <w:ind w:left="135"/>
            </w:pPr>
          </w:p>
        </w:tc>
        <w:tc>
          <w:tcPr>
            <w:tcW w:w="0" w:type="auto"/>
            <w:vMerge/>
            <w:tcBorders>
              <w:top w:val="nil"/>
            </w:tcBorders>
            <w:tcMar>
              <w:top w:w="50" w:type="dxa"/>
              <w:left w:w="100" w:type="dxa"/>
            </w:tcMar>
          </w:tcPr>
          <w:p w:rsidR="00822FB0" w:rsidRDefault="00822FB0" w:rsidP="00870AF4"/>
        </w:tc>
        <w:tc>
          <w:tcPr>
            <w:tcW w:w="3301" w:type="dxa"/>
            <w:vMerge/>
            <w:tcBorders>
              <w:top w:val="nil"/>
            </w:tcBorders>
            <w:tcMar>
              <w:top w:w="50" w:type="dxa"/>
              <w:left w:w="100" w:type="dxa"/>
            </w:tcMar>
          </w:tcPr>
          <w:p w:rsidR="00822FB0" w:rsidRDefault="00822FB0" w:rsidP="00870AF4"/>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Традиционная музыка – отражение жизни народа</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05.09.2023 </w:t>
            </w:r>
          </w:p>
        </w:tc>
        <w:tc>
          <w:tcPr>
            <w:tcW w:w="3301" w:type="dxa"/>
            <w:tcMar>
              <w:top w:w="50" w:type="dxa"/>
              <w:left w:w="100" w:type="dxa"/>
            </w:tcMar>
            <w:vAlign w:val="center"/>
          </w:tcPr>
          <w:p w:rsidR="00822FB0" w:rsidRDefault="004F1F1A" w:rsidP="00870AF4">
            <w:pPr>
              <w:spacing w:after="0"/>
              <w:ind w:left="135"/>
            </w:pPr>
            <w:hyperlink r:id="rId24">
              <w:r w:rsidR="00822FB0">
                <w:rPr>
                  <w:rFonts w:ascii="Times New Roman" w:hAnsi="Times New Roman"/>
                  <w:color w:val="0000FF"/>
                  <w:u w:val="single"/>
                </w:rPr>
                <w:t>http://www.muz</w:t>
              </w:r>
            </w:hyperlink>
            <w:r w:rsidR="00822FB0">
              <w:rPr>
                <w:rFonts w:ascii="Times New Roman" w:hAnsi="Times New Roman"/>
                <w:color w:val="000000"/>
                <w:sz w:val="24"/>
              </w:rPr>
              <w:t xml:space="preserve"> urok.ru/index.ht m</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12.09.2023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ae</w:t>
              </w:r>
              <w:r w:rsidRPr="00822FB0">
                <w:rPr>
                  <w:rFonts w:ascii="Times New Roman" w:hAnsi="Times New Roman"/>
                  <w:color w:val="0000FF"/>
                  <w:u w:val="single"/>
                  <w:lang w:val="ru-RU"/>
                </w:rPr>
                <w:t>6</w:t>
              </w:r>
              <w:r>
                <w:rPr>
                  <w:rFonts w:ascii="Times New Roman" w:hAnsi="Times New Roman"/>
                  <w:color w:val="0000FF"/>
                  <w:u w:val="single"/>
                </w:rPr>
                <w:t>a</w:t>
              </w:r>
            </w:hyperlink>
            <w:r w:rsidRPr="00822FB0">
              <w:rPr>
                <w:rFonts w:ascii="Times New Roman" w:hAnsi="Times New Roman"/>
                <w:color w:val="000000"/>
                <w:sz w:val="24"/>
                <w:lang w:val="ru-RU"/>
              </w:rPr>
              <w:t xml:space="preserve"> </w:t>
            </w:r>
            <w:hyperlink r:id="rId26">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748</w:t>
              </w:r>
            </w:hyperlink>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3</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Вокальная музыка: Россия, Россия, нет слова красивей</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19.09.2023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5</w:t>
              </w:r>
              <w:r>
                <w:rPr>
                  <w:rFonts w:ascii="Times New Roman" w:hAnsi="Times New Roman"/>
                  <w:color w:val="0000FF"/>
                  <w:u w:val="single"/>
                </w:rPr>
                <w:t>b</w:t>
              </w:r>
              <w:r w:rsidRPr="00822FB0">
                <w:rPr>
                  <w:rFonts w:ascii="Times New Roman" w:hAnsi="Times New Roman"/>
                  <w:color w:val="0000FF"/>
                  <w:u w:val="single"/>
                  <w:lang w:val="ru-RU"/>
                </w:rPr>
                <w:t>8</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4</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мозаика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26.09.2023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5</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03.10.2023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270</w:t>
              </w:r>
            </w:hyperlink>
            <w:r w:rsidRPr="00822FB0">
              <w:rPr>
                <w:rFonts w:ascii="Times New Roman" w:hAnsi="Times New Roman"/>
                <w:color w:val="000000"/>
                <w:sz w:val="24"/>
                <w:lang w:val="ru-RU"/>
              </w:rPr>
              <w:t xml:space="preserve"> </w:t>
            </w:r>
            <w:hyperlink r:id="rId29">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5</w:t>
              </w:r>
              <w:r>
                <w:rPr>
                  <w:rFonts w:ascii="Times New Roman" w:hAnsi="Times New Roman"/>
                  <w:color w:val="0000FF"/>
                  <w:u w:val="single"/>
                </w:rPr>
                <w:t>b</w:t>
              </w:r>
              <w:r w:rsidRPr="00822FB0">
                <w:rPr>
                  <w:rFonts w:ascii="Times New Roman" w:hAnsi="Times New Roman"/>
                  <w:color w:val="0000FF"/>
                  <w:u w:val="single"/>
                  <w:lang w:val="ru-RU"/>
                </w:rPr>
                <w:t>8</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6</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10.10.2023 </w:t>
            </w:r>
          </w:p>
        </w:tc>
        <w:tc>
          <w:tcPr>
            <w:tcW w:w="3301" w:type="dxa"/>
            <w:tcMar>
              <w:top w:w="50" w:type="dxa"/>
              <w:left w:w="100" w:type="dxa"/>
            </w:tcMar>
            <w:vAlign w:val="center"/>
          </w:tcPr>
          <w:p w:rsidR="00822FB0" w:rsidRDefault="00822FB0" w:rsidP="00870AF4">
            <w:pPr>
              <w:spacing w:after="0"/>
              <w:ind w:left="135"/>
            </w:pP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7</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мастере</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17.10.2023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bd</w:t>
              </w:r>
              <w:r w:rsidRPr="00822FB0">
                <w:rPr>
                  <w:rFonts w:ascii="Times New Roman" w:hAnsi="Times New Roman"/>
                  <w:color w:val="0000FF"/>
                  <w:u w:val="single"/>
                  <w:lang w:val="ru-RU"/>
                </w:rPr>
                <w:t>1</w:t>
              </w:r>
              <w:r>
                <w:rPr>
                  <w:rFonts w:ascii="Times New Roman" w:hAnsi="Times New Roman"/>
                  <w:color w:val="0000FF"/>
                  <w:u w:val="single"/>
                </w:rPr>
                <w:t>a</w:t>
              </w:r>
            </w:hyperlink>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8</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Первое путешествие в музыкальный театр</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24.10.2023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e</w:t>
              </w:r>
              <w:r w:rsidRPr="00822FB0">
                <w:rPr>
                  <w:rFonts w:ascii="Times New Roman" w:hAnsi="Times New Roman"/>
                  <w:color w:val="0000FF"/>
                  <w:u w:val="single"/>
                  <w:lang w:val="ru-RU"/>
                </w:rPr>
                <w:t>6</w:t>
              </w:r>
              <w:r>
                <w:rPr>
                  <w:rFonts w:ascii="Times New Roman" w:hAnsi="Times New Roman"/>
                  <w:color w:val="0000FF"/>
                  <w:u w:val="single"/>
                </w:rPr>
                <w:t>a</w:t>
              </w:r>
              <w:r w:rsidRPr="00822FB0">
                <w:rPr>
                  <w:rFonts w:ascii="Times New Roman" w:hAnsi="Times New Roman"/>
                  <w:color w:val="0000FF"/>
                  <w:u w:val="single"/>
                  <w:lang w:val="ru-RU"/>
                </w:rPr>
                <w:t>0</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9</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Второе путешествие в музыкальный театр</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07.11.2023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10</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Звать через прошлое к настоящему</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14.11.2023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f</w:t>
              </w:r>
              <w:r w:rsidRPr="00822FB0">
                <w:rPr>
                  <w:rFonts w:ascii="Times New Roman" w:hAnsi="Times New Roman"/>
                  <w:color w:val="0000FF"/>
                  <w:u w:val="single"/>
                  <w:lang w:val="ru-RU"/>
                </w:rPr>
                <w:t>104</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lastRenderedPageBreak/>
              <w:t>11</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21.11.2023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12</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О доблестях, о подвигах, о славе</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28.11.2023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13</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Здесь мало услышать, здесь вслушаться нужно</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05.12.2023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14</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Жанры инструментальной и вокальной музыки</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12.12.2023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d</w:t>
              </w:r>
              <w:r w:rsidRPr="00822FB0">
                <w:rPr>
                  <w:rFonts w:ascii="Times New Roman" w:hAnsi="Times New Roman"/>
                  <w:color w:val="0000FF"/>
                  <w:u w:val="single"/>
                  <w:lang w:val="ru-RU"/>
                </w:rPr>
                <w:t>6</w:t>
              </w:r>
              <w:r>
                <w:rPr>
                  <w:rFonts w:ascii="Times New Roman" w:hAnsi="Times New Roman"/>
                  <w:color w:val="0000FF"/>
                  <w:u w:val="single"/>
                </w:rPr>
                <w:t>d</w:t>
              </w:r>
              <w:r w:rsidRPr="00822FB0">
                <w:rPr>
                  <w:rFonts w:ascii="Times New Roman" w:hAnsi="Times New Roman"/>
                  <w:color w:val="0000FF"/>
                  <w:u w:val="single"/>
                  <w:lang w:val="ru-RU"/>
                </w:rPr>
                <w:t>8</w:t>
              </w:r>
            </w:hyperlink>
            <w:r w:rsidRPr="00822FB0">
              <w:rPr>
                <w:rFonts w:ascii="Times New Roman" w:hAnsi="Times New Roman"/>
                <w:color w:val="000000"/>
                <w:sz w:val="24"/>
                <w:lang w:val="ru-RU"/>
              </w:rPr>
              <w:t xml:space="preserve"> </w:t>
            </w:r>
            <w:hyperlink r:id="rId34">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e</w:t>
              </w:r>
              <w:r w:rsidRPr="00822FB0">
                <w:rPr>
                  <w:rFonts w:ascii="Times New Roman" w:hAnsi="Times New Roman"/>
                  <w:color w:val="0000FF"/>
                  <w:u w:val="single"/>
                  <w:lang w:val="ru-RU"/>
                </w:rPr>
                <w:t>524</w:t>
              </w:r>
            </w:hyperlink>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15</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Всю жизнь мою несу Родину в душе</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19.12.2023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5</w:t>
              </w:r>
              <w:r>
                <w:rPr>
                  <w:rFonts w:ascii="Times New Roman" w:hAnsi="Times New Roman"/>
                  <w:color w:val="0000FF"/>
                  <w:u w:val="single"/>
                </w:rPr>
                <w:t>b</w:t>
              </w:r>
              <w:r w:rsidRPr="00822FB0">
                <w:rPr>
                  <w:rFonts w:ascii="Times New Roman" w:hAnsi="Times New Roman"/>
                  <w:color w:val="0000FF"/>
                  <w:u w:val="single"/>
                  <w:lang w:val="ru-RU"/>
                </w:rPr>
                <w:t>8</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16</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26.12.2023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17</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Символ</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09.01.2024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18</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Музыкальные путешествия по странам и континентам</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16.01.2024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19</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Народные традиции и музыка Италии</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23.01.2024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20</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Народные традиции и музыка Италии</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30.01.2024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21</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Африканская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стихия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ритма</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06.02.2024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22</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13.02.2024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23</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20.02.2024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e</w:t>
              </w:r>
              <w:r w:rsidRPr="00822FB0">
                <w:rPr>
                  <w:rFonts w:ascii="Times New Roman" w:hAnsi="Times New Roman"/>
                  <w:color w:val="0000FF"/>
                  <w:u w:val="single"/>
                  <w:lang w:val="ru-RU"/>
                </w:rPr>
                <w:t>092</w:t>
              </w:r>
            </w:hyperlink>
            <w:r w:rsidRPr="00822FB0">
              <w:rPr>
                <w:rFonts w:ascii="Times New Roman" w:hAnsi="Times New Roman"/>
                <w:color w:val="000000"/>
                <w:sz w:val="24"/>
                <w:lang w:val="ru-RU"/>
              </w:rPr>
              <w:t xml:space="preserve"> </w:t>
            </w:r>
            <w:hyperlink r:id="rId37">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r>
                <w:rPr>
                  <w:rFonts w:ascii="Times New Roman" w:hAnsi="Times New Roman"/>
                  <w:color w:val="0000FF"/>
                  <w:u w:val="single"/>
                </w:rPr>
                <w:t>edsoo</w:t>
              </w:r>
              <w:r w:rsidRPr="00822FB0">
                <w:rPr>
                  <w:rFonts w:ascii="Times New Roman" w:hAnsi="Times New Roman"/>
                  <w:color w:val="0000FF"/>
                  <w:u w:val="single"/>
                  <w:lang w:val="ru-RU"/>
                </w:rPr>
                <w:t>.</w:t>
              </w:r>
              <w:r>
                <w:rPr>
                  <w:rFonts w:ascii="Times New Roman" w:hAnsi="Times New Roman"/>
                  <w:color w:val="0000FF"/>
                  <w:u w:val="single"/>
                </w:rPr>
                <w:t>ru</w:t>
              </w:r>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e</w:t>
              </w:r>
              <w:r w:rsidRPr="00822FB0">
                <w:rPr>
                  <w:rFonts w:ascii="Times New Roman" w:hAnsi="Times New Roman"/>
                  <w:color w:val="0000FF"/>
                  <w:u w:val="single"/>
                  <w:lang w:val="ru-RU"/>
                </w:rPr>
                <w:t>236</w:t>
              </w:r>
            </w:hyperlink>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lastRenderedPageBreak/>
              <w:t>24</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27.02.2024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e</w:t>
              </w:r>
              <w:r w:rsidRPr="00822FB0">
                <w:rPr>
                  <w:rFonts w:ascii="Times New Roman" w:hAnsi="Times New Roman"/>
                  <w:color w:val="0000FF"/>
                  <w:u w:val="single"/>
                  <w:lang w:val="ru-RU"/>
                </w:rPr>
                <w:t>3</w:t>
              </w:r>
              <w:r>
                <w:rPr>
                  <w:rFonts w:ascii="Times New Roman" w:hAnsi="Times New Roman"/>
                  <w:color w:val="0000FF"/>
                  <w:u w:val="single"/>
                </w:rPr>
                <w:t>a</w:t>
              </w:r>
              <w:r w:rsidRPr="00822FB0">
                <w:rPr>
                  <w:rFonts w:ascii="Times New Roman" w:hAnsi="Times New Roman"/>
                  <w:color w:val="0000FF"/>
                  <w:u w:val="single"/>
                  <w:lang w:val="ru-RU"/>
                </w:rPr>
                <w:t>8</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25</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Ты, Моцарт, бог, и сам того не знаешь</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05.03.2024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26</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12.03.2024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27</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Небесное и земное в звуках и красках</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19.03.2024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f</w:t>
              </w:r>
              <w:r w:rsidRPr="00822FB0">
                <w:rPr>
                  <w:rFonts w:ascii="Times New Roman" w:hAnsi="Times New Roman"/>
                  <w:color w:val="0000FF"/>
                  <w:u w:val="single"/>
                  <w:lang w:val="ru-RU"/>
                </w:rPr>
                <w:t>884</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28</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Любить. Молиться. Петь. Святое назначенье</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26.03.2024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29</w:t>
            </w:r>
          </w:p>
        </w:tc>
        <w:tc>
          <w:tcPr>
            <w:tcW w:w="4558" w:type="dxa"/>
            <w:tcMar>
              <w:top w:w="50" w:type="dxa"/>
              <w:left w:w="100" w:type="dxa"/>
            </w:tcMar>
            <w:vAlign w:val="center"/>
          </w:tcPr>
          <w:p w:rsidR="00822FB0" w:rsidRDefault="00822FB0" w:rsidP="00870AF4">
            <w:pPr>
              <w:spacing w:after="0"/>
              <w:ind w:left="135"/>
            </w:pPr>
            <w:proofErr w:type="spellStart"/>
            <w:r>
              <w:rPr>
                <w:rFonts w:ascii="Times New Roman" w:hAnsi="Times New Roman"/>
                <w:color w:val="000000"/>
                <w:sz w:val="24"/>
              </w:rPr>
              <w:t>Мюзиклы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124"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02.04.2024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30</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Что роднит музыку и литературу</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23.04.2024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b</w:t>
              </w:r>
              <w:r w:rsidRPr="00822FB0">
                <w:rPr>
                  <w:rFonts w:ascii="Times New Roman" w:hAnsi="Times New Roman"/>
                  <w:color w:val="0000FF"/>
                  <w:u w:val="single"/>
                  <w:lang w:val="ru-RU"/>
                </w:rPr>
                <w:t>41</w:t>
              </w:r>
              <w:r>
                <w:rPr>
                  <w:rFonts w:ascii="Times New Roman" w:hAnsi="Times New Roman"/>
                  <w:color w:val="0000FF"/>
                  <w:u w:val="single"/>
                </w:rPr>
                <w:t>e</w:t>
              </w:r>
            </w:hyperlink>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31</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Музыка в театре, в кино, на телевидении</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08.05.2024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32</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Музыка в театре, в кино, на телевидении</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15.05.2024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33</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Музыка в театре, в кино, на телевидении</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22.05.2024 </w:t>
            </w:r>
          </w:p>
        </w:tc>
        <w:tc>
          <w:tcPr>
            <w:tcW w:w="3301"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resh.edu.ru</w:t>
            </w:r>
          </w:p>
        </w:tc>
      </w:tr>
      <w:tr w:rsidR="00822FB0" w:rsidRPr="004F1F1A" w:rsidTr="00822FB0">
        <w:trPr>
          <w:trHeight w:val="144"/>
          <w:tblCellSpacing w:w="20" w:type="nil"/>
        </w:trPr>
        <w:tc>
          <w:tcPr>
            <w:tcW w:w="1153" w:type="dxa"/>
            <w:tcMar>
              <w:top w:w="50" w:type="dxa"/>
              <w:left w:w="100" w:type="dxa"/>
            </w:tcMar>
            <w:vAlign w:val="center"/>
          </w:tcPr>
          <w:p w:rsidR="00822FB0" w:rsidRDefault="00822FB0" w:rsidP="00870AF4">
            <w:pPr>
              <w:spacing w:after="0"/>
            </w:pPr>
            <w:r>
              <w:rPr>
                <w:rFonts w:ascii="Times New Roman" w:hAnsi="Times New Roman"/>
                <w:color w:val="000000"/>
                <w:sz w:val="24"/>
              </w:rPr>
              <w:t>34</w:t>
            </w:r>
          </w:p>
        </w:tc>
        <w:tc>
          <w:tcPr>
            <w:tcW w:w="4558"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Музыкальная живопись и живописная музыка</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22FB0" w:rsidRDefault="00822FB0" w:rsidP="00870AF4">
            <w:pPr>
              <w:spacing w:after="0"/>
              <w:ind w:left="135"/>
            </w:pPr>
            <w:r>
              <w:rPr>
                <w:rFonts w:ascii="Times New Roman" w:hAnsi="Times New Roman"/>
                <w:color w:val="000000"/>
                <w:sz w:val="24"/>
              </w:rPr>
              <w:t xml:space="preserve"> 29.05.2024 </w:t>
            </w:r>
          </w:p>
        </w:tc>
        <w:tc>
          <w:tcPr>
            <w:tcW w:w="3301" w:type="dxa"/>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22FB0">
                <w:rPr>
                  <w:rFonts w:ascii="Times New Roman" w:hAnsi="Times New Roman"/>
                  <w:color w:val="0000FF"/>
                  <w:u w:val="single"/>
                  <w:lang w:val="ru-RU"/>
                </w:rPr>
                <w:t>://</w:t>
              </w:r>
              <w:r>
                <w:rPr>
                  <w:rFonts w:ascii="Times New Roman" w:hAnsi="Times New Roman"/>
                  <w:color w:val="0000FF"/>
                  <w:u w:val="single"/>
                </w:rPr>
                <w:t>m</w:t>
              </w:r>
              <w:r w:rsidRPr="00822FB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22FB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22FB0">
                <w:rPr>
                  <w:rFonts w:ascii="Times New Roman" w:hAnsi="Times New Roman"/>
                  <w:color w:val="0000FF"/>
                  <w:u w:val="single"/>
                  <w:lang w:val="ru-RU"/>
                </w:rPr>
                <w:t>/</w:t>
              </w:r>
              <w:r>
                <w:rPr>
                  <w:rFonts w:ascii="Times New Roman" w:hAnsi="Times New Roman"/>
                  <w:color w:val="0000FF"/>
                  <w:u w:val="single"/>
                </w:rPr>
                <w:t>f</w:t>
              </w:r>
              <w:r w:rsidRPr="00822FB0">
                <w:rPr>
                  <w:rFonts w:ascii="Times New Roman" w:hAnsi="Times New Roman"/>
                  <w:color w:val="0000FF"/>
                  <w:u w:val="single"/>
                  <w:lang w:val="ru-RU"/>
                </w:rPr>
                <w:t>5</w:t>
              </w:r>
              <w:r>
                <w:rPr>
                  <w:rFonts w:ascii="Times New Roman" w:hAnsi="Times New Roman"/>
                  <w:color w:val="0000FF"/>
                  <w:u w:val="single"/>
                </w:rPr>
                <w:t>e</w:t>
              </w:r>
              <w:r w:rsidRPr="00822FB0">
                <w:rPr>
                  <w:rFonts w:ascii="Times New Roman" w:hAnsi="Times New Roman"/>
                  <w:color w:val="0000FF"/>
                  <w:u w:val="single"/>
                  <w:lang w:val="ru-RU"/>
                </w:rPr>
                <w:t>9</w:t>
              </w:r>
              <w:r>
                <w:rPr>
                  <w:rFonts w:ascii="Times New Roman" w:hAnsi="Times New Roman"/>
                  <w:color w:val="0000FF"/>
                  <w:u w:val="single"/>
                </w:rPr>
                <w:t>d</w:t>
              </w:r>
              <w:r w:rsidRPr="00822FB0">
                <w:rPr>
                  <w:rFonts w:ascii="Times New Roman" w:hAnsi="Times New Roman"/>
                  <w:color w:val="0000FF"/>
                  <w:u w:val="single"/>
                  <w:lang w:val="ru-RU"/>
                </w:rPr>
                <w:t>85</w:t>
              </w:r>
              <w:r>
                <w:rPr>
                  <w:rFonts w:ascii="Times New Roman" w:hAnsi="Times New Roman"/>
                  <w:color w:val="0000FF"/>
                  <w:u w:val="single"/>
                </w:rPr>
                <w:t>e</w:t>
              </w:r>
            </w:hyperlink>
          </w:p>
        </w:tc>
      </w:tr>
      <w:tr w:rsidR="00822FB0" w:rsidTr="00822FB0">
        <w:trPr>
          <w:trHeight w:val="144"/>
          <w:tblCellSpacing w:w="20" w:type="nil"/>
        </w:trPr>
        <w:tc>
          <w:tcPr>
            <w:tcW w:w="0" w:type="auto"/>
            <w:gridSpan w:val="2"/>
            <w:tcMar>
              <w:top w:w="50" w:type="dxa"/>
              <w:left w:w="100" w:type="dxa"/>
            </w:tcMar>
            <w:vAlign w:val="center"/>
          </w:tcPr>
          <w:p w:rsidR="00822FB0" w:rsidRPr="00822FB0" w:rsidRDefault="00822FB0" w:rsidP="00870AF4">
            <w:pPr>
              <w:spacing w:after="0"/>
              <w:ind w:left="135"/>
              <w:rPr>
                <w:lang w:val="ru-RU"/>
              </w:rPr>
            </w:pPr>
            <w:r w:rsidRPr="00822FB0">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rsidR="00822FB0" w:rsidRDefault="00822FB0" w:rsidP="00870AF4">
            <w:pPr>
              <w:spacing w:after="0"/>
              <w:ind w:left="135"/>
              <w:jc w:val="center"/>
            </w:pPr>
            <w:r w:rsidRPr="00822F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22FB0" w:rsidRDefault="00822FB0" w:rsidP="00870AF4">
            <w:pPr>
              <w:spacing w:after="0"/>
              <w:ind w:left="135"/>
              <w:jc w:val="center"/>
            </w:pPr>
            <w:r>
              <w:rPr>
                <w:rFonts w:ascii="Times New Roman" w:hAnsi="Times New Roman"/>
                <w:color w:val="000000"/>
                <w:sz w:val="24"/>
              </w:rPr>
              <w:t xml:space="preserve"> 0 </w:t>
            </w:r>
          </w:p>
        </w:tc>
        <w:tc>
          <w:tcPr>
            <w:tcW w:w="4724" w:type="dxa"/>
            <w:gridSpan w:val="2"/>
            <w:tcMar>
              <w:top w:w="50" w:type="dxa"/>
              <w:left w:w="100" w:type="dxa"/>
            </w:tcMar>
            <w:vAlign w:val="center"/>
          </w:tcPr>
          <w:p w:rsidR="00822FB0" w:rsidRDefault="00822FB0" w:rsidP="00870AF4"/>
        </w:tc>
      </w:tr>
    </w:tbl>
    <w:p w:rsidR="00822FB0" w:rsidRPr="00822FB0" w:rsidRDefault="00822FB0" w:rsidP="00822FB0">
      <w:pPr>
        <w:spacing w:after="0"/>
        <w:ind w:left="-1560"/>
        <w:rPr>
          <w:lang w:val="ru-RU"/>
        </w:rPr>
        <w:sectPr w:rsidR="00822FB0" w:rsidRPr="00822FB0">
          <w:pgSz w:w="16383" w:h="11906" w:orient="landscape"/>
          <w:pgMar w:top="1134" w:right="850" w:bottom="1134" w:left="1701" w:header="720" w:footer="720" w:gutter="0"/>
          <w:cols w:space="720"/>
        </w:sectPr>
      </w:pPr>
    </w:p>
    <w:p w:rsidR="00822FB0" w:rsidRPr="00822FB0" w:rsidRDefault="00822FB0" w:rsidP="00822FB0">
      <w:pPr>
        <w:spacing w:after="0"/>
        <w:ind w:left="120"/>
        <w:rPr>
          <w:lang w:val="ru-RU"/>
        </w:rPr>
      </w:pPr>
      <w:r w:rsidRPr="00822FB0">
        <w:rPr>
          <w:rFonts w:ascii="Times New Roman" w:hAnsi="Times New Roman"/>
          <w:b/>
          <w:color w:val="000000"/>
          <w:sz w:val="28"/>
          <w:lang w:val="ru-RU"/>
        </w:rPr>
        <w:lastRenderedPageBreak/>
        <w:t>УЧЕБНО-МЕТОДИЧЕСКОЕ ОБЕСПЕЧЕНИЕ ОБРАЗОВАТЕЛЬНОГО ПРОЦЕССА</w:t>
      </w:r>
    </w:p>
    <w:p w:rsidR="00822FB0" w:rsidRPr="00822FB0" w:rsidRDefault="00822FB0" w:rsidP="00822FB0">
      <w:pPr>
        <w:spacing w:after="0" w:line="480" w:lineRule="auto"/>
        <w:ind w:left="120"/>
        <w:rPr>
          <w:lang w:val="ru-RU"/>
        </w:rPr>
      </w:pPr>
      <w:r w:rsidRPr="00822FB0">
        <w:rPr>
          <w:rFonts w:ascii="Times New Roman" w:hAnsi="Times New Roman"/>
          <w:b/>
          <w:color w:val="000000"/>
          <w:sz w:val="28"/>
          <w:lang w:val="ru-RU"/>
        </w:rPr>
        <w:t>ОБЯЗАТЕЛЬНЫЕ УЧЕБНЫЕ МАТЕРИАЛЫ ДЛЯ УЧЕНИКА</w:t>
      </w:r>
    </w:p>
    <w:p w:rsidR="00822FB0" w:rsidRPr="00822FB0" w:rsidRDefault="00822FB0" w:rsidP="00822FB0">
      <w:pPr>
        <w:spacing w:after="0" w:line="360" w:lineRule="auto"/>
        <w:ind w:left="-851"/>
        <w:rPr>
          <w:lang w:val="ru-RU"/>
        </w:rPr>
      </w:pPr>
      <w:r w:rsidRPr="00822FB0">
        <w:rPr>
          <w:rFonts w:ascii="Times New Roman" w:hAnsi="Times New Roman"/>
          <w:color w:val="000000"/>
          <w:sz w:val="28"/>
          <w:lang w:val="ru-RU"/>
        </w:rPr>
        <w:t>1. ОБЯЗАТЕЛЬНЫЕ УЧЕБНЫЕ МАТЕРИАЛЫ ДЛЯ УЧЕНИКА:</w:t>
      </w:r>
      <w:r w:rsidRPr="00822FB0">
        <w:rPr>
          <w:sz w:val="28"/>
          <w:lang w:val="ru-RU"/>
        </w:rPr>
        <w:br/>
      </w:r>
      <w:r w:rsidRPr="00822FB0">
        <w:rPr>
          <w:rFonts w:ascii="Times New Roman" w:hAnsi="Times New Roman"/>
          <w:color w:val="000000"/>
          <w:sz w:val="28"/>
          <w:lang w:val="ru-RU"/>
        </w:rPr>
        <w:t xml:space="preserve"> Музыка, 5 класс /Сергеева Г. П., Критская Е. Д., Акционерное общество</w:t>
      </w:r>
      <w:r w:rsidRPr="00822FB0">
        <w:rPr>
          <w:sz w:val="28"/>
          <w:lang w:val="ru-RU"/>
        </w:rPr>
        <w:br/>
      </w:r>
      <w:r w:rsidRPr="00822FB0">
        <w:rPr>
          <w:rFonts w:ascii="Times New Roman" w:hAnsi="Times New Roman"/>
          <w:color w:val="000000"/>
          <w:sz w:val="28"/>
          <w:lang w:val="ru-RU"/>
        </w:rPr>
        <w:t xml:space="preserve"> «Издательство «Просвещение»; 2021.</w:t>
      </w:r>
    </w:p>
    <w:p w:rsidR="00822FB0" w:rsidRPr="00822FB0" w:rsidRDefault="00822FB0" w:rsidP="00822FB0">
      <w:pPr>
        <w:spacing w:after="0" w:line="360" w:lineRule="auto"/>
        <w:ind w:left="-851"/>
        <w:rPr>
          <w:lang w:val="ru-RU"/>
        </w:rPr>
      </w:pPr>
      <w:r w:rsidRPr="00822FB0">
        <w:rPr>
          <w:rFonts w:ascii="Times New Roman" w:hAnsi="Times New Roman"/>
          <w:b/>
          <w:color w:val="000000"/>
          <w:sz w:val="28"/>
          <w:lang w:val="ru-RU"/>
        </w:rPr>
        <w:t>МЕТОДИЧЕСКИЕ МАТЕРИАЛЫ ДЛЯ УЧИТЕЛЯ</w:t>
      </w:r>
    </w:p>
    <w:p w:rsidR="00822FB0" w:rsidRPr="00822FB0" w:rsidRDefault="00822FB0" w:rsidP="00822FB0">
      <w:pPr>
        <w:spacing w:after="0" w:line="360" w:lineRule="auto"/>
        <w:ind w:left="-851"/>
        <w:rPr>
          <w:lang w:val="ru-RU"/>
        </w:rPr>
      </w:pPr>
      <w:r w:rsidRPr="00822FB0">
        <w:rPr>
          <w:rFonts w:ascii="Times New Roman" w:hAnsi="Times New Roman"/>
          <w:color w:val="000000"/>
          <w:sz w:val="28"/>
          <w:lang w:val="ru-RU"/>
        </w:rPr>
        <w:t xml:space="preserve">Музыка. Хрестоматия музыкального материала. 5 класс </w:t>
      </w:r>
      <w:proofErr w:type="gramStart"/>
      <w:r w:rsidRPr="00822FB0">
        <w:rPr>
          <w:rFonts w:ascii="Times New Roman" w:hAnsi="Times New Roman"/>
          <w:color w:val="000000"/>
          <w:sz w:val="28"/>
          <w:lang w:val="ru-RU"/>
        </w:rPr>
        <w:t>[ Ноты</w:t>
      </w:r>
      <w:proofErr w:type="gramEnd"/>
      <w:r w:rsidRPr="00822FB0">
        <w:rPr>
          <w:rFonts w:ascii="Times New Roman" w:hAnsi="Times New Roman"/>
          <w:color w:val="000000"/>
          <w:sz w:val="28"/>
          <w:lang w:val="ru-RU"/>
        </w:rPr>
        <w:t>]: пособие для учителя / сост. Е. Д. Критская. – М.: Просвещение, 2019.</w:t>
      </w:r>
      <w:r w:rsidRPr="00822FB0">
        <w:rPr>
          <w:sz w:val="28"/>
          <w:lang w:val="ru-RU"/>
        </w:rPr>
        <w:br/>
      </w:r>
      <w:r w:rsidRPr="00822FB0">
        <w:rPr>
          <w:rFonts w:ascii="Times New Roman" w:hAnsi="Times New Roman"/>
          <w:color w:val="000000"/>
          <w:sz w:val="28"/>
          <w:lang w:val="ru-RU"/>
        </w:rPr>
        <w:t xml:space="preserve"> Музыка. Фонохрестоматия. 5 класс </w:t>
      </w:r>
      <w:proofErr w:type="gramStart"/>
      <w:r w:rsidRPr="00822FB0">
        <w:rPr>
          <w:rFonts w:ascii="Times New Roman" w:hAnsi="Times New Roman"/>
          <w:color w:val="000000"/>
          <w:sz w:val="28"/>
          <w:lang w:val="ru-RU"/>
        </w:rPr>
        <w:t>[ Электронный</w:t>
      </w:r>
      <w:proofErr w:type="gramEnd"/>
      <w:r w:rsidRPr="00822FB0">
        <w:rPr>
          <w:rFonts w:ascii="Times New Roman" w:hAnsi="Times New Roman"/>
          <w:color w:val="000000"/>
          <w:sz w:val="28"/>
          <w:lang w:val="ru-RU"/>
        </w:rPr>
        <w:t xml:space="preserve"> ресурс] / сост. Е. Д. Критская, Г. П. Сергеева, Т. С. </w:t>
      </w:r>
      <w:proofErr w:type="spellStart"/>
      <w:r w:rsidRPr="00822FB0">
        <w:rPr>
          <w:rFonts w:ascii="Times New Roman" w:hAnsi="Times New Roman"/>
          <w:color w:val="000000"/>
          <w:sz w:val="28"/>
          <w:lang w:val="ru-RU"/>
        </w:rPr>
        <w:t>Шмагина</w:t>
      </w:r>
      <w:proofErr w:type="spellEnd"/>
      <w:r w:rsidRPr="00822FB0">
        <w:rPr>
          <w:rFonts w:ascii="Times New Roman" w:hAnsi="Times New Roman"/>
          <w:color w:val="000000"/>
          <w:sz w:val="28"/>
          <w:lang w:val="ru-RU"/>
        </w:rPr>
        <w:t xml:space="preserve">. – М.: Просвещение, 2019. – 1 электрон. опт. диск </w:t>
      </w:r>
      <w:proofErr w:type="gramStart"/>
      <w:r w:rsidRPr="00822FB0">
        <w:rPr>
          <w:rFonts w:ascii="Times New Roman" w:hAnsi="Times New Roman"/>
          <w:color w:val="000000"/>
          <w:sz w:val="28"/>
          <w:lang w:val="ru-RU"/>
        </w:rPr>
        <w:t xml:space="preserve">( </w:t>
      </w:r>
      <w:r>
        <w:rPr>
          <w:rFonts w:ascii="Times New Roman" w:hAnsi="Times New Roman"/>
          <w:color w:val="000000"/>
          <w:sz w:val="28"/>
        </w:rPr>
        <w:t>CD</w:t>
      </w:r>
      <w:proofErr w:type="gramEnd"/>
      <w:r w:rsidRPr="00822FB0">
        <w:rPr>
          <w:rFonts w:ascii="Times New Roman" w:hAnsi="Times New Roman"/>
          <w:color w:val="000000"/>
          <w:sz w:val="28"/>
          <w:lang w:val="ru-RU"/>
        </w:rPr>
        <w:t xml:space="preserve">- </w:t>
      </w:r>
      <w:r>
        <w:rPr>
          <w:rFonts w:ascii="Times New Roman" w:hAnsi="Times New Roman"/>
          <w:color w:val="000000"/>
          <w:sz w:val="28"/>
        </w:rPr>
        <w:t>ROM</w:t>
      </w:r>
      <w:r w:rsidRPr="00822FB0">
        <w:rPr>
          <w:rFonts w:ascii="Times New Roman" w:hAnsi="Times New Roman"/>
          <w:color w:val="000000"/>
          <w:sz w:val="28"/>
          <w:lang w:val="ru-RU"/>
        </w:rPr>
        <w:t>).</w:t>
      </w:r>
      <w:r w:rsidRPr="00822FB0">
        <w:rPr>
          <w:sz w:val="28"/>
          <w:lang w:val="ru-RU"/>
        </w:rPr>
        <w:br/>
      </w:r>
      <w:bookmarkStart w:id="10" w:name="bb9c11a5-555e-4df8-85a3-1695074ac586"/>
      <w:r w:rsidRPr="00822FB0">
        <w:rPr>
          <w:rFonts w:ascii="Times New Roman" w:hAnsi="Times New Roman"/>
          <w:color w:val="000000"/>
          <w:sz w:val="28"/>
          <w:lang w:val="ru-RU"/>
        </w:rPr>
        <w:t xml:space="preserve"> Музыка. 5 - 8 классы. Сборник рабочих программ. Предметная линия учебников Г. П. Сергеевой, Е. Д. Критской: пособие для </w:t>
      </w:r>
      <w:proofErr w:type="spellStart"/>
      <w:r w:rsidRPr="00822FB0">
        <w:rPr>
          <w:rFonts w:ascii="Times New Roman" w:hAnsi="Times New Roman"/>
          <w:color w:val="000000"/>
          <w:sz w:val="28"/>
          <w:lang w:val="ru-RU"/>
        </w:rPr>
        <w:t>уч</w:t>
      </w:r>
      <w:proofErr w:type="spellEnd"/>
      <w:r w:rsidRPr="00822FB0">
        <w:rPr>
          <w:rFonts w:ascii="Times New Roman" w:hAnsi="Times New Roman"/>
          <w:color w:val="000000"/>
          <w:sz w:val="28"/>
          <w:lang w:val="ru-RU"/>
        </w:rPr>
        <w:t xml:space="preserve"> </w:t>
      </w:r>
      <w:proofErr w:type="spellStart"/>
      <w:r w:rsidRPr="00822FB0">
        <w:rPr>
          <w:rFonts w:ascii="Times New Roman" w:hAnsi="Times New Roman"/>
          <w:color w:val="000000"/>
          <w:sz w:val="28"/>
          <w:lang w:val="ru-RU"/>
        </w:rPr>
        <w:t>ителей</w:t>
      </w:r>
      <w:proofErr w:type="spellEnd"/>
      <w:r w:rsidRPr="00822FB0">
        <w:rPr>
          <w:rFonts w:ascii="Times New Roman" w:hAnsi="Times New Roman"/>
          <w:color w:val="000000"/>
          <w:sz w:val="28"/>
          <w:lang w:val="ru-RU"/>
        </w:rPr>
        <w:t xml:space="preserve"> </w:t>
      </w:r>
      <w:proofErr w:type="spellStart"/>
      <w:r w:rsidRPr="00822FB0">
        <w:rPr>
          <w:rFonts w:ascii="Times New Roman" w:hAnsi="Times New Roman"/>
          <w:color w:val="000000"/>
          <w:sz w:val="28"/>
          <w:lang w:val="ru-RU"/>
        </w:rPr>
        <w:t>общеобразоват</w:t>
      </w:r>
      <w:proofErr w:type="spellEnd"/>
      <w:r w:rsidRPr="00822FB0">
        <w:rPr>
          <w:rFonts w:ascii="Times New Roman" w:hAnsi="Times New Roman"/>
          <w:color w:val="000000"/>
          <w:sz w:val="28"/>
          <w:lang w:val="ru-RU"/>
        </w:rPr>
        <w:t xml:space="preserve">. организаций / </w:t>
      </w:r>
      <w:proofErr w:type="gramStart"/>
      <w:r w:rsidRPr="00822FB0">
        <w:rPr>
          <w:rFonts w:ascii="Times New Roman" w:hAnsi="Times New Roman"/>
          <w:color w:val="000000"/>
          <w:sz w:val="28"/>
          <w:lang w:val="ru-RU"/>
        </w:rPr>
        <w:t>[ Г.</w:t>
      </w:r>
      <w:proofErr w:type="gramEnd"/>
      <w:r w:rsidRPr="00822FB0">
        <w:rPr>
          <w:rFonts w:ascii="Times New Roman" w:hAnsi="Times New Roman"/>
          <w:color w:val="000000"/>
          <w:sz w:val="28"/>
          <w:lang w:val="ru-RU"/>
        </w:rPr>
        <w:t xml:space="preserve"> П. Сергеева, Е. Д. Критская, И. Э. </w:t>
      </w:r>
      <w:proofErr w:type="spellStart"/>
      <w:r w:rsidRPr="00822FB0">
        <w:rPr>
          <w:rFonts w:ascii="Times New Roman" w:hAnsi="Times New Roman"/>
          <w:color w:val="000000"/>
          <w:sz w:val="28"/>
          <w:lang w:val="ru-RU"/>
        </w:rPr>
        <w:t>Кашекова</w:t>
      </w:r>
      <w:proofErr w:type="spellEnd"/>
      <w:r w:rsidRPr="00822FB0">
        <w:rPr>
          <w:rFonts w:ascii="Times New Roman" w:hAnsi="Times New Roman"/>
          <w:color w:val="000000"/>
          <w:sz w:val="28"/>
          <w:lang w:val="ru-RU"/>
        </w:rPr>
        <w:t>]. – 4- е изд. – М.: Просвещение, 2019. – 126 с.</w:t>
      </w:r>
      <w:bookmarkEnd w:id="10"/>
    </w:p>
    <w:p w:rsidR="00822FB0" w:rsidRPr="00822FB0" w:rsidRDefault="00822FB0" w:rsidP="00822FB0">
      <w:pPr>
        <w:spacing w:after="0"/>
        <w:ind w:left="-851"/>
        <w:rPr>
          <w:lang w:val="ru-RU"/>
        </w:rPr>
      </w:pPr>
    </w:p>
    <w:p w:rsidR="00822FB0" w:rsidRPr="00822FB0" w:rsidRDefault="00822FB0" w:rsidP="00822FB0">
      <w:pPr>
        <w:spacing w:after="0" w:line="480" w:lineRule="auto"/>
        <w:ind w:left="-851"/>
        <w:rPr>
          <w:lang w:val="ru-RU"/>
        </w:rPr>
      </w:pPr>
      <w:r w:rsidRPr="00822FB0">
        <w:rPr>
          <w:rFonts w:ascii="Times New Roman" w:hAnsi="Times New Roman"/>
          <w:b/>
          <w:color w:val="000000"/>
          <w:sz w:val="28"/>
          <w:lang w:val="ru-RU"/>
        </w:rPr>
        <w:t>ЦИФРОВЫЕ ОБРАЗОВАТЕЛЬНЫЕ РЕСУРСЫ И РЕСУРСЫ СЕТИ ИНТЕРНЕТ</w:t>
      </w:r>
    </w:p>
    <w:p w:rsidR="00B30854" w:rsidRPr="00822FB0" w:rsidRDefault="00822FB0" w:rsidP="00822FB0">
      <w:pPr>
        <w:spacing w:after="0" w:line="360" w:lineRule="auto"/>
        <w:ind w:left="-851"/>
        <w:rPr>
          <w:lang w:val="ru-RU"/>
        </w:rPr>
        <w:sectPr w:rsidR="00B30854" w:rsidRPr="00822FB0">
          <w:pgSz w:w="16383" w:h="11906" w:orient="landscape"/>
          <w:pgMar w:top="1134" w:right="850" w:bottom="1134" w:left="1701" w:header="720" w:footer="720" w:gutter="0"/>
          <w:cols w:space="720"/>
        </w:sectPr>
      </w:pPr>
      <w:r w:rsidRPr="00822FB0">
        <w:rPr>
          <w:rFonts w:ascii="Times New Roman" w:hAnsi="Times New Roman"/>
          <w:color w:val="000000"/>
          <w:sz w:val="28"/>
          <w:lang w:val="ru-RU"/>
        </w:rPr>
        <w:t xml:space="preserve">1. Единая коллекция - </w:t>
      </w:r>
      <w:r>
        <w:rPr>
          <w:rFonts w:ascii="Times New Roman" w:hAnsi="Times New Roman"/>
          <w:color w:val="000000"/>
          <w:sz w:val="28"/>
        </w:rPr>
        <w:t>http</w:t>
      </w:r>
      <w:r w:rsidRPr="00822FB0">
        <w:rPr>
          <w:rFonts w:ascii="Times New Roman" w:hAnsi="Times New Roman"/>
          <w:color w:val="000000"/>
          <w:sz w:val="28"/>
          <w:lang w:val="ru-RU"/>
        </w:rPr>
        <w:t>://</w:t>
      </w:r>
      <w:r>
        <w:rPr>
          <w:rFonts w:ascii="Times New Roman" w:hAnsi="Times New Roman"/>
          <w:color w:val="000000"/>
          <w:sz w:val="28"/>
        </w:rPr>
        <w:t>collection</w:t>
      </w:r>
      <w:r w:rsidRPr="00822FB0">
        <w:rPr>
          <w:rFonts w:ascii="Times New Roman" w:hAnsi="Times New Roman"/>
          <w:color w:val="000000"/>
          <w:sz w:val="28"/>
          <w:lang w:val="ru-RU"/>
        </w:rPr>
        <w:t xml:space="preserve">. </w:t>
      </w:r>
      <w:r>
        <w:rPr>
          <w:rFonts w:ascii="Times New Roman" w:hAnsi="Times New Roman"/>
          <w:color w:val="000000"/>
          <w:sz w:val="28"/>
        </w:rPr>
        <w:t>cross</w:t>
      </w:r>
      <w:r w:rsidRPr="00822FB0">
        <w:rPr>
          <w:rFonts w:ascii="Times New Roman" w:hAnsi="Times New Roman"/>
          <w:color w:val="000000"/>
          <w:sz w:val="28"/>
          <w:lang w:val="ru-RU"/>
        </w:rPr>
        <w:t xml:space="preserve">- </w:t>
      </w:r>
      <w:proofErr w:type="spellStart"/>
      <w:r>
        <w:rPr>
          <w:rFonts w:ascii="Times New Roman" w:hAnsi="Times New Roman"/>
          <w:color w:val="000000"/>
          <w:sz w:val="28"/>
        </w:rPr>
        <w:t>edu</w:t>
      </w:r>
      <w:proofErr w:type="spellEnd"/>
      <w:r w:rsidRPr="00822FB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822FB0">
        <w:rPr>
          <w:rFonts w:ascii="Times New Roman" w:hAnsi="Times New Roman"/>
          <w:color w:val="000000"/>
          <w:sz w:val="28"/>
          <w:lang w:val="ru-RU"/>
        </w:rPr>
        <w:t>/</w:t>
      </w:r>
      <w:r>
        <w:rPr>
          <w:rFonts w:ascii="Times New Roman" w:hAnsi="Times New Roman"/>
          <w:color w:val="000000"/>
          <w:sz w:val="28"/>
        </w:rPr>
        <w:t>catalog</w:t>
      </w:r>
      <w:r w:rsidRPr="00822FB0">
        <w:rPr>
          <w:rFonts w:ascii="Times New Roman" w:hAnsi="Times New Roman"/>
          <w:color w:val="000000"/>
          <w:sz w:val="28"/>
          <w:lang w:val="ru-RU"/>
        </w:rPr>
        <w:t>/</w:t>
      </w:r>
      <w:proofErr w:type="spellStart"/>
      <w:r>
        <w:rPr>
          <w:rFonts w:ascii="Times New Roman" w:hAnsi="Times New Roman"/>
          <w:color w:val="000000"/>
          <w:sz w:val="28"/>
        </w:rPr>
        <w:t>rubr</w:t>
      </w:r>
      <w:proofErr w:type="spellEnd"/>
      <w:r w:rsidRPr="00822FB0">
        <w:rPr>
          <w:rFonts w:ascii="Times New Roman" w:hAnsi="Times New Roman"/>
          <w:color w:val="000000"/>
          <w:sz w:val="28"/>
          <w:lang w:val="ru-RU"/>
        </w:rPr>
        <w:t xml:space="preserve">/ </w:t>
      </w:r>
      <w:r>
        <w:rPr>
          <w:rFonts w:ascii="Times New Roman" w:hAnsi="Times New Roman"/>
          <w:color w:val="000000"/>
          <w:sz w:val="28"/>
        </w:rPr>
        <w:t>f</w:t>
      </w:r>
      <w:r w:rsidRPr="00822FB0">
        <w:rPr>
          <w:rFonts w:ascii="Times New Roman" w:hAnsi="Times New Roman"/>
          <w:color w:val="000000"/>
          <w:sz w:val="28"/>
          <w:lang w:val="ru-RU"/>
        </w:rPr>
        <w:t xml:space="preserve">544 </w:t>
      </w:r>
      <w:r>
        <w:rPr>
          <w:rFonts w:ascii="Times New Roman" w:hAnsi="Times New Roman"/>
          <w:color w:val="000000"/>
          <w:sz w:val="28"/>
        </w:rPr>
        <w:t>b</w:t>
      </w:r>
      <w:r w:rsidRPr="00822FB0">
        <w:rPr>
          <w:rFonts w:ascii="Times New Roman" w:hAnsi="Times New Roman"/>
          <w:color w:val="000000"/>
          <w:sz w:val="28"/>
          <w:lang w:val="ru-RU"/>
        </w:rPr>
        <w:t xml:space="preserve">3 </w:t>
      </w:r>
      <w:r>
        <w:rPr>
          <w:rFonts w:ascii="Times New Roman" w:hAnsi="Times New Roman"/>
          <w:color w:val="000000"/>
          <w:sz w:val="28"/>
        </w:rPr>
        <w:t>b</w:t>
      </w:r>
      <w:r w:rsidRPr="00822FB0">
        <w:rPr>
          <w:rFonts w:ascii="Times New Roman" w:hAnsi="Times New Roman"/>
          <w:color w:val="000000"/>
          <w:sz w:val="28"/>
          <w:lang w:val="ru-RU"/>
        </w:rPr>
        <w:t xml:space="preserve">7 - </w:t>
      </w:r>
      <w:r>
        <w:rPr>
          <w:rFonts w:ascii="Times New Roman" w:hAnsi="Times New Roman"/>
          <w:color w:val="000000"/>
          <w:sz w:val="28"/>
        </w:rPr>
        <w:t>f</w:t>
      </w:r>
      <w:r w:rsidRPr="00822FB0">
        <w:rPr>
          <w:rFonts w:ascii="Times New Roman" w:hAnsi="Times New Roman"/>
          <w:color w:val="000000"/>
          <w:sz w:val="28"/>
          <w:lang w:val="ru-RU"/>
        </w:rPr>
        <w:t xml:space="preserve">1 </w:t>
      </w:r>
      <w:r>
        <w:rPr>
          <w:rFonts w:ascii="Times New Roman" w:hAnsi="Times New Roman"/>
          <w:color w:val="000000"/>
          <w:sz w:val="28"/>
        </w:rPr>
        <w:t>f</w:t>
      </w:r>
      <w:r w:rsidRPr="00822FB0">
        <w:rPr>
          <w:rFonts w:ascii="Times New Roman" w:hAnsi="Times New Roman"/>
          <w:color w:val="000000"/>
          <w:sz w:val="28"/>
          <w:lang w:val="ru-RU"/>
        </w:rPr>
        <w:t xml:space="preserve">4- 5 </w:t>
      </w:r>
      <w:r>
        <w:rPr>
          <w:rFonts w:ascii="Times New Roman" w:hAnsi="Times New Roman"/>
          <w:color w:val="000000"/>
          <w:sz w:val="28"/>
        </w:rPr>
        <w:t>b</w:t>
      </w:r>
      <w:r w:rsidRPr="00822FB0">
        <w:rPr>
          <w:rFonts w:ascii="Times New Roman" w:hAnsi="Times New Roman"/>
          <w:color w:val="000000"/>
          <w:sz w:val="28"/>
          <w:lang w:val="ru-RU"/>
        </w:rPr>
        <w:t xml:space="preserve">76- </w:t>
      </w:r>
      <w:r>
        <w:rPr>
          <w:rFonts w:ascii="Times New Roman" w:hAnsi="Times New Roman"/>
          <w:color w:val="000000"/>
          <w:sz w:val="28"/>
        </w:rPr>
        <w:t>f</w:t>
      </w:r>
      <w:r w:rsidRPr="00822FB0">
        <w:rPr>
          <w:rFonts w:ascii="Times New Roman" w:hAnsi="Times New Roman"/>
          <w:color w:val="000000"/>
          <w:sz w:val="28"/>
          <w:lang w:val="ru-RU"/>
        </w:rPr>
        <w:t xml:space="preserve">453- 552 </w:t>
      </w:r>
      <w:r>
        <w:rPr>
          <w:rFonts w:ascii="Times New Roman" w:hAnsi="Times New Roman"/>
          <w:color w:val="000000"/>
          <w:sz w:val="28"/>
        </w:rPr>
        <w:t>f</w:t>
      </w:r>
      <w:r w:rsidRPr="00822FB0">
        <w:rPr>
          <w:rFonts w:ascii="Times New Roman" w:hAnsi="Times New Roman"/>
          <w:color w:val="000000"/>
          <w:sz w:val="28"/>
          <w:lang w:val="ru-RU"/>
        </w:rPr>
        <w:t>31</w:t>
      </w:r>
      <w:r>
        <w:rPr>
          <w:rFonts w:ascii="Times New Roman" w:hAnsi="Times New Roman"/>
          <w:color w:val="000000"/>
          <w:sz w:val="28"/>
        </w:rPr>
        <w:t>d</w:t>
      </w:r>
      <w:r w:rsidRPr="00822FB0">
        <w:rPr>
          <w:rFonts w:ascii="Times New Roman" w:hAnsi="Times New Roman"/>
          <w:color w:val="000000"/>
          <w:sz w:val="28"/>
          <w:lang w:val="ru-RU"/>
        </w:rPr>
        <w:t xml:space="preserve">9 </w:t>
      </w:r>
      <w:r>
        <w:rPr>
          <w:rFonts w:ascii="Times New Roman" w:hAnsi="Times New Roman"/>
          <w:color w:val="000000"/>
          <w:sz w:val="28"/>
        </w:rPr>
        <w:t>b</w:t>
      </w:r>
      <w:r w:rsidRPr="00822FB0">
        <w:rPr>
          <w:rFonts w:ascii="Times New Roman" w:hAnsi="Times New Roman"/>
          <w:color w:val="000000"/>
          <w:sz w:val="28"/>
          <w:lang w:val="ru-RU"/>
        </w:rPr>
        <w:t>164</w:t>
      </w:r>
      <w:r w:rsidRPr="00822FB0">
        <w:rPr>
          <w:sz w:val="28"/>
          <w:lang w:val="ru-RU"/>
        </w:rPr>
        <w:br/>
      </w:r>
      <w:r w:rsidRPr="00822FB0">
        <w:rPr>
          <w:rFonts w:ascii="Times New Roman" w:hAnsi="Times New Roman"/>
          <w:color w:val="000000"/>
          <w:sz w:val="28"/>
          <w:lang w:val="ru-RU"/>
        </w:rPr>
        <w:t xml:space="preserve"> 2. Российский общеобразовательный портал - </w:t>
      </w:r>
      <w:r>
        <w:rPr>
          <w:rFonts w:ascii="Times New Roman" w:hAnsi="Times New Roman"/>
          <w:color w:val="000000"/>
          <w:sz w:val="28"/>
        </w:rPr>
        <w:t>http</w:t>
      </w:r>
      <w:r w:rsidRPr="00822FB0">
        <w:rPr>
          <w:rFonts w:ascii="Times New Roman" w:hAnsi="Times New Roman"/>
          <w:color w:val="000000"/>
          <w:sz w:val="28"/>
          <w:lang w:val="ru-RU"/>
        </w:rPr>
        <w:t>://</w:t>
      </w:r>
      <w:r>
        <w:rPr>
          <w:rFonts w:ascii="Times New Roman" w:hAnsi="Times New Roman"/>
          <w:color w:val="000000"/>
          <w:sz w:val="28"/>
        </w:rPr>
        <w:t>music</w:t>
      </w:r>
      <w:r w:rsidRPr="00822FB0">
        <w:rPr>
          <w:rFonts w:ascii="Times New Roman" w:hAnsi="Times New Roman"/>
          <w:color w:val="000000"/>
          <w:sz w:val="28"/>
          <w:lang w:val="ru-RU"/>
        </w:rPr>
        <w:t xml:space="preserve">. </w:t>
      </w:r>
      <w:proofErr w:type="spellStart"/>
      <w:r>
        <w:rPr>
          <w:rFonts w:ascii="Times New Roman" w:hAnsi="Times New Roman"/>
          <w:color w:val="000000"/>
          <w:sz w:val="28"/>
        </w:rPr>
        <w:t>edu</w:t>
      </w:r>
      <w:proofErr w:type="spellEnd"/>
      <w:r w:rsidRPr="00822FB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822FB0">
        <w:rPr>
          <w:rFonts w:ascii="Times New Roman" w:hAnsi="Times New Roman"/>
          <w:color w:val="000000"/>
          <w:sz w:val="28"/>
          <w:lang w:val="ru-RU"/>
        </w:rPr>
        <w:t xml:space="preserve">/ 3. Детские электронные книги и презентации - </w:t>
      </w:r>
      <w:r>
        <w:rPr>
          <w:rFonts w:ascii="Times New Roman" w:hAnsi="Times New Roman"/>
          <w:color w:val="000000"/>
          <w:sz w:val="28"/>
        </w:rPr>
        <w:t>http</w:t>
      </w:r>
      <w:r w:rsidRPr="00822FB0">
        <w:rPr>
          <w:rFonts w:ascii="Times New Roman" w:hAnsi="Times New Roman"/>
          <w:color w:val="000000"/>
          <w:sz w:val="28"/>
          <w:lang w:val="ru-RU"/>
        </w:rPr>
        <w:t>://</w:t>
      </w:r>
      <w:proofErr w:type="spellStart"/>
      <w:r>
        <w:rPr>
          <w:rFonts w:ascii="Times New Roman" w:hAnsi="Times New Roman"/>
          <w:color w:val="000000"/>
          <w:sz w:val="28"/>
        </w:rPr>
        <w:t>viki</w:t>
      </w:r>
      <w:proofErr w:type="spellEnd"/>
      <w:r w:rsidRPr="00822FB0">
        <w:rPr>
          <w:rFonts w:ascii="Times New Roman" w:hAnsi="Times New Roman"/>
          <w:color w:val="000000"/>
          <w:sz w:val="28"/>
          <w:lang w:val="ru-RU"/>
        </w:rPr>
        <w:t xml:space="preserve">. </w:t>
      </w:r>
      <w:proofErr w:type="spellStart"/>
      <w:r>
        <w:rPr>
          <w:rFonts w:ascii="Times New Roman" w:hAnsi="Times New Roman"/>
          <w:color w:val="000000"/>
          <w:sz w:val="28"/>
        </w:rPr>
        <w:t>rdf</w:t>
      </w:r>
      <w:proofErr w:type="spellEnd"/>
      <w:r w:rsidRPr="00822FB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822FB0">
        <w:rPr>
          <w:rFonts w:ascii="Times New Roman" w:hAnsi="Times New Roman"/>
          <w:color w:val="000000"/>
          <w:sz w:val="28"/>
          <w:lang w:val="ru-RU"/>
        </w:rPr>
        <w:t>/</w:t>
      </w:r>
      <w:r w:rsidRPr="00822FB0">
        <w:rPr>
          <w:sz w:val="28"/>
          <w:lang w:val="ru-RU"/>
        </w:rPr>
        <w:br/>
      </w:r>
      <w:r w:rsidRPr="00822FB0">
        <w:rPr>
          <w:rFonts w:ascii="Times New Roman" w:hAnsi="Times New Roman"/>
          <w:color w:val="000000"/>
          <w:sz w:val="28"/>
          <w:lang w:val="ru-RU"/>
        </w:rPr>
        <w:t xml:space="preserve"> 4. Единая колле</w:t>
      </w:r>
      <w:r w:rsidR="000B5D57">
        <w:rPr>
          <w:rFonts w:ascii="Times New Roman" w:hAnsi="Times New Roman"/>
          <w:color w:val="000000"/>
          <w:sz w:val="28"/>
          <w:lang w:val="ru-RU"/>
        </w:rPr>
        <w:t>кция Цифровых Образовательных Р</w:t>
      </w:r>
      <w:r w:rsidRPr="00822FB0">
        <w:rPr>
          <w:rFonts w:ascii="Times New Roman" w:hAnsi="Times New Roman"/>
          <w:color w:val="000000"/>
          <w:sz w:val="28"/>
          <w:lang w:val="ru-RU"/>
        </w:rPr>
        <w:t xml:space="preserve">есурсов. – Режим доступа: </w:t>
      </w:r>
      <w:r>
        <w:rPr>
          <w:rFonts w:ascii="Times New Roman" w:hAnsi="Times New Roman"/>
          <w:color w:val="000000"/>
          <w:sz w:val="28"/>
        </w:rPr>
        <w:t>http</w:t>
      </w:r>
      <w:r w:rsidRPr="00822FB0">
        <w:rPr>
          <w:rFonts w:ascii="Times New Roman" w:hAnsi="Times New Roman"/>
          <w:color w:val="000000"/>
          <w:sz w:val="28"/>
          <w:lang w:val="ru-RU"/>
        </w:rPr>
        <w:t>://</w:t>
      </w:r>
      <w:r>
        <w:rPr>
          <w:rFonts w:ascii="Times New Roman" w:hAnsi="Times New Roman"/>
          <w:color w:val="000000"/>
          <w:sz w:val="28"/>
        </w:rPr>
        <w:t>school</w:t>
      </w:r>
      <w:r w:rsidRPr="00822FB0">
        <w:rPr>
          <w:rFonts w:ascii="Times New Roman" w:hAnsi="Times New Roman"/>
          <w:color w:val="000000"/>
          <w:sz w:val="28"/>
          <w:lang w:val="ru-RU"/>
        </w:rPr>
        <w:t xml:space="preserve">- </w:t>
      </w:r>
      <w:r>
        <w:rPr>
          <w:rFonts w:ascii="Times New Roman" w:hAnsi="Times New Roman"/>
          <w:color w:val="000000"/>
          <w:sz w:val="28"/>
        </w:rPr>
        <w:t>collection</w:t>
      </w:r>
      <w:r w:rsidRPr="00822FB0">
        <w:rPr>
          <w:rFonts w:ascii="Times New Roman" w:hAnsi="Times New Roman"/>
          <w:color w:val="000000"/>
          <w:sz w:val="28"/>
          <w:lang w:val="ru-RU"/>
        </w:rPr>
        <w:t xml:space="preserve">. </w:t>
      </w:r>
      <w:proofErr w:type="spellStart"/>
      <w:r>
        <w:rPr>
          <w:rFonts w:ascii="Times New Roman" w:hAnsi="Times New Roman"/>
          <w:color w:val="000000"/>
          <w:sz w:val="28"/>
        </w:rPr>
        <w:t>edu</w:t>
      </w:r>
      <w:proofErr w:type="spellEnd"/>
      <w:r w:rsidRPr="00822FB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822FB0">
        <w:rPr>
          <w:sz w:val="28"/>
          <w:lang w:val="ru-RU"/>
        </w:rPr>
        <w:br/>
      </w:r>
      <w:bookmarkStart w:id="11" w:name="9b56b7b7-4dec-4bc0-ba6e-fd0a58c91303"/>
      <w:r w:rsidRPr="00822FB0">
        <w:rPr>
          <w:rFonts w:ascii="Times New Roman" w:hAnsi="Times New Roman"/>
          <w:color w:val="000000"/>
          <w:sz w:val="28"/>
          <w:lang w:val="ru-RU"/>
        </w:rPr>
        <w:t xml:space="preserve"> 5. </w:t>
      </w:r>
      <w:proofErr w:type="spellStart"/>
      <w:r>
        <w:rPr>
          <w:rFonts w:ascii="Times New Roman" w:hAnsi="Times New Roman"/>
          <w:color w:val="000000"/>
          <w:sz w:val="28"/>
        </w:rPr>
        <w:t>Российская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Школ</w:t>
      </w:r>
      <w:bookmarkEnd w:id="11"/>
      <w:proofErr w:type="spellEnd"/>
      <w:r>
        <w:rPr>
          <w:rFonts w:ascii="Times New Roman" w:hAnsi="Times New Roman"/>
          <w:color w:val="000000"/>
          <w:sz w:val="28"/>
          <w:lang w:val="ru-RU"/>
        </w:rPr>
        <w:t>а</w:t>
      </w:r>
    </w:p>
    <w:p w:rsidR="00B30854" w:rsidRPr="00822FB0" w:rsidRDefault="00B30854">
      <w:pPr>
        <w:rPr>
          <w:lang w:val="ru-RU"/>
        </w:rPr>
        <w:sectPr w:rsidR="00B30854" w:rsidRPr="00822FB0">
          <w:pgSz w:w="16383" w:h="11906" w:orient="landscape"/>
          <w:pgMar w:top="1134" w:right="850" w:bottom="1134" w:left="1701" w:header="720" w:footer="720" w:gutter="0"/>
          <w:cols w:space="720"/>
        </w:sectPr>
      </w:pPr>
      <w:bookmarkStart w:id="12" w:name="block-27161353"/>
      <w:bookmarkEnd w:id="9"/>
    </w:p>
    <w:p w:rsidR="00B30854" w:rsidRPr="00822FB0" w:rsidRDefault="00B30854" w:rsidP="00822FB0">
      <w:pPr>
        <w:spacing w:after="0"/>
        <w:rPr>
          <w:lang w:val="ru-RU"/>
        </w:rPr>
        <w:sectPr w:rsidR="00B30854" w:rsidRPr="00822FB0">
          <w:pgSz w:w="16383" w:h="11906" w:orient="landscape"/>
          <w:pgMar w:top="1134" w:right="850" w:bottom="1134" w:left="1701" w:header="720" w:footer="720" w:gutter="0"/>
          <w:cols w:space="720"/>
        </w:sectPr>
      </w:pPr>
    </w:p>
    <w:p w:rsidR="00B30854" w:rsidRDefault="00B30854">
      <w:pPr>
        <w:sectPr w:rsidR="00B30854">
          <w:pgSz w:w="11906" w:h="16383"/>
          <w:pgMar w:top="1134" w:right="850" w:bottom="1134" w:left="1701" w:header="720" w:footer="720" w:gutter="0"/>
          <w:cols w:space="720"/>
        </w:sectPr>
      </w:pPr>
      <w:bookmarkStart w:id="13" w:name="block-27161354"/>
      <w:bookmarkEnd w:id="12"/>
    </w:p>
    <w:bookmarkEnd w:id="13"/>
    <w:p w:rsidR="00DB3F5F" w:rsidRDefault="00DB3F5F"/>
    <w:sectPr w:rsidR="00DB3F5F" w:rsidSect="00B3085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54"/>
    <w:rsid w:val="000B5D57"/>
    <w:rsid w:val="004F1F1A"/>
    <w:rsid w:val="006D33F0"/>
    <w:rsid w:val="00822FB0"/>
    <w:rsid w:val="00B30854"/>
    <w:rsid w:val="00DB3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104A6-D64D-4DA7-97EC-3BDEAA44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0854"/>
    <w:rPr>
      <w:color w:val="0000FF" w:themeColor="hyperlink"/>
      <w:u w:val="single"/>
    </w:rPr>
  </w:style>
  <w:style w:type="table" w:styleId="ac">
    <w:name w:val="Table Grid"/>
    <w:basedOn w:val="a1"/>
    <w:uiPriority w:val="59"/>
    <w:rsid w:val="00B308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9b748" TargetMode="External"/><Relationship Id="rId39" Type="http://schemas.openxmlformats.org/officeDocument/2006/relationships/hyperlink" Target="https://m.edsoo.ru/f5e9f884" TargetMode="External"/><Relationship Id="rId21" Type="http://schemas.openxmlformats.org/officeDocument/2006/relationships/hyperlink" Target="https://m.edsoo.ru/f5e9b004" TargetMode="External"/><Relationship Id="rId34" Type="http://schemas.openxmlformats.org/officeDocument/2006/relationships/hyperlink" Target="https://m.edsoo.ru/f5e9e524" TargetMode="External"/><Relationship Id="rId42" Type="http://schemas.openxmlformats.org/officeDocument/2006/relationships/fontTable" Target="fontTable.xml"/><Relationship Id="rId7" Type="http://schemas.openxmlformats.org/officeDocument/2006/relationships/hyperlink" Target="https://m.edsoo.ru/f5e9b004" TargetMode="External"/><Relationship Id="rId2" Type="http://schemas.openxmlformats.org/officeDocument/2006/relationships/settings" Target="settings.xml"/><Relationship Id="rId16" Type="http://schemas.openxmlformats.org/officeDocument/2006/relationships/hyperlink" Target="https://m.edsoo.ru/f5e9b004" TargetMode="External"/><Relationship Id="rId20" Type="http://schemas.openxmlformats.org/officeDocument/2006/relationships/hyperlink" Target="https://m.edsoo.ru/f5e9b004" TargetMode="External"/><Relationship Id="rId29" Type="http://schemas.openxmlformats.org/officeDocument/2006/relationships/hyperlink" Target="https://m.edsoo.ru/f5e9b5b8" TargetMode="External"/><Relationship Id="rId41" Type="http://schemas.openxmlformats.org/officeDocument/2006/relationships/hyperlink" Target="https://m.edsoo.ru/f5e9d85e"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1" Type="http://schemas.openxmlformats.org/officeDocument/2006/relationships/hyperlink" Target="https://m.edsoo.ru/f5e9b004" TargetMode="External"/><Relationship Id="rId24" Type="http://schemas.openxmlformats.org/officeDocument/2006/relationships/hyperlink" Target="http://www.muz" TargetMode="External"/><Relationship Id="rId32" Type="http://schemas.openxmlformats.org/officeDocument/2006/relationships/hyperlink" Target="https://m.edsoo.ru/f5e9f104" TargetMode="External"/><Relationship Id="rId37" Type="http://schemas.openxmlformats.org/officeDocument/2006/relationships/hyperlink" Target="https://m.edsoo.ru/f5e9e236" TargetMode="External"/><Relationship Id="rId40" Type="http://schemas.openxmlformats.org/officeDocument/2006/relationships/hyperlink" Target="https://m.edsoo.ru/f5e9b41e" TargetMode="External"/><Relationship Id="rId5"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9b270" TargetMode="External"/><Relationship Id="rId36" Type="http://schemas.openxmlformats.org/officeDocument/2006/relationships/hyperlink" Target="https://m.edsoo.ru/f5e9e092"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9e6a0" TargetMode="External"/><Relationship Id="rId4" Type="http://schemas.openxmlformats.org/officeDocument/2006/relationships/image" Target="media/image1.png"/><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5b8" TargetMode="External"/><Relationship Id="rId30" Type="http://schemas.openxmlformats.org/officeDocument/2006/relationships/hyperlink" Target="https://m.edsoo.ru/f5e9bd1a" TargetMode="External"/><Relationship Id="rId35" Type="http://schemas.openxmlformats.org/officeDocument/2006/relationships/hyperlink" Target="https://m.edsoo.ru/f5e9b5b8" TargetMode="External"/><Relationship Id="rId43" Type="http://schemas.openxmlformats.org/officeDocument/2006/relationships/theme" Target="theme/theme1.xml"/><Relationship Id="rId8" Type="http://schemas.openxmlformats.org/officeDocument/2006/relationships/hyperlink" Target="https://m.edsoo.ru/f5e9b004"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ae6a" TargetMode="External"/><Relationship Id="rId33" Type="http://schemas.openxmlformats.org/officeDocument/2006/relationships/hyperlink" Target="https://m.edsoo.ru/f5e9d6d8" TargetMode="External"/><Relationship Id="rId38" Type="http://schemas.openxmlformats.org/officeDocument/2006/relationships/hyperlink" Target="https://m.edsoo.ru/f5e9e3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10567</Words>
  <Characters>60235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2023-10-12T13:32:00Z</dcterms:created>
  <dcterms:modified xsi:type="dcterms:W3CDTF">2023-10-12T13:32:00Z</dcterms:modified>
</cp:coreProperties>
</file>