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CCA" w:rsidRPr="0020321E" w:rsidRDefault="00DB2F14">
      <w:pPr>
        <w:spacing w:after="0"/>
        <w:ind w:left="120"/>
        <w:rPr>
          <w:lang w:val="ru-RU"/>
        </w:rPr>
      </w:pPr>
      <w:bookmarkStart w:id="0" w:name="block-9175028"/>
      <w:bookmarkStart w:id="1" w:name="_GoBack"/>
      <w:r>
        <w:rPr>
          <w:noProof/>
          <w:lang w:val="ru-RU"/>
        </w:rPr>
        <w:drawing>
          <wp:inline distT="0" distB="0" distL="0" distR="0">
            <wp:extent cx="5940425" cy="840613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етрия 7 класс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B33CCA" w:rsidRPr="0020321E" w:rsidRDefault="0020321E" w:rsidP="005B2A77">
      <w:pPr>
        <w:spacing w:after="0" w:line="264" w:lineRule="auto"/>
        <w:ind w:left="120"/>
        <w:rPr>
          <w:lang w:val="ru-RU"/>
        </w:rPr>
      </w:pPr>
      <w:bookmarkStart w:id="2" w:name="block-9175029"/>
      <w:bookmarkEnd w:id="0"/>
      <w:r w:rsidRPr="0020321E">
        <w:rPr>
          <w:rFonts w:ascii="Times New Roman" w:hAnsi="Times New Roman"/>
          <w:b/>
          <w:color w:val="000000"/>
          <w:sz w:val="28"/>
          <w:lang w:val="ru-RU"/>
        </w:rPr>
        <w:t>ПОЯСНИТЕЛЬНАЯ ЗАПИСКА</w:t>
      </w:r>
    </w:p>
    <w:p w:rsidR="00B33CCA" w:rsidRPr="0020321E" w:rsidRDefault="00B33CCA">
      <w:pPr>
        <w:spacing w:after="0" w:line="264" w:lineRule="auto"/>
        <w:ind w:left="120"/>
        <w:jc w:val="both"/>
        <w:rPr>
          <w:lang w:val="ru-RU"/>
        </w:rPr>
      </w:pP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lastRenderedPageBreak/>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w:t>
      </w:r>
      <w:bookmarkStart w:id="3" w:name="6c37334c-5fa9-457a-ad76-d36f127aa8c8"/>
      <w:r w:rsidRPr="0020321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20321E">
        <w:rPr>
          <w:rFonts w:ascii="Times New Roman" w:hAnsi="Times New Roman"/>
          <w:color w:val="000000"/>
          <w:sz w:val="28"/>
          <w:lang w:val="ru-RU"/>
        </w:rPr>
        <w:t>‌‌</w:t>
      </w:r>
    </w:p>
    <w:p w:rsidR="00B33CCA" w:rsidRPr="0020321E" w:rsidRDefault="00B33CCA">
      <w:pPr>
        <w:rPr>
          <w:lang w:val="ru-RU"/>
        </w:rPr>
        <w:sectPr w:rsidR="00B33CCA" w:rsidRPr="0020321E">
          <w:pgSz w:w="11906" w:h="16383"/>
          <w:pgMar w:top="1134" w:right="850" w:bottom="1134" w:left="1701" w:header="720" w:footer="720" w:gutter="0"/>
          <w:cols w:space="720"/>
        </w:sectPr>
      </w:pPr>
    </w:p>
    <w:p w:rsidR="00B33CCA" w:rsidRPr="0020321E" w:rsidRDefault="0020321E">
      <w:pPr>
        <w:spacing w:after="0" w:line="264" w:lineRule="auto"/>
        <w:ind w:left="120"/>
        <w:jc w:val="both"/>
        <w:rPr>
          <w:lang w:val="ru-RU"/>
        </w:rPr>
      </w:pPr>
      <w:bookmarkStart w:id="4" w:name="block-9175026"/>
      <w:bookmarkEnd w:id="2"/>
      <w:r w:rsidRPr="0020321E">
        <w:rPr>
          <w:rFonts w:ascii="Times New Roman" w:hAnsi="Times New Roman"/>
          <w:b/>
          <w:color w:val="000000"/>
          <w:sz w:val="28"/>
          <w:lang w:val="ru-RU"/>
        </w:rPr>
        <w:lastRenderedPageBreak/>
        <w:t>СОДЕРЖАНИЕ ОБУЧЕНИЯ</w:t>
      </w:r>
    </w:p>
    <w:p w:rsidR="00B33CCA" w:rsidRPr="0020321E" w:rsidRDefault="00B33CCA">
      <w:pPr>
        <w:spacing w:after="0" w:line="264" w:lineRule="auto"/>
        <w:ind w:left="120"/>
        <w:jc w:val="both"/>
        <w:rPr>
          <w:lang w:val="ru-RU"/>
        </w:rPr>
      </w:pPr>
    </w:p>
    <w:p w:rsidR="00B33CCA" w:rsidRPr="0020321E" w:rsidRDefault="0020321E">
      <w:pPr>
        <w:spacing w:after="0" w:line="264" w:lineRule="auto"/>
        <w:ind w:left="120"/>
        <w:jc w:val="both"/>
        <w:rPr>
          <w:lang w:val="ru-RU"/>
        </w:rPr>
      </w:pPr>
      <w:r w:rsidRPr="0020321E">
        <w:rPr>
          <w:rFonts w:ascii="Times New Roman" w:hAnsi="Times New Roman"/>
          <w:b/>
          <w:color w:val="000000"/>
          <w:sz w:val="28"/>
          <w:lang w:val="ru-RU"/>
        </w:rPr>
        <w:t>7 КЛАСС</w:t>
      </w:r>
    </w:p>
    <w:p w:rsidR="00B33CCA" w:rsidRPr="0020321E" w:rsidRDefault="00B33CCA">
      <w:pPr>
        <w:spacing w:after="0" w:line="264" w:lineRule="auto"/>
        <w:ind w:left="120"/>
        <w:jc w:val="both"/>
        <w:rPr>
          <w:lang w:val="ru-RU"/>
        </w:rPr>
      </w:pP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Равнобедренный и равносторонний треугольники. Неравенство треугольника.</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33CCA" w:rsidRPr="0020321E" w:rsidRDefault="00B33CCA">
      <w:pPr>
        <w:spacing w:after="0" w:line="264" w:lineRule="auto"/>
        <w:ind w:firstLine="600"/>
        <w:jc w:val="both"/>
        <w:rPr>
          <w:lang w:val="ru-RU"/>
        </w:rPr>
      </w:pPr>
    </w:p>
    <w:p w:rsidR="00B33CCA" w:rsidRPr="0020321E" w:rsidRDefault="00B33CCA">
      <w:pPr>
        <w:rPr>
          <w:lang w:val="ru-RU"/>
        </w:rPr>
        <w:sectPr w:rsidR="00B33CCA" w:rsidRPr="0020321E">
          <w:pgSz w:w="11906" w:h="16383"/>
          <w:pgMar w:top="1134" w:right="850" w:bottom="1134" w:left="1701" w:header="720" w:footer="720" w:gutter="0"/>
          <w:cols w:space="720"/>
        </w:sectPr>
      </w:pPr>
    </w:p>
    <w:p w:rsidR="00B33CCA" w:rsidRPr="0020321E" w:rsidRDefault="0020321E">
      <w:pPr>
        <w:spacing w:after="0" w:line="264" w:lineRule="auto"/>
        <w:ind w:left="120"/>
        <w:jc w:val="both"/>
        <w:rPr>
          <w:lang w:val="ru-RU"/>
        </w:rPr>
      </w:pPr>
      <w:bookmarkStart w:id="5" w:name="block-9175027"/>
      <w:bookmarkEnd w:id="4"/>
      <w:r w:rsidRPr="0020321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B33CCA" w:rsidRPr="0020321E" w:rsidRDefault="00B33CCA">
      <w:pPr>
        <w:spacing w:after="0" w:line="264" w:lineRule="auto"/>
        <w:ind w:left="120"/>
        <w:jc w:val="both"/>
        <w:rPr>
          <w:lang w:val="ru-RU"/>
        </w:rPr>
      </w:pPr>
    </w:p>
    <w:p w:rsidR="00B33CCA" w:rsidRPr="0020321E" w:rsidRDefault="0020321E">
      <w:pPr>
        <w:spacing w:after="0" w:line="264" w:lineRule="auto"/>
        <w:ind w:left="120"/>
        <w:jc w:val="both"/>
        <w:rPr>
          <w:lang w:val="ru-RU"/>
        </w:rPr>
      </w:pPr>
      <w:r w:rsidRPr="0020321E">
        <w:rPr>
          <w:rFonts w:ascii="Times New Roman" w:hAnsi="Times New Roman"/>
          <w:b/>
          <w:color w:val="000000"/>
          <w:sz w:val="28"/>
          <w:lang w:val="ru-RU"/>
        </w:rPr>
        <w:t>ЛИЧНОСТНЫЕ РЕЗУЛЬТАТЫ</w:t>
      </w:r>
    </w:p>
    <w:p w:rsidR="00B33CCA" w:rsidRPr="0020321E" w:rsidRDefault="00B33CCA">
      <w:pPr>
        <w:spacing w:after="0" w:line="264" w:lineRule="auto"/>
        <w:ind w:left="120"/>
        <w:jc w:val="both"/>
        <w:rPr>
          <w:lang w:val="ru-RU"/>
        </w:rPr>
      </w:pP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 xml:space="preserve">Личностные результаты </w:t>
      </w:r>
      <w:r w:rsidRPr="0020321E">
        <w:rPr>
          <w:rFonts w:ascii="Times New Roman" w:hAnsi="Times New Roman"/>
          <w:color w:val="000000"/>
          <w:sz w:val="28"/>
          <w:lang w:val="ru-RU"/>
        </w:rPr>
        <w:t>освоения программы учебного курса «Геометрия» характеризуются:</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1) патриотическое воспитание: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2) гражданское и духовно-нравственное воспитание: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3) трудовое воспитание: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4) эстетическое воспитание: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5) ценности научного познания:</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7) экологическое воспитание: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33CCA" w:rsidRPr="0020321E" w:rsidRDefault="0020321E">
      <w:pPr>
        <w:spacing w:after="0" w:line="264" w:lineRule="auto"/>
        <w:ind w:firstLine="600"/>
        <w:jc w:val="both"/>
        <w:rPr>
          <w:lang w:val="ru-RU"/>
        </w:rPr>
      </w:pPr>
      <w:r w:rsidRPr="0020321E">
        <w:rPr>
          <w:rFonts w:ascii="Times New Roman" w:hAnsi="Times New Roman"/>
          <w:b/>
          <w:color w:val="000000"/>
          <w:sz w:val="28"/>
          <w:lang w:val="ru-RU"/>
        </w:rPr>
        <w:t>8) адаптация к изменяющимся условиям социальной и природной среды:</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33CCA" w:rsidRPr="0020321E" w:rsidRDefault="00B33CCA">
      <w:pPr>
        <w:spacing w:after="0" w:line="264" w:lineRule="auto"/>
        <w:ind w:left="120"/>
        <w:jc w:val="both"/>
        <w:rPr>
          <w:lang w:val="ru-RU"/>
        </w:rPr>
      </w:pPr>
    </w:p>
    <w:p w:rsidR="00B33CCA" w:rsidRPr="0020321E" w:rsidRDefault="0020321E">
      <w:pPr>
        <w:spacing w:after="0" w:line="264" w:lineRule="auto"/>
        <w:ind w:left="120"/>
        <w:jc w:val="both"/>
        <w:rPr>
          <w:lang w:val="ru-RU"/>
        </w:rPr>
      </w:pPr>
      <w:r w:rsidRPr="0020321E">
        <w:rPr>
          <w:rFonts w:ascii="Times New Roman" w:hAnsi="Times New Roman"/>
          <w:b/>
          <w:color w:val="000000"/>
          <w:sz w:val="28"/>
          <w:lang w:val="ru-RU"/>
        </w:rPr>
        <w:t>МЕТАПРЕДМЕТНЫЕ РЕЗУЛЬТАТЫ</w:t>
      </w:r>
    </w:p>
    <w:p w:rsidR="00B33CCA" w:rsidRPr="0020321E" w:rsidRDefault="00B33CCA">
      <w:pPr>
        <w:spacing w:after="0" w:line="264" w:lineRule="auto"/>
        <w:ind w:left="120"/>
        <w:jc w:val="both"/>
        <w:rPr>
          <w:lang w:val="ru-RU"/>
        </w:rPr>
      </w:pPr>
    </w:p>
    <w:p w:rsidR="00B33CCA" w:rsidRPr="0020321E" w:rsidRDefault="0020321E">
      <w:pPr>
        <w:spacing w:after="0" w:line="264" w:lineRule="auto"/>
        <w:ind w:left="120"/>
        <w:jc w:val="both"/>
        <w:rPr>
          <w:lang w:val="ru-RU"/>
        </w:rPr>
      </w:pPr>
      <w:r w:rsidRPr="0020321E">
        <w:rPr>
          <w:rFonts w:ascii="Times New Roman" w:hAnsi="Times New Roman"/>
          <w:b/>
          <w:color w:val="000000"/>
          <w:sz w:val="28"/>
          <w:lang w:val="ru-RU"/>
        </w:rPr>
        <w:t>Познавательные универсальные учебные действия</w:t>
      </w:r>
    </w:p>
    <w:p w:rsidR="00B33CCA" w:rsidRPr="0020321E" w:rsidRDefault="00B33CCA">
      <w:pPr>
        <w:spacing w:after="0" w:line="264" w:lineRule="auto"/>
        <w:ind w:left="120"/>
        <w:jc w:val="both"/>
        <w:rPr>
          <w:lang w:val="ru-RU"/>
        </w:rPr>
      </w:pPr>
    </w:p>
    <w:p w:rsidR="00B33CCA" w:rsidRDefault="0020321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33CCA" w:rsidRPr="0020321E" w:rsidRDefault="0020321E">
      <w:pPr>
        <w:numPr>
          <w:ilvl w:val="0"/>
          <w:numId w:val="1"/>
        </w:numPr>
        <w:spacing w:after="0" w:line="264" w:lineRule="auto"/>
        <w:jc w:val="both"/>
        <w:rPr>
          <w:lang w:val="ru-RU"/>
        </w:rPr>
      </w:pPr>
      <w:r w:rsidRPr="0020321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33CCA" w:rsidRPr="0020321E" w:rsidRDefault="0020321E">
      <w:pPr>
        <w:numPr>
          <w:ilvl w:val="0"/>
          <w:numId w:val="1"/>
        </w:numPr>
        <w:spacing w:after="0" w:line="264" w:lineRule="auto"/>
        <w:jc w:val="both"/>
        <w:rPr>
          <w:lang w:val="ru-RU"/>
        </w:rPr>
      </w:pPr>
      <w:r w:rsidRPr="0020321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33CCA" w:rsidRPr="0020321E" w:rsidRDefault="0020321E">
      <w:pPr>
        <w:numPr>
          <w:ilvl w:val="0"/>
          <w:numId w:val="1"/>
        </w:numPr>
        <w:spacing w:after="0" w:line="264" w:lineRule="auto"/>
        <w:jc w:val="both"/>
        <w:rPr>
          <w:lang w:val="ru-RU"/>
        </w:rPr>
      </w:pPr>
      <w:r w:rsidRPr="0020321E">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33CCA" w:rsidRPr="0020321E" w:rsidRDefault="0020321E">
      <w:pPr>
        <w:numPr>
          <w:ilvl w:val="0"/>
          <w:numId w:val="1"/>
        </w:numPr>
        <w:spacing w:after="0" w:line="264" w:lineRule="auto"/>
        <w:jc w:val="both"/>
        <w:rPr>
          <w:lang w:val="ru-RU"/>
        </w:rPr>
      </w:pPr>
      <w:r w:rsidRPr="0020321E">
        <w:rPr>
          <w:rFonts w:ascii="Times New Roman" w:hAnsi="Times New Roman"/>
          <w:color w:val="000000"/>
          <w:sz w:val="28"/>
          <w:lang w:val="ru-RU"/>
        </w:rPr>
        <w:lastRenderedPageBreak/>
        <w:t>делать выводы с использованием законов логики, дедуктивных и индуктивных умозаключений, умозаключений по аналогии;</w:t>
      </w:r>
    </w:p>
    <w:p w:rsidR="00B33CCA" w:rsidRPr="0020321E" w:rsidRDefault="0020321E">
      <w:pPr>
        <w:numPr>
          <w:ilvl w:val="0"/>
          <w:numId w:val="1"/>
        </w:numPr>
        <w:spacing w:after="0" w:line="264" w:lineRule="auto"/>
        <w:jc w:val="both"/>
        <w:rPr>
          <w:lang w:val="ru-RU"/>
        </w:rPr>
      </w:pPr>
      <w:r w:rsidRPr="0020321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B33CCA" w:rsidRPr="0020321E" w:rsidRDefault="0020321E">
      <w:pPr>
        <w:numPr>
          <w:ilvl w:val="0"/>
          <w:numId w:val="1"/>
        </w:numPr>
        <w:spacing w:after="0" w:line="264" w:lineRule="auto"/>
        <w:jc w:val="both"/>
        <w:rPr>
          <w:lang w:val="ru-RU"/>
        </w:rPr>
      </w:pPr>
      <w:r w:rsidRPr="0020321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33CCA" w:rsidRDefault="0020321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33CCA" w:rsidRPr="0020321E" w:rsidRDefault="0020321E">
      <w:pPr>
        <w:numPr>
          <w:ilvl w:val="0"/>
          <w:numId w:val="2"/>
        </w:numPr>
        <w:spacing w:after="0" w:line="264" w:lineRule="auto"/>
        <w:jc w:val="both"/>
        <w:rPr>
          <w:lang w:val="ru-RU"/>
        </w:rPr>
      </w:pPr>
      <w:r w:rsidRPr="0020321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33CCA" w:rsidRPr="0020321E" w:rsidRDefault="0020321E">
      <w:pPr>
        <w:numPr>
          <w:ilvl w:val="0"/>
          <w:numId w:val="2"/>
        </w:numPr>
        <w:spacing w:after="0" w:line="264" w:lineRule="auto"/>
        <w:jc w:val="both"/>
        <w:rPr>
          <w:lang w:val="ru-RU"/>
        </w:rPr>
      </w:pPr>
      <w:r w:rsidRPr="0020321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33CCA" w:rsidRPr="0020321E" w:rsidRDefault="0020321E">
      <w:pPr>
        <w:numPr>
          <w:ilvl w:val="0"/>
          <w:numId w:val="2"/>
        </w:numPr>
        <w:spacing w:after="0" w:line="264" w:lineRule="auto"/>
        <w:jc w:val="both"/>
        <w:rPr>
          <w:lang w:val="ru-RU"/>
        </w:rPr>
      </w:pPr>
      <w:r w:rsidRPr="0020321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33CCA" w:rsidRPr="0020321E" w:rsidRDefault="0020321E">
      <w:pPr>
        <w:numPr>
          <w:ilvl w:val="0"/>
          <w:numId w:val="2"/>
        </w:numPr>
        <w:spacing w:after="0" w:line="264" w:lineRule="auto"/>
        <w:jc w:val="both"/>
        <w:rPr>
          <w:lang w:val="ru-RU"/>
        </w:rPr>
      </w:pPr>
      <w:r w:rsidRPr="0020321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33CCA" w:rsidRDefault="0020321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33CCA" w:rsidRPr="0020321E" w:rsidRDefault="0020321E">
      <w:pPr>
        <w:numPr>
          <w:ilvl w:val="0"/>
          <w:numId w:val="3"/>
        </w:numPr>
        <w:spacing w:after="0" w:line="264" w:lineRule="auto"/>
        <w:jc w:val="both"/>
        <w:rPr>
          <w:lang w:val="ru-RU"/>
        </w:rPr>
      </w:pPr>
      <w:r w:rsidRPr="0020321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B33CCA" w:rsidRPr="0020321E" w:rsidRDefault="0020321E">
      <w:pPr>
        <w:numPr>
          <w:ilvl w:val="0"/>
          <w:numId w:val="3"/>
        </w:numPr>
        <w:spacing w:after="0" w:line="264" w:lineRule="auto"/>
        <w:jc w:val="both"/>
        <w:rPr>
          <w:lang w:val="ru-RU"/>
        </w:rPr>
      </w:pPr>
      <w:r w:rsidRPr="0020321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33CCA" w:rsidRPr="0020321E" w:rsidRDefault="0020321E">
      <w:pPr>
        <w:numPr>
          <w:ilvl w:val="0"/>
          <w:numId w:val="3"/>
        </w:numPr>
        <w:spacing w:after="0" w:line="264" w:lineRule="auto"/>
        <w:jc w:val="both"/>
        <w:rPr>
          <w:lang w:val="ru-RU"/>
        </w:rPr>
      </w:pPr>
      <w:r w:rsidRPr="0020321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B33CCA" w:rsidRPr="0020321E" w:rsidRDefault="0020321E">
      <w:pPr>
        <w:numPr>
          <w:ilvl w:val="0"/>
          <w:numId w:val="3"/>
        </w:numPr>
        <w:spacing w:after="0" w:line="264" w:lineRule="auto"/>
        <w:jc w:val="both"/>
        <w:rPr>
          <w:lang w:val="ru-RU"/>
        </w:rPr>
      </w:pPr>
      <w:r w:rsidRPr="0020321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B33CCA" w:rsidRDefault="0020321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33CCA" w:rsidRPr="0020321E" w:rsidRDefault="0020321E">
      <w:pPr>
        <w:numPr>
          <w:ilvl w:val="0"/>
          <w:numId w:val="4"/>
        </w:numPr>
        <w:spacing w:after="0" w:line="264" w:lineRule="auto"/>
        <w:jc w:val="both"/>
        <w:rPr>
          <w:lang w:val="ru-RU"/>
        </w:rPr>
      </w:pPr>
      <w:r w:rsidRPr="0020321E">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33CCA" w:rsidRPr="0020321E" w:rsidRDefault="0020321E">
      <w:pPr>
        <w:numPr>
          <w:ilvl w:val="0"/>
          <w:numId w:val="4"/>
        </w:numPr>
        <w:spacing w:after="0" w:line="264" w:lineRule="auto"/>
        <w:jc w:val="both"/>
        <w:rPr>
          <w:lang w:val="ru-RU"/>
        </w:rPr>
      </w:pPr>
      <w:r w:rsidRPr="0020321E">
        <w:rPr>
          <w:rFonts w:ascii="Times New Roman" w:hAnsi="Times New Roman"/>
          <w:color w:val="000000"/>
          <w:sz w:val="28"/>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w:t>
      </w:r>
      <w:r w:rsidRPr="0020321E">
        <w:rPr>
          <w:rFonts w:ascii="Times New Roman" w:hAnsi="Times New Roman"/>
          <w:color w:val="000000"/>
          <w:sz w:val="28"/>
          <w:lang w:val="ru-RU"/>
        </w:rPr>
        <w:lastRenderedPageBreak/>
        <w:t>диалога, обнаруживать различие и сходство позиций, в корректной форме формулировать разногласия, свои возражения;</w:t>
      </w:r>
    </w:p>
    <w:p w:rsidR="00B33CCA" w:rsidRPr="0020321E" w:rsidRDefault="0020321E">
      <w:pPr>
        <w:numPr>
          <w:ilvl w:val="0"/>
          <w:numId w:val="4"/>
        </w:numPr>
        <w:spacing w:after="0" w:line="264" w:lineRule="auto"/>
        <w:jc w:val="both"/>
        <w:rPr>
          <w:lang w:val="ru-RU"/>
        </w:rPr>
      </w:pPr>
      <w:r w:rsidRPr="0020321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33CCA" w:rsidRPr="0020321E" w:rsidRDefault="0020321E">
      <w:pPr>
        <w:numPr>
          <w:ilvl w:val="0"/>
          <w:numId w:val="4"/>
        </w:numPr>
        <w:spacing w:after="0" w:line="264" w:lineRule="auto"/>
        <w:jc w:val="both"/>
        <w:rPr>
          <w:lang w:val="ru-RU"/>
        </w:rPr>
      </w:pPr>
      <w:r w:rsidRPr="0020321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B33CCA" w:rsidRPr="0020321E" w:rsidRDefault="0020321E">
      <w:pPr>
        <w:numPr>
          <w:ilvl w:val="0"/>
          <w:numId w:val="4"/>
        </w:numPr>
        <w:spacing w:after="0" w:line="264" w:lineRule="auto"/>
        <w:jc w:val="both"/>
        <w:rPr>
          <w:lang w:val="ru-RU"/>
        </w:rPr>
      </w:pPr>
      <w:r w:rsidRPr="0020321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33CCA" w:rsidRPr="0020321E" w:rsidRDefault="0020321E">
      <w:pPr>
        <w:numPr>
          <w:ilvl w:val="0"/>
          <w:numId w:val="4"/>
        </w:numPr>
        <w:spacing w:after="0" w:line="264" w:lineRule="auto"/>
        <w:jc w:val="both"/>
        <w:rPr>
          <w:lang w:val="ru-RU"/>
        </w:rPr>
      </w:pPr>
      <w:r w:rsidRPr="0020321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33CCA" w:rsidRPr="0020321E" w:rsidRDefault="00B33CCA">
      <w:pPr>
        <w:spacing w:after="0" w:line="264" w:lineRule="auto"/>
        <w:ind w:left="120"/>
        <w:jc w:val="both"/>
        <w:rPr>
          <w:lang w:val="ru-RU"/>
        </w:rPr>
      </w:pPr>
    </w:p>
    <w:p w:rsidR="00B33CCA" w:rsidRPr="0020321E" w:rsidRDefault="0020321E">
      <w:pPr>
        <w:spacing w:after="0" w:line="264" w:lineRule="auto"/>
        <w:ind w:left="120"/>
        <w:jc w:val="both"/>
        <w:rPr>
          <w:lang w:val="ru-RU"/>
        </w:rPr>
      </w:pPr>
      <w:r w:rsidRPr="0020321E">
        <w:rPr>
          <w:rFonts w:ascii="Times New Roman" w:hAnsi="Times New Roman"/>
          <w:b/>
          <w:color w:val="000000"/>
          <w:sz w:val="28"/>
          <w:lang w:val="ru-RU"/>
        </w:rPr>
        <w:t>Регулятивные универсальные учебные действия</w:t>
      </w:r>
    </w:p>
    <w:p w:rsidR="00B33CCA" w:rsidRPr="0020321E" w:rsidRDefault="00B33CCA">
      <w:pPr>
        <w:spacing w:after="0" w:line="264" w:lineRule="auto"/>
        <w:ind w:left="120"/>
        <w:jc w:val="both"/>
        <w:rPr>
          <w:lang w:val="ru-RU"/>
        </w:rPr>
      </w:pPr>
    </w:p>
    <w:p w:rsidR="00B33CCA" w:rsidRPr="0020321E" w:rsidRDefault="0020321E">
      <w:pPr>
        <w:spacing w:after="0" w:line="264" w:lineRule="auto"/>
        <w:ind w:left="120"/>
        <w:jc w:val="both"/>
        <w:rPr>
          <w:lang w:val="ru-RU"/>
        </w:rPr>
      </w:pPr>
      <w:r w:rsidRPr="0020321E">
        <w:rPr>
          <w:rFonts w:ascii="Times New Roman" w:hAnsi="Times New Roman"/>
          <w:b/>
          <w:color w:val="000000"/>
          <w:sz w:val="28"/>
          <w:lang w:val="ru-RU"/>
        </w:rPr>
        <w:t>Самоорганизация:</w:t>
      </w:r>
    </w:p>
    <w:p w:rsidR="00B33CCA" w:rsidRPr="0020321E" w:rsidRDefault="0020321E">
      <w:pPr>
        <w:numPr>
          <w:ilvl w:val="0"/>
          <w:numId w:val="5"/>
        </w:numPr>
        <w:spacing w:after="0" w:line="264" w:lineRule="auto"/>
        <w:jc w:val="both"/>
        <w:rPr>
          <w:lang w:val="ru-RU"/>
        </w:rPr>
      </w:pPr>
      <w:r w:rsidRPr="0020321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33CCA" w:rsidRDefault="0020321E">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B33CCA" w:rsidRPr="0020321E" w:rsidRDefault="0020321E">
      <w:pPr>
        <w:numPr>
          <w:ilvl w:val="0"/>
          <w:numId w:val="6"/>
        </w:numPr>
        <w:spacing w:after="0" w:line="264" w:lineRule="auto"/>
        <w:jc w:val="both"/>
        <w:rPr>
          <w:lang w:val="ru-RU"/>
        </w:rPr>
      </w:pPr>
      <w:r w:rsidRPr="0020321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B33CCA" w:rsidRPr="0020321E" w:rsidRDefault="0020321E">
      <w:pPr>
        <w:numPr>
          <w:ilvl w:val="0"/>
          <w:numId w:val="6"/>
        </w:numPr>
        <w:spacing w:after="0" w:line="264" w:lineRule="auto"/>
        <w:jc w:val="both"/>
        <w:rPr>
          <w:lang w:val="ru-RU"/>
        </w:rPr>
      </w:pPr>
      <w:r w:rsidRPr="0020321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33CCA" w:rsidRPr="0020321E" w:rsidRDefault="0020321E">
      <w:pPr>
        <w:numPr>
          <w:ilvl w:val="0"/>
          <w:numId w:val="6"/>
        </w:numPr>
        <w:spacing w:after="0" w:line="264" w:lineRule="auto"/>
        <w:jc w:val="both"/>
        <w:rPr>
          <w:lang w:val="ru-RU"/>
        </w:rPr>
      </w:pPr>
      <w:r w:rsidRPr="0020321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B33CCA" w:rsidRPr="0020321E" w:rsidRDefault="00B33CCA">
      <w:pPr>
        <w:spacing w:after="0" w:line="264" w:lineRule="auto"/>
        <w:ind w:left="120"/>
        <w:jc w:val="both"/>
        <w:rPr>
          <w:lang w:val="ru-RU"/>
        </w:rPr>
      </w:pPr>
    </w:p>
    <w:p w:rsidR="005B2A77" w:rsidRDefault="005B2A77">
      <w:pPr>
        <w:spacing w:after="0" w:line="264" w:lineRule="auto"/>
        <w:ind w:left="120"/>
        <w:jc w:val="both"/>
        <w:rPr>
          <w:rFonts w:ascii="Times New Roman" w:hAnsi="Times New Roman"/>
          <w:b/>
          <w:color w:val="000000"/>
          <w:sz w:val="28"/>
          <w:lang w:val="ru-RU"/>
        </w:rPr>
      </w:pPr>
    </w:p>
    <w:p w:rsidR="00B33CCA" w:rsidRPr="0020321E" w:rsidRDefault="0020321E">
      <w:pPr>
        <w:spacing w:after="0" w:line="264" w:lineRule="auto"/>
        <w:ind w:left="120"/>
        <w:jc w:val="both"/>
        <w:rPr>
          <w:lang w:val="ru-RU"/>
        </w:rPr>
      </w:pPr>
      <w:r w:rsidRPr="0020321E">
        <w:rPr>
          <w:rFonts w:ascii="Times New Roman" w:hAnsi="Times New Roman"/>
          <w:b/>
          <w:color w:val="000000"/>
          <w:sz w:val="28"/>
          <w:lang w:val="ru-RU"/>
        </w:rPr>
        <w:t>ПРЕДМЕТНЫЕ РЕЗУЛЬТАТЫ</w:t>
      </w:r>
    </w:p>
    <w:p w:rsidR="00B33CCA" w:rsidRPr="0020321E" w:rsidRDefault="00B33CCA">
      <w:pPr>
        <w:spacing w:after="0" w:line="264" w:lineRule="auto"/>
        <w:ind w:left="120"/>
        <w:jc w:val="both"/>
        <w:rPr>
          <w:lang w:val="ru-RU"/>
        </w:rPr>
      </w:pPr>
    </w:p>
    <w:p w:rsidR="00B33CCA" w:rsidRPr="0020321E" w:rsidRDefault="0020321E">
      <w:pPr>
        <w:spacing w:after="0" w:line="264" w:lineRule="auto"/>
        <w:ind w:firstLine="600"/>
        <w:jc w:val="both"/>
        <w:rPr>
          <w:lang w:val="ru-RU"/>
        </w:rPr>
      </w:pPr>
      <w:bookmarkStart w:id="6" w:name="_Toc124426249"/>
      <w:bookmarkEnd w:id="6"/>
      <w:r w:rsidRPr="0020321E">
        <w:rPr>
          <w:rFonts w:ascii="Times New Roman" w:hAnsi="Times New Roman"/>
          <w:color w:val="000000"/>
          <w:sz w:val="28"/>
          <w:lang w:val="ru-RU"/>
        </w:rPr>
        <w:t xml:space="preserve">К концу обучения </w:t>
      </w:r>
      <w:r w:rsidRPr="0020321E">
        <w:rPr>
          <w:rFonts w:ascii="Times New Roman" w:hAnsi="Times New Roman"/>
          <w:b/>
          <w:color w:val="000000"/>
          <w:sz w:val="28"/>
          <w:lang w:val="ru-RU"/>
        </w:rPr>
        <w:t>в 7 классе</w:t>
      </w:r>
      <w:r w:rsidRPr="0020321E">
        <w:rPr>
          <w:rFonts w:ascii="Times New Roman" w:hAnsi="Times New Roman"/>
          <w:color w:val="000000"/>
          <w:sz w:val="28"/>
          <w:lang w:val="ru-RU"/>
        </w:rPr>
        <w:t xml:space="preserve"> обучающийся получит следующие предметные результаты:</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 xml:space="preserve">Распознавать изученные геометрические фигуры, определять их взаимное расположение, изображать геометрические фигуры, выполнять </w:t>
      </w:r>
      <w:r w:rsidRPr="0020321E">
        <w:rPr>
          <w:rFonts w:ascii="Times New Roman" w:hAnsi="Times New Roman"/>
          <w:color w:val="000000"/>
          <w:sz w:val="28"/>
          <w:lang w:val="ru-RU"/>
        </w:rPr>
        <w:lastRenderedPageBreak/>
        <w:t>чертежи по условию задачи. Измерять линейные и угловые величины. Решать задачи на вычисление длин отрезков и величин углов.</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Строить чертежи к геометрическим задачам.</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Проводить логические рассуждения с использованием геометрических теорем.</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Решать задачи на клетчатой бумаге.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B33CCA" w:rsidRPr="0020321E" w:rsidRDefault="0020321E">
      <w:pPr>
        <w:spacing w:after="0" w:line="264" w:lineRule="auto"/>
        <w:ind w:firstLine="600"/>
        <w:jc w:val="both"/>
        <w:rPr>
          <w:lang w:val="ru-RU"/>
        </w:rPr>
      </w:pPr>
      <w:r w:rsidRPr="0020321E">
        <w:rPr>
          <w:rFonts w:ascii="Times New Roman" w:hAnsi="Times New Roman"/>
          <w:color w:val="000000"/>
          <w:sz w:val="28"/>
          <w:lang w:val="ru-RU"/>
        </w:rPr>
        <w:t>Проводить основные геометрические построения с помощью циркуля и линейки.</w:t>
      </w:r>
    </w:p>
    <w:p w:rsidR="00B33CCA" w:rsidRPr="0020321E" w:rsidRDefault="00B33CCA">
      <w:pPr>
        <w:rPr>
          <w:lang w:val="ru-RU"/>
        </w:rPr>
        <w:sectPr w:rsidR="00B33CCA" w:rsidRPr="0020321E" w:rsidSect="00794076">
          <w:pgSz w:w="11906" w:h="16383"/>
          <w:pgMar w:top="1134" w:right="850" w:bottom="851" w:left="1701" w:header="720" w:footer="720" w:gutter="0"/>
          <w:cols w:space="720"/>
        </w:sectPr>
      </w:pPr>
    </w:p>
    <w:p w:rsidR="00B33CCA" w:rsidRDefault="0020321E">
      <w:pPr>
        <w:spacing w:after="0"/>
        <w:ind w:left="120"/>
      </w:pPr>
      <w:bookmarkStart w:id="7" w:name="block-9175030"/>
      <w:bookmarkEnd w:id="5"/>
      <w:r w:rsidRPr="0020321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3CCA" w:rsidRDefault="0020321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B33CCA">
        <w:trPr>
          <w:trHeight w:val="144"/>
          <w:tblCellSpacing w:w="20" w:type="nil"/>
        </w:trPr>
        <w:tc>
          <w:tcPr>
            <w:tcW w:w="485" w:type="dxa"/>
            <w:vMerge w:val="restart"/>
            <w:tcMar>
              <w:top w:w="50" w:type="dxa"/>
              <w:left w:w="100" w:type="dxa"/>
            </w:tcMar>
            <w:vAlign w:val="center"/>
          </w:tcPr>
          <w:p w:rsidR="00B33CCA" w:rsidRDefault="0020321E">
            <w:pPr>
              <w:spacing w:after="0"/>
              <w:ind w:left="135"/>
            </w:pPr>
            <w:r>
              <w:rPr>
                <w:rFonts w:ascii="Times New Roman" w:hAnsi="Times New Roman"/>
                <w:b/>
                <w:color w:val="000000"/>
                <w:sz w:val="24"/>
              </w:rPr>
              <w:t xml:space="preserve">№ п/п </w:t>
            </w:r>
          </w:p>
          <w:p w:rsidR="00B33CCA" w:rsidRDefault="00B33CCA">
            <w:pPr>
              <w:spacing w:after="0"/>
              <w:ind w:left="135"/>
            </w:pPr>
          </w:p>
        </w:tc>
        <w:tc>
          <w:tcPr>
            <w:tcW w:w="2640" w:type="dxa"/>
            <w:vMerge w:val="restart"/>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33CCA" w:rsidRDefault="00B33CCA">
            <w:pPr>
              <w:spacing w:after="0"/>
              <w:ind w:left="135"/>
            </w:pPr>
          </w:p>
        </w:tc>
        <w:tc>
          <w:tcPr>
            <w:tcW w:w="0" w:type="auto"/>
            <w:gridSpan w:val="3"/>
            <w:tcMar>
              <w:top w:w="50" w:type="dxa"/>
              <w:left w:w="100" w:type="dxa"/>
            </w:tcMar>
            <w:vAlign w:val="center"/>
          </w:tcPr>
          <w:p w:rsidR="00B33CCA" w:rsidRDefault="0020321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3CCA" w:rsidRDefault="00B33CCA">
            <w:pPr>
              <w:spacing w:after="0"/>
              <w:ind w:left="135"/>
            </w:pPr>
          </w:p>
        </w:tc>
      </w:tr>
      <w:tr w:rsidR="00B33CCA">
        <w:trPr>
          <w:trHeight w:val="144"/>
          <w:tblCellSpacing w:w="20" w:type="nil"/>
        </w:trPr>
        <w:tc>
          <w:tcPr>
            <w:tcW w:w="0" w:type="auto"/>
            <w:vMerge/>
            <w:tcBorders>
              <w:top w:val="nil"/>
            </w:tcBorders>
            <w:tcMar>
              <w:top w:w="50" w:type="dxa"/>
              <w:left w:w="100" w:type="dxa"/>
            </w:tcMar>
          </w:tcPr>
          <w:p w:rsidR="00B33CCA" w:rsidRDefault="00B33CCA"/>
        </w:tc>
        <w:tc>
          <w:tcPr>
            <w:tcW w:w="0" w:type="auto"/>
            <w:vMerge/>
            <w:tcBorders>
              <w:top w:val="nil"/>
            </w:tcBorders>
            <w:tcMar>
              <w:top w:w="50" w:type="dxa"/>
              <w:left w:w="100" w:type="dxa"/>
            </w:tcMar>
          </w:tcPr>
          <w:p w:rsidR="00B33CCA" w:rsidRDefault="00B33CCA"/>
        </w:tc>
        <w:tc>
          <w:tcPr>
            <w:tcW w:w="1017" w:type="dxa"/>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3CCA" w:rsidRDefault="00B33CCA">
            <w:pPr>
              <w:spacing w:after="0"/>
              <w:ind w:left="135"/>
            </w:pPr>
          </w:p>
        </w:tc>
        <w:tc>
          <w:tcPr>
            <w:tcW w:w="1745" w:type="dxa"/>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3CCA" w:rsidRDefault="00B33CCA">
            <w:pPr>
              <w:spacing w:after="0"/>
              <w:ind w:left="135"/>
            </w:pPr>
          </w:p>
        </w:tc>
        <w:tc>
          <w:tcPr>
            <w:tcW w:w="1829" w:type="dxa"/>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3CCA" w:rsidRDefault="00B33CCA">
            <w:pPr>
              <w:spacing w:after="0"/>
              <w:ind w:left="135"/>
            </w:pPr>
          </w:p>
        </w:tc>
        <w:tc>
          <w:tcPr>
            <w:tcW w:w="0" w:type="auto"/>
            <w:vMerge/>
            <w:tcBorders>
              <w:top w:val="nil"/>
            </w:tcBorders>
            <w:tcMar>
              <w:top w:w="50" w:type="dxa"/>
              <w:left w:w="100" w:type="dxa"/>
            </w:tcMar>
          </w:tcPr>
          <w:p w:rsidR="00B33CCA" w:rsidRDefault="00B33CCA"/>
        </w:tc>
      </w:tr>
      <w:tr w:rsidR="00B33CCA" w:rsidRPr="00DB2F14">
        <w:trPr>
          <w:trHeight w:val="144"/>
          <w:tblCellSpacing w:w="20" w:type="nil"/>
        </w:trPr>
        <w:tc>
          <w:tcPr>
            <w:tcW w:w="485" w:type="dxa"/>
            <w:tcMar>
              <w:top w:w="50" w:type="dxa"/>
              <w:left w:w="100" w:type="dxa"/>
            </w:tcMar>
            <w:vAlign w:val="center"/>
          </w:tcPr>
          <w:p w:rsidR="00B33CCA" w:rsidRDefault="0020321E">
            <w:pPr>
              <w:spacing w:after="0"/>
            </w:pPr>
            <w:r>
              <w:rPr>
                <w:rFonts w:ascii="Times New Roman" w:hAnsi="Times New Roman"/>
                <w:color w:val="000000"/>
                <w:sz w:val="24"/>
              </w:rPr>
              <w:t>1</w:t>
            </w:r>
          </w:p>
        </w:tc>
        <w:tc>
          <w:tcPr>
            <w:tcW w:w="2640" w:type="dxa"/>
            <w:tcMar>
              <w:top w:w="50" w:type="dxa"/>
              <w:left w:w="100" w:type="dxa"/>
            </w:tcMar>
            <w:vAlign w:val="center"/>
          </w:tcPr>
          <w:p w:rsidR="00B33CCA" w:rsidRDefault="0020321E">
            <w:pPr>
              <w:spacing w:after="0"/>
              <w:ind w:left="135"/>
            </w:pPr>
            <w:r w:rsidRPr="0020321E">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B33CCA" w:rsidRPr="00494CA7" w:rsidRDefault="00BF17A0">
            <w:pPr>
              <w:spacing w:after="0"/>
              <w:ind w:left="135"/>
              <w:jc w:val="center"/>
              <w:rPr>
                <w:lang w:val="ru-RU"/>
              </w:rPr>
            </w:pPr>
            <w:r>
              <w:rPr>
                <w:rFonts w:ascii="Times New Roman" w:hAnsi="Times New Roman"/>
                <w:color w:val="000000"/>
                <w:sz w:val="24"/>
              </w:rPr>
              <w:t xml:space="preserve"> </w:t>
            </w:r>
            <w:r w:rsidR="0020321E">
              <w:rPr>
                <w:rFonts w:ascii="Times New Roman" w:hAnsi="Times New Roman"/>
                <w:color w:val="000000"/>
                <w:sz w:val="24"/>
              </w:rPr>
              <w:t xml:space="preserve"> </w:t>
            </w:r>
            <w:r w:rsidR="00494CA7">
              <w:rPr>
                <w:rFonts w:ascii="Times New Roman" w:hAnsi="Times New Roman"/>
                <w:color w:val="000000"/>
                <w:sz w:val="24"/>
                <w:lang w:val="ru-RU"/>
              </w:rPr>
              <w:t>11</w:t>
            </w:r>
          </w:p>
        </w:tc>
        <w:tc>
          <w:tcPr>
            <w:tcW w:w="1745" w:type="dxa"/>
            <w:tcMar>
              <w:top w:w="50" w:type="dxa"/>
              <w:left w:w="100" w:type="dxa"/>
            </w:tcMar>
            <w:vAlign w:val="center"/>
          </w:tcPr>
          <w:p w:rsidR="00B33CCA" w:rsidRPr="00721BDD" w:rsidRDefault="00721BDD">
            <w:pPr>
              <w:spacing w:after="0"/>
              <w:ind w:left="135"/>
              <w:jc w:val="center"/>
              <w:rPr>
                <w:lang w:val="ru-RU"/>
              </w:rPr>
            </w:pPr>
            <w:r>
              <w:rPr>
                <w:lang w:val="ru-RU"/>
              </w:rPr>
              <w:t>1</w:t>
            </w:r>
          </w:p>
        </w:tc>
        <w:tc>
          <w:tcPr>
            <w:tcW w:w="1829" w:type="dxa"/>
            <w:tcMar>
              <w:top w:w="50" w:type="dxa"/>
              <w:left w:w="100" w:type="dxa"/>
            </w:tcMar>
            <w:vAlign w:val="center"/>
          </w:tcPr>
          <w:p w:rsidR="00B33CCA" w:rsidRDefault="00B33CCA">
            <w:pPr>
              <w:spacing w:after="0"/>
              <w:ind w:left="135"/>
              <w:jc w:val="center"/>
            </w:pPr>
          </w:p>
        </w:tc>
        <w:tc>
          <w:tcPr>
            <w:tcW w:w="275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0321E">
                <w:rPr>
                  <w:rFonts w:ascii="Times New Roman" w:hAnsi="Times New Roman"/>
                  <w:color w:val="0000FF"/>
                  <w:u w:val="single"/>
                  <w:lang w:val="ru-RU"/>
                </w:rPr>
                <w:t>://</w:t>
              </w:r>
              <w:r>
                <w:rPr>
                  <w:rFonts w:ascii="Times New Roman" w:hAnsi="Times New Roman"/>
                  <w:color w:val="0000FF"/>
                  <w:u w:val="single"/>
                </w:rPr>
                <w:t>m</w:t>
              </w:r>
              <w:r w:rsidRPr="002032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032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0321E">
                <w:rPr>
                  <w:rFonts w:ascii="Times New Roman" w:hAnsi="Times New Roman"/>
                  <w:color w:val="0000FF"/>
                  <w:u w:val="single"/>
                  <w:lang w:val="ru-RU"/>
                </w:rPr>
                <w:t>/7</w:t>
              </w:r>
              <w:r>
                <w:rPr>
                  <w:rFonts w:ascii="Times New Roman" w:hAnsi="Times New Roman"/>
                  <w:color w:val="0000FF"/>
                  <w:u w:val="single"/>
                </w:rPr>
                <w:t>f</w:t>
              </w:r>
              <w:r w:rsidRPr="0020321E">
                <w:rPr>
                  <w:rFonts w:ascii="Times New Roman" w:hAnsi="Times New Roman"/>
                  <w:color w:val="0000FF"/>
                  <w:u w:val="single"/>
                  <w:lang w:val="ru-RU"/>
                </w:rPr>
                <w:t>415</w:t>
              </w:r>
              <w:r>
                <w:rPr>
                  <w:rFonts w:ascii="Times New Roman" w:hAnsi="Times New Roman"/>
                  <w:color w:val="0000FF"/>
                  <w:u w:val="single"/>
                </w:rPr>
                <w:t>e</w:t>
              </w:r>
              <w:r w:rsidRPr="0020321E">
                <w:rPr>
                  <w:rFonts w:ascii="Times New Roman" w:hAnsi="Times New Roman"/>
                  <w:color w:val="0000FF"/>
                  <w:u w:val="single"/>
                  <w:lang w:val="ru-RU"/>
                </w:rPr>
                <w:t>2</w:t>
              </w:r>
              <w:r>
                <w:rPr>
                  <w:rFonts w:ascii="Times New Roman" w:hAnsi="Times New Roman"/>
                  <w:color w:val="0000FF"/>
                  <w:u w:val="single"/>
                </w:rPr>
                <w:t>e</w:t>
              </w:r>
            </w:hyperlink>
          </w:p>
        </w:tc>
      </w:tr>
      <w:tr w:rsidR="00B33CCA" w:rsidRPr="00DB2F14">
        <w:trPr>
          <w:trHeight w:val="144"/>
          <w:tblCellSpacing w:w="20" w:type="nil"/>
        </w:trPr>
        <w:tc>
          <w:tcPr>
            <w:tcW w:w="485" w:type="dxa"/>
            <w:tcMar>
              <w:top w:w="50" w:type="dxa"/>
              <w:left w:w="100" w:type="dxa"/>
            </w:tcMar>
            <w:vAlign w:val="center"/>
          </w:tcPr>
          <w:p w:rsidR="00B33CCA" w:rsidRDefault="0020321E">
            <w:pPr>
              <w:spacing w:after="0"/>
            </w:pPr>
            <w:r>
              <w:rPr>
                <w:rFonts w:ascii="Times New Roman" w:hAnsi="Times New Roman"/>
                <w:color w:val="000000"/>
                <w:sz w:val="24"/>
              </w:rPr>
              <w:t>2</w:t>
            </w:r>
          </w:p>
        </w:tc>
        <w:tc>
          <w:tcPr>
            <w:tcW w:w="2640"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B33CCA" w:rsidRPr="00494CA7" w:rsidRDefault="00BF17A0">
            <w:pPr>
              <w:spacing w:after="0"/>
              <w:ind w:left="135"/>
              <w:jc w:val="center"/>
              <w:rPr>
                <w:lang w:val="ru-RU"/>
              </w:rPr>
            </w:pPr>
            <w:r>
              <w:rPr>
                <w:rFonts w:ascii="Times New Roman" w:hAnsi="Times New Roman"/>
                <w:color w:val="000000"/>
                <w:sz w:val="24"/>
              </w:rPr>
              <w:t xml:space="preserve"> </w:t>
            </w:r>
            <w:r w:rsidR="0020321E">
              <w:rPr>
                <w:rFonts w:ascii="Times New Roman" w:hAnsi="Times New Roman"/>
                <w:color w:val="000000"/>
                <w:sz w:val="24"/>
              </w:rPr>
              <w:t xml:space="preserve"> </w:t>
            </w:r>
            <w:r>
              <w:rPr>
                <w:rFonts w:ascii="Times New Roman" w:hAnsi="Times New Roman"/>
                <w:color w:val="000000"/>
                <w:sz w:val="24"/>
                <w:lang w:val="ru-RU"/>
              </w:rPr>
              <w:t>25</w:t>
            </w:r>
          </w:p>
        </w:tc>
        <w:tc>
          <w:tcPr>
            <w:tcW w:w="1745" w:type="dxa"/>
            <w:tcMar>
              <w:top w:w="50" w:type="dxa"/>
              <w:left w:w="100" w:type="dxa"/>
            </w:tcMar>
            <w:vAlign w:val="center"/>
          </w:tcPr>
          <w:p w:rsidR="00B33CCA" w:rsidRDefault="00721BDD">
            <w:pPr>
              <w:spacing w:after="0"/>
              <w:ind w:left="135"/>
              <w:jc w:val="center"/>
            </w:pPr>
            <w:r>
              <w:rPr>
                <w:rFonts w:ascii="Times New Roman" w:hAnsi="Times New Roman"/>
                <w:color w:val="000000"/>
                <w:sz w:val="24"/>
              </w:rPr>
              <w:t xml:space="preserve"> 2</w:t>
            </w:r>
            <w:r w:rsidR="0020321E">
              <w:rPr>
                <w:rFonts w:ascii="Times New Roman" w:hAnsi="Times New Roman"/>
                <w:color w:val="000000"/>
                <w:sz w:val="24"/>
              </w:rPr>
              <w:t xml:space="preserve"> </w:t>
            </w:r>
          </w:p>
        </w:tc>
        <w:tc>
          <w:tcPr>
            <w:tcW w:w="1829" w:type="dxa"/>
            <w:tcMar>
              <w:top w:w="50" w:type="dxa"/>
              <w:left w:w="100" w:type="dxa"/>
            </w:tcMar>
            <w:vAlign w:val="center"/>
          </w:tcPr>
          <w:p w:rsidR="00B33CCA" w:rsidRDefault="00B33CCA">
            <w:pPr>
              <w:spacing w:after="0"/>
              <w:ind w:left="135"/>
              <w:jc w:val="center"/>
            </w:pPr>
          </w:p>
        </w:tc>
        <w:tc>
          <w:tcPr>
            <w:tcW w:w="275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0321E">
                <w:rPr>
                  <w:rFonts w:ascii="Times New Roman" w:hAnsi="Times New Roman"/>
                  <w:color w:val="0000FF"/>
                  <w:u w:val="single"/>
                  <w:lang w:val="ru-RU"/>
                </w:rPr>
                <w:t>://</w:t>
              </w:r>
              <w:r>
                <w:rPr>
                  <w:rFonts w:ascii="Times New Roman" w:hAnsi="Times New Roman"/>
                  <w:color w:val="0000FF"/>
                  <w:u w:val="single"/>
                </w:rPr>
                <w:t>m</w:t>
              </w:r>
              <w:r w:rsidRPr="002032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032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0321E">
                <w:rPr>
                  <w:rFonts w:ascii="Times New Roman" w:hAnsi="Times New Roman"/>
                  <w:color w:val="0000FF"/>
                  <w:u w:val="single"/>
                  <w:lang w:val="ru-RU"/>
                </w:rPr>
                <w:t>/7</w:t>
              </w:r>
              <w:r>
                <w:rPr>
                  <w:rFonts w:ascii="Times New Roman" w:hAnsi="Times New Roman"/>
                  <w:color w:val="0000FF"/>
                  <w:u w:val="single"/>
                </w:rPr>
                <w:t>f</w:t>
              </w:r>
              <w:r w:rsidRPr="0020321E">
                <w:rPr>
                  <w:rFonts w:ascii="Times New Roman" w:hAnsi="Times New Roman"/>
                  <w:color w:val="0000FF"/>
                  <w:u w:val="single"/>
                  <w:lang w:val="ru-RU"/>
                </w:rPr>
                <w:t>415</w:t>
              </w:r>
              <w:r>
                <w:rPr>
                  <w:rFonts w:ascii="Times New Roman" w:hAnsi="Times New Roman"/>
                  <w:color w:val="0000FF"/>
                  <w:u w:val="single"/>
                </w:rPr>
                <w:t>e</w:t>
              </w:r>
              <w:r w:rsidRPr="0020321E">
                <w:rPr>
                  <w:rFonts w:ascii="Times New Roman" w:hAnsi="Times New Roman"/>
                  <w:color w:val="0000FF"/>
                  <w:u w:val="single"/>
                  <w:lang w:val="ru-RU"/>
                </w:rPr>
                <w:t>2</w:t>
              </w:r>
              <w:r>
                <w:rPr>
                  <w:rFonts w:ascii="Times New Roman" w:hAnsi="Times New Roman"/>
                  <w:color w:val="0000FF"/>
                  <w:u w:val="single"/>
                </w:rPr>
                <w:t>e</w:t>
              </w:r>
            </w:hyperlink>
          </w:p>
        </w:tc>
      </w:tr>
      <w:tr w:rsidR="00B33CCA" w:rsidRPr="00DB2F14">
        <w:trPr>
          <w:trHeight w:val="144"/>
          <w:tblCellSpacing w:w="20" w:type="nil"/>
        </w:trPr>
        <w:tc>
          <w:tcPr>
            <w:tcW w:w="485" w:type="dxa"/>
            <w:tcMar>
              <w:top w:w="50" w:type="dxa"/>
              <w:left w:w="100" w:type="dxa"/>
            </w:tcMar>
            <w:vAlign w:val="center"/>
          </w:tcPr>
          <w:p w:rsidR="00B33CCA" w:rsidRDefault="0020321E">
            <w:pPr>
              <w:spacing w:after="0"/>
            </w:pPr>
            <w:r>
              <w:rPr>
                <w:rFonts w:ascii="Times New Roman" w:hAnsi="Times New Roman"/>
                <w:color w:val="000000"/>
                <w:sz w:val="24"/>
              </w:rPr>
              <w:t>3</w:t>
            </w:r>
          </w:p>
        </w:tc>
        <w:tc>
          <w:tcPr>
            <w:tcW w:w="2640"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33CCA" w:rsidRDefault="00B33CCA">
            <w:pPr>
              <w:spacing w:after="0"/>
              <w:ind w:left="135"/>
              <w:jc w:val="center"/>
            </w:pPr>
          </w:p>
        </w:tc>
        <w:tc>
          <w:tcPr>
            <w:tcW w:w="275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0321E">
                <w:rPr>
                  <w:rFonts w:ascii="Times New Roman" w:hAnsi="Times New Roman"/>
                  <w:color w:val="0000FF"/>
                  <w:u w:val="single"/>
                  <w:lang w:val="ru-RU"/>
                </w:rPr>
                <w:t>://</w:t>
              </w:r>
              <w:r>
                <w:rPr>
                  <w:rFonts w:ascii="Times New Roman" w:hAnsi="Times New Roman"/>
                  <w:color w:val="0000FF"/>
                  <w:u w:val="single"/>
                </w:rPr>
                <w:t>m</w:t>
              </w:r>
              <w:r w:rsidRPr="002032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032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0321E">
                <w:rPr>
                  <w:rFonts w:ascii="Times New Roman" w:hAnsi="Times New Roman"/>
                  <w:color w:val="0000FF"/>
                  <w:u w:val="single"/>
                  <w:lang w:val="ru-RU"/>
                </w:rPr>
                <w:t>/7</w:t>
              </w:r>
              <w:r>
                <w:rPr>
                  <w:rFonts w:ascii="Times New Roman" w:hAnsi="Times New Roman"/>
                  <w:color w:val="0000FF"/>
                  <w:u w:val="single"/>
                </w:rPr>
                <w:t>f</w:t>
              </w:r>
              <w:r w:rsidRPr="0020321E">
                <w:rPr>
                  <w:rFonts w:ascii="Times New Roman" w:hAnsi="Times New Roman"/>
                  <w:color w:val="0000FF"/>
                  <w:u w:val="single"/>
                  <w:lang w:val="ru-RU"/>
                </w:rPr>
                <w:t>415</w:t>
              </w:r>
              <w:r>
                <w:rPr>
                  <w:rFonts w:ascii="Times New Roman" w:hAnsi="Times New Roman"/>
                  <w:color w:val="0000FF"/>
                  <w:u w:val="single"/>
                </w:rPr>
                <w:t>e</w:t>
              </w:r>
              <w:r w:rsidRPr="0020321E">
                <w:rPr>
                  <w:rFonts w:ascii="Times New Roman" w:hAnsi="Times New Roman"/>
                  <w:color w:val="0000FF"/>
                  <w:u w:val="single"/>
                  <w:lang w:val="ru-RU"/>
                </w:rPr>
                <w:t>2</w:t>
              </w:r>
              <w:r>
                <w:rPr>
                  <w:rFonts w:ascii="Times New Roman" w:hAnsi="Times New Roman"/>
                  <w:color w:val="0000FF"/>
                  <w:u w:val="single"/>
                </w:rPr>
                <w:t>e</w:t>
              </w:r>
            </w:hyperlink>
          </w:p>
        </w:tc>
      </w:tr>
      <w:tr w:rsidR="00B33CCA" w:rsidRPr="00DB2F14">
        <w:trPr>
          <w:trHeight w:val="144"/>
          <w:tblCellSpacing w:w="20" w:type="nil"/>
        </w:trPr>
        <w:tc>
          <w:tcPr>
            <w:tcW w:w="485" w:type="dxa"/>
            <w:tcMar>
              <w:top w:w="50" w:type="dxa"/>
              <w:left w:w="100" w:type="dxa"/>
            </w:tcMar>
            <w:vAlign w:val="center"/>
          </w:tcPr>
          <w:p w:rsidR="00B33CCA" w:rsidRDefault="0020321E">
            <w:pPr>
              <w:spacing w:after="0"/>
            </w:pPr>
            <w:r>
              <w:rPr>
                <w:rFonts w:ascii="Times New Roman" w:hAnsi="Times New Roman"/>
                <w:color w:val="000000"/>
                <w:sz w:val="24"/>
              </w:rPr>
              <w:t>4</w:t>
            </w:r>
          </w:p>
        </w:tc>
        <w:tc>
          <w:tcPr>
            <w:tcW w:w="2640"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33CCA" w:rsidRDefault="00B33CCA">
            <w:pPr>
              <w:spacing w:after="0"/>
              <w:ind w:left="135"/>
              <w:jc w:val="center"/>
            </w:pPr>
          </w:p>
        </w:tc>
        <w:tc>
          <w:tcPr>
            <w:tcW w:w="275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0321E">
                <w:rPr>
                  <w:rFonts w:ascii="Times New Roman" w:hAnsi="Times New Roman"/>
                  <w:color w:val="0000FF"/>
                  <w:u w:val="single"/>
                  <w:lang w:val="ru-RU"/>
                </w:rPr>
                <w:t>://</w:t>
              </w:r>
              <w:r>
                <w:rPr>
                  <w:rFonts w:ascii="Times New Roman" w:hAnsi="Times New Roman"/>
                  <w:color w:val="0000FF"/>
                  <w:u w:val="single"/>
                </w:rPr>
                <w:t>m</w:t>
              </w:r>
              <w:r w:rsidRPr="002032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032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0321E">
                <w:rPr>
                  <w:rFonts w:ascii="Times New Roman" w:hAnsi="Times New Roman"/>
                  <w:color w:val="0000FF"/>
                  <w:u w:val="single"/>
                  <w:lang w:val="ru-RU"/>
                </w:rPr>
                <w:t>/7</w:t>
              </w:r>
              <w:r>
                <w:rPr>
                  <w:rFonts w:ascii="Times New Roman" w:hAnsi="Times New Roman"/>
                  <w:color w:val="0000FF"/>
                  <w:u w:val="single"/>
                </w:rPr>
                <w:t>f</w:t>
              </w:r>
              <w:r w:rsidRPr="0020321E">
                <w:rPr>
                  <w:rFonts w:ascii="Times New Roman" w:hAnsi="Times New Roman"/>
                  <w:color w:val="0000FF"/>
                  <w:u w:val="single"/>
                  <w:lang w:val="ru-RU"/>
                </w:rPr>
                <w:t>415</w:t>
              </w:r>
              <w:r>
                <w:rPr>
                  <w:rFonts w:ascii="Times New Roman" w:hAnsi="Times New Roman"/>
                  <w:color w:val="0000FF"/>
                  <w:u w:val="single"/>
                </w:rPr>
                <w:t>e</w:t>
              </w:r>
              <w:r w:rsidRPr="0020321E">
                <w:rPr>
                  <w:rFonts w:ascii="Times New Roman" w:hAnsi="Times New Roman"/>
                  <w:color w:val="0000FF"/>
                  <w:u w:val="single"/>
                  <w:lang w:val="ru-RU"/>
                </w:rPr>
                <w:t>2</w:t>
              </w:r>
              <w:r>
                <w:rPr>
                  <w:rFonts w:ascii="Times New Roman" w:hAnsi="Times New Roman"/>
                  <w:color w:val="0000FF"/>
                  <w:u w:val="single"/>
                </w:rPr>
                <w:t>e</w:t>
              </w:r>
            </w:hyperlink>
          </w:p>
        </w:tc>
      </w:tr>
      <w:tr w:rsidR="00B33CCA" w:rsidRPr="00DB2F14">
        <w:trPr>
          <w:trHeight w:val="144"/>
          <w:tblCellSpacing w:w="20" w:type="nil"/>
        </w:trPr>
        <w:tc>
          <w:tcPr>
            <w:tcW w:w="485" w:type="dxa"/>
            <w:tcMar>
              <w:top w:w="50" w:type="dxa"/>
              <w:left w:w="100" w:type="dxa"/>
            </w:tcMar>
            <w:vAlign w:val="center"/>
          </w:tcPr>
          <w:p w:rsidR="00B33CCA" w:rsidRDefault="0020321E">
            <w:pPr>
              <w:spacing w:after="0"/>
            </w:pPr>
            <w:r>
              <w:rPr>
                <w:rFonts w:ascii="Times New Roman" w:hAnsi="Times New Roman"/>
                <w:color w:val="000000"/>
                <w:sz w:val="24"/>
              </w:rPr>
              <w:t>5</w:t>
            </w:r>
          </w:p>
        </w:tc>
        <w:tc>
          <w:tcPr>
            <w:tcW w:w="2640"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33CCA" w:rsidRDefault="00B33CCA">
            <w:pPr>
              <w:spacing w:after="0"/>
              <w:ind w:left="135"/>
              <w:jc w:val="center"/>
            </w:pPr>
          </w:p>
        </w:tc>
        <w:tc>
          <w:tcPr>
            <w:tcW w:w="275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0321E">
                <w:rPr>
                  <w:rFonts w:ascii="Times New Roman" w:hAnsi="Times New Roman"/>
                  <w:color w:val="0000FF"/>
                  <w:u w:val="single"/>
                  <w:lang w:val="ru-RU"/>
                </w:rPr>
                <w:t>://</w:t>
              </w:r>
              <w:r>
                <w:rPr>
                  <w:rFonts w:ascii="Times New Roman" w:hAnsi="Times New Roman"/>
                  <w:color w:val="0000FF"/>
                  <w:u w:val="single"/>
                </w:rPr>
                <w:t>m</w:t>
              </w:r>
              <w:r w:rsidRPr="0020321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0321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0321E">
                <w:rPr>
                  <w:rFonts w:ascii="Times New Roman" w:hAnsi="Times New Roman"/>
                  <w:color w:val="0000FF"/>
                  <w:u w:val="single"/>
                  <w:lang w:val="ru-RU"/>
                </w:rPr>
                <w:t>/7</w:t>
              </w:r>
              <w:r>
                <w:rPr>
                  <w:rFonts w:ascii="Times New Roman" w:hAnsi="Times New Roman"/>
                  <w:color w:val="0000FF"/>
                  <w:u w:val="single"/>
                </w:rPr>
                <w:t>f</w:t>
              </w:r>
              <w:r w:rsidRPr="0020321E">
                <w:rPr>
                  <w:rFonts w:ascii="Times New Roman" w:hAnsi="Times New Roman"/>
                  <w:color w:val="0000FF"/>
                  <w:u w:val="single"/>
                  <w:lang w:val="ru-RU"/>
                </w:rPr>
                <w:t>415</w:t>
              </w:r>
              <w:r>
                <w:rPr>
                  <w:rFonts w:ascii="Times New Roman" w:hAnsi="Times New Roman"/>
                  <w:color w:val="0000FF"/>
                  <w:u w:val="single"/>
                </w:rPr>
                <w:t>e</w:t>
              </w:r>
              <w:r w:rsidRPr="0020321E">
                <w:rPr>
                  <w:rFonts w:ascii="Times New Roman" w:hAnsi="Times New Roman"/>
                  <w:color w:val="0000FF"/>
                  <w:u w:val="single"/>
                  <w:lang w:val="ru-RU"/>
                </w:rPr>
                <w:t>2</w:t>
              </w:r>
              <w:r>
                <w:rPr>
                  <w:rFonts w:ascii="Times New Roman" w:hAnsi="Times New Roman"/>
                  <w:color w:val="0000FF"/>
                  <w:u w:val="single"/>
                </w:rPr>
                <w:t>e</w:t>
              </w:r>
            </w:hyperlink>
          </w:p>
        </w:tc>
      </w:tr>
      <w:tr w:rsidR="00B33CCA">
        <w:trPr>
          <w:trHeight w:val="144"/>
          <w:tblCellSpacing w:w="20" w:type="nil"/>
        </w:trPr>
        <w:tc>
          <w:tcPr>
            <w:tcW w:w="0" w:type="auto"/>
            <w:gridSpan w:val="2"/>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B33CCA" w:rsidRDefault="00605D82">
            <w:pPr>
              <w:spacing w:after="0"/>
              <w:ind w:left="135"/>
              <w:jc w:val="center"/>
            </w:pPr>
            <w:r>
              <w:rPr>
                <w:rFonts w:ascii="Times New Roman" w:hAnsi="Times New Roman"/>
                <w:color w:val="000000"/>
                <w:sz w:val="24"/>
              </w:rPr>
              <w:t xml:space="preserve"> 6</w:t>
            </w:r>
            <w:r w:rsidR="0020321E">
              <w:rPr>
                <w:rFonts w:ascii="Times New Roman" w:hAnsi="Times New Roman"/>
                <w:color w:val="000000"/>
                <w:sz w:val="24"/>
              </w:rPr>
              <w:t xml:space="preserve"> </w:t>
            </w:r>
          </w:p>
        </w:tc>
        <w:tc>
          <w:tcPr>
            <w:tcW w:w="1829"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B33CCA" w:rsidRDefault="00B33CCA"/>
        </w:tc>
      </w:tr>
    </w:tbl>
    <w:p w:rsidR="00B33CCA" w:rsidRDefault="00B33CCA">
      <w:pPr>
        <w:sectPr w:rsidR="00B33CCA">
          <w:pgSz w:w="16383" w:h="11906" w:orient="landscape"/>
          <w:pgMar w:top="1134" w:right="850" w:bottom="1134" w:left="1701" w:header="720" w:footer="720" w:gutter="0"/>
          <w:cols w:space="720"/>
        </w:sectPr>
      </w:pPr>
    </w:p>
    <w:p w:rsidR="00B33CCA" w:rsidRDefault="00B33CCA">
      <w:pPr>
        <w:sectPr w:rsidR="00B33CCA">
          <w:pgSz w:w="16383" w:h="11906" w:orient="landscape"/>
          <w:pgMar w:top="1134" w:right="850" w:bottom="1134" w:left="1701" w:header="720" w:footer="720" w:gutter="0"/>
          <w:cols w:space="720"/>
        </w:sectPr>
      </w:pPr>
    </w:p>
    <w:p w:rsidR="00B33CCA" w:rsidRDefault="0020321E">
      <w:pPr>
        <w:spacing w:after="0"/>
        <w:ind w:left="120"/>
      </w:pPr>
      <w:bookmarkStart w:id="8" w:name="block-9175031"/>
      <w:bookmarkEnd w:id="7"/>
      <w:r>
        <w:rPr>
          <w:rFonts w:ascii="Times New Roman" w:hAnsi="Times New Roman"/>
          <w:b/>
          <w:color w:val="000000"/>
          <w:sz w:val="28"/>
        </w:rPr>
        <w:lastRenderedPageBreak/>
        <w:t xml:space="preserve"> ПОУРОЧНОЕ ПЛАНИРОВАНИЕ </w:t>
      </w:r>
    </w:p>
    <w:p w:rsidR="00B33CCA" w:rsidRDefault="0020321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271"/>
        <w:gridCol w:w="1071"/>
        <w:gridCol w:w="1841"/>
        <w:gridCol w:w="1910"/>
        <w:gridCol w:w="1347"/>
        <w:gridCol w:w="2221"/>
      </w:tblGrid>
      <w:tr w:rsidR="00B33CCA" w:rsidTr="004B1275">
        <w:trPr>
          <w:trHeight w:val="144"/>
          <w:tblCellSpacing w:w="20" w:type="nil"/>
        </w:trPr>
        <w:tc>
          <w:tcPr>
            <w:tcW w:w="1162" w:type="dxa"/>
            <w:vMerge w:val="restart"/>
            <w:tcMar>
              <w:top w:w="50" w:type="dxa"/>
              <w:left w:w="100" w:type="dxa"/>
            </w:tcMar>
            <w:vAlign w:val="center"/>
          </w:tcPr>
          <w:p w:rsidR="00B33CCA" w:rsidRDefault="0020321E">
            <w:pPr>
              <w:spacing w:after="0"/>
              <w:ind w:left="135"/>
            </w:pPr>
            <w:r>
              <w:rPr>
                <w:rFonts w:ascii="Times New Roman" w:hAnsi="Times New Roman"/>
                <w:b/>
                <w:color w:val="000000"/>
                <w:sz w:val="24"/>
              </w:rPr>
              <w:t xml:space="preserve">№ п/п </w:t>
            </w:r>
          </w:p>
          <w:p w:rsidR="00B33CCA" w:rsidRDefault="00B33CCA">
            <w:pPr>
              <w:spacing w:after="0"/>
              <w:ind w:left="135"/>
            </w:pPr>
          </w:p>
        </w:tc>
        <w:tc>
          <w:tcPr>
            <w:tcW w:w="4267" w:type="dxa"/>
            <w:vMerge w:val="restart"/>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33CCA" w:rsidRDefault="00B33CCA">
            <w:pPr>
              <w:spacing w:after="0"/>
              <w:ind w:left="135"/>
            </w:pPr>
          </w:p>
        </w:tc>
        <w:tc>
          <w:tcPr>
            <w:tcW w:w="0" w:type="auto"/>
            <w:gridSpan w:val="3"/>
            <w:tcMar>
              <w:top w:w="50" w:type="dxa"/>
              <w:left w:w="100" w:type="dxa"/>
            </w:tcMar>
            <w:vAlign w:val="center"/>
          </w:tcPr>
          <w:p w:rsidR="00B33CCA" w:rsidRDefault="0020321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33CCA" w:rsidRDefault="00B33CCA">
            <w:pPr>
              <w:spacing w:after="0"/>
              <w:ind w:left="135"/>
            </w:pPr>
          </w:p>
        </w:tc>
        <w:tc>
          <w:tcPr>
            <w:tcW w:w="2221" w:type="dxa"/>
            <w:vMerge w:val="restart"/>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33CCA" w:rsidRDefault="00B33CCA">
            <w:pPr>
              <w:spacing w:after="0"/>
              <w:ind w:left="135"/>
            </w:pPr>
          </w:p>
        </w:tc>
      </w:tr>
      <w:tr w:rsidR="00B33CCA" w:rsidTr="004B1275">
        <w:trPr>
          <w:trHeight w:val="144"/>
          <w:tblCellSpacing w:w="20" w:type="nil"/>
        </w:trPr>
        <w:tc>
          <w:tcPr>
            <w:tcW w:w="0" w:type="auto"/>
            <w:vMerge/>
            <w:tcBorders>
              <w:top w:val="nil"/>
            </w:tcBorders>
            <w:tcMar>
              <w:top w:w="50" w:type="dxa"/>
              <w:left w:w="100" w:type="dxa"/>
            </w:tcMar>
          </w:tcPr>
          <w:p w:rsidR="00B33CCA" w:rsidRDefault="00B33CCA"/>
        </w:tc>
        <w:tc>
          <w:tcPr>
            <w:tcW w:w="0" w:type="auto"/>
            <w:vMerge/>
            <w:tcBorders>
              <w:top w:val="nil"/>
            </w:tcBorders>
            <w:tcMar>
              <w:top w:w="50" w:type="dxa"/>
              <w:left w:w="100" w:type="dxa"/>
            </w:tcMar>
          </w:tcPr>
          <w:p w:rsidR="00B33CCA" w:rsidRDefault="00B33CCA"/>
        </w:tc>
        <w:tc>
          <w:tcPr>
            <w:tcW w:w="1084" w:type="dxa"/>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33CCA" w:rsidRDefault="00B33CCA">
            <w:pPr>
              <w:spacing w:after="0"/>
              <w:ind w:left="135"/>
            </w:pPr>
          </w:p>
        </w:tc>
        <w:tc>
          <w:tcPr>
            <w:tcW w:w="1841" w:type="dxa"/>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3CCA" w:rsidRDefault="00B33CCA">
            <w:pPr>
              <w:spacing w:after="0"/>
              <w:ind w:left="135"/>
            </w:pPr>
          </w:p>
        </w:tc>
        <w:tc>
          <w:tcPr>
            <w:tcW w:w="1910" w:type="dxa"/>
            <w:tcMar>
              <w:top w:w="50" w:type="dxa"/>
              <w:left w:w="100" w:type="dxa"/>
            </w:tcMar>
            <w:vAlign w:val="center"/>
          </w:tcPr>
          <w:p w:rsidR="00B33CCA" w:rsidRDefault="0020321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33CCA" w:rsidRDefault="00B33CCA">
            <w:pPr>
              <w:spacing w:after="0"/>
              <w:ind w:left="135"/>
            </w:pPr>
          </w:p>
        </w:tc>
        <w:tc>
          <w:tcPr>
            <w:tcW w:w="0" w:type="auto"/>
            <w:vMerge/>
            <w:tcBorders>
              <w:top w:val="nil"/>
            </w:tcBorders>
            <w:tcMar>
              <w:top w:w="50" w:type="dxa"/>
              <w:left w:w="100" w:type="dxa"/>
            </w:tcMar>
          </w:tcPr>
          <w:p w:rsidR="00B33CCA" w:rsidRDefault="00B33CCA"/>
        </w:tc>
        <w:tc>
          <w:tcPr>
            <w:tcW w:w="0" w:type="auto"/>
            <w:vMerge/>
            <w:tcBorders>
              <w:top w:val="nil"/>
            </w:tcBorders>
            <w:tcMar>
              <w:top w:w="50" w:type="dxa"/>
              <w:left w:w="100" w:type="dxa"/>
            </w:tcMar>
          </w:tcPr>
          <w:p w:rsidR="00B33CCA" w:rsidRDefault="00B33CCA"/>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1</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2</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3</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4</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Default="00B33CCA">
            <w:pPr>
              <w:spacing w:after="0"/>
              <w:ind w:left="135"/>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Default="00B33CCA">
            <w:pPr>
              <w:spacing w:after="0"/>
              <w:ind w:left="135"/>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7</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Default="00B33CCA">
            <w:pPr>
              <w:spacing w:after="0"/>
              <w:ind w:left="135"/>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8</w:t>
            </w:r>
          </w:p>
        </w:tc>
        <w:tc>
          <w:tcPr>
            <w:tcW w:w="4267" w:type="dxa"/>
            <w:tcMar>
              <w:top w:w="50" w:type="dxa"/>
              <w:left w:w="100" w:type="dxa"/>
            </w:tcMar>
            <w:vAlign w:val="center"/>
          </w:tcPr>
          <w:p w:rsidR="00B33CCA" w:rsidRPr="00C7577C" w:rsidRDefault="00C7577C">
            <w:pPr>
              <w:spacing w:after="0"/>
              <w:ind w:left="135"/>
              <w:rPr>
                <w:lang w:val="ru-RU"/>
              </w:rPr>
            </w:pPr>
            <w:r w:rsidRPr="0020321E">
              <w:rPr>
                <w:rFonts w:ascii="Times New Roman" w:hAnsi="Times New Roman"/>
                <w:color w:val="000000"/>
                <w:sz w:val="24"/>
                <w:lang w:val="ru-RU"/>
              </w:rPr>
              <w:t>Измерение линейных и угловых величин, вычисление отрезков и углов</w:t>
            </w:r>
          </w:p>
        </w:tc>
        <w:tc>
          <w:tcPr>
            <w:tcW w:w="1084" w:type="dxa"/>
            <w:tcMar>
              <w:top w:w="50" w:type="dxa"/>
              <w:left w:w="100" w:type="dxa"/>
            </w:tcMar>
            <w:vAlign w:val="center"/>
          </w:tcPr>
          <w:p w:rsidR="00B33CCA" w:rsidRDefault="0020321E">
            <w:pPr>
              <w:spacing w:after="0"/>
              <w:ind w:left="135"/>
              <w:jc w:val="center"/>
            </w:pPr>
            <w:r w:rsidRPr="00C757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Pr="00C7577C" w:rsidRDefault="00B33CCA">
            <w:pPr>
              <w:spacing w:after="0"/>
              <w:ind w:left="135"/>
              <w:rPr>
                <w:lang w:val="ru-RU"/>
              </w:rPr>
            </w:pPr>
          </w:p>
        </w:tc>
        <w:tc>
          <w:tcPr>
            <w:tcW w:w="2221" w:type="dxa"/>
            <w:tcMar>
              <w:top w:w="50" w:type="dxa"/>
              <w:left w:w="100" w:type="dxa"/>
            </w:tcMar>
            <w:vAlign w:val="center"/>
          </w:tcPr>
          <w:p w:rsidR="00B33CCA" w:rsidRDefault="00B33CCA">
            <w:pPr>
              <w:spacing w:after="0"/>
              <w:ind w:left="135"/>
            </w:pPr>
          </w:p>
        </w:tc>
      </w:tr>
      <w:tr w:rsidR="00C7577C" w:rsidTr="004B1275">
        <w:trPr>
          <w:trHeight w:val="144"/>
          <w:tblCellSpacing w:w="20" w:type="nil"/>
        </w:trPr>
        <w:tc>
          <w:tcPr>
            <w:tcW w:w="1162" w:type="dxa"/>
            <w:tcMar>
              <w:top w:w="50" w:type="dxa"/>
              <w:left w:w="100" w:type="dxa"/>
            </w:tcMar>
            <w:vAlign w:val="center"/>
          </w:tcPr>
          <w:p w:rsidR="00C7577C" w:rsidRDefault="00C7577C" w:rsidP="00C7577C">
            <w:pPr>
              <w:spacing w:after="0"/>
            </w:pPr>
            <w:r>
              <w:rPr>
                <w:rFonts w:ascii="Times New Roman" w:hAnsi="Times New Roman"/>
                <w:color w:val="000000"/>
                <w:sz w:val="24"/>
              </w:rPr>
              <w:t>9</w:t>
            </w:r>
          </w:p>
        </w:tc>
        <w:tc>
          <w:tcPr>
            <w:tcW w:w="4267" w:type="dxa"/>
            <w:tcMar>
              <w:top w:w="50" w:type="dxa"/>
              <w:left w:w="100" w:type="dxa"/>
            </w:tcMar>
            <w:vAlign w:val="center"/>
          </w:tcPr>
          <w:p w:rsidR="00C7577C" w:rsidRPr="0062459F" w:rsidRDefault="00C7577C" w:rsidP="00C7577C">
            <w:pPr>
              <w:spacing w:after="0"/>
              <w:rPr>
                <w:sz w:val="24"/>
                <w:szCs w:val="24"/>
              </w:rPr>
            </w:pPr>
            <w:r w:rsidRPr="00721BDD">
              <w:rPr>
                <w:rFonts w:ascii="Times New Roman" w:hAnsi="Times New Roman"/>
                <w:color w:val="000000"/>
                <w:sz w:val="24"/>
                <w:lang w:val="ru-RU"/>
              </w:rPr>
              <w:t>Перпендикулярные прямые</w:t>
            </w:r>
          </w:p>
        </w:tc>
        <w:tc>
          <w:tcPr>
            <w:tcW w:w="1084" w:type="dxa"/>
            <w:tcMar>
              <w:top w:w="50" w:type="dxa"/>
              <w:left w:w="100" w:type="dxa"/>
            </w:tcMar>
            <w:vAlign w:val="center"/>
          </w:tcPr>
          <w:p w:rsidR="00C7577C" w:rsidRDefault="00C7577C" w:rsidP="00C7577C">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577C" w:rsidRDefault="00C7577C" w:rsidP="00C7577C">
            <w:pPr>
              <w:spacing w:after="0"/>
              <w:ind w:left="135"/>
              <w:jc w:val="center"/>
            </w:pPr>
          </w:p>
        </w:tc>
        <w:tc>
          <w:tcPr>
            <w:tcW w:w="1910" w:type="dxa"/>
            <w:tcMar>
              <w:top w:w="50" w:type="dxa"/>
              <w:left w:w="100" w:type="dxa"/>
            </w:tcMar>
            <w:vAlign w:val="center"/>
          </w:tcPr>
          <w:p w:rsidR="00C7577C" w:rsidRDefault="00C7577C" w:rsidP="00C7577C">
            <w:pPr>
              <w:spacing w:after="0"/>
              <w:ind w:left="135"/>
              <w:jc w:val="center"/>
            </w:pPr>
          </w:p>
        </w:tc>
        <w:tc>
          <w:tcPr>
            <w:tcW w:w="1347" w:type="dxa"/>
            <w:tcMar>
              <w:top w:w="50" w:type="dxa"/>
              <w:left w:w="100" w:type="dxa"/>
            </w:tcMar>
            <w:vAlign w:val="center"/>
          </w:tcPr>
          <w:p w:rsidR="00C7577C" w:rsidRDefault="00C7577C" w:rsidP="00C7577C">
            <w:pPr>
              <w:spacing w:after="0"/>
              <w:ind w:left="135"/>
            </w:pPr>
          </w:p>
        </w:tc>
        <w:tc>
          <w:tcPr>
            <w:tcW w:w="2221" w:type="dxa"/>
            <w:tcMar>
              <w:top w:w="50" w:type="dxa"/>
              <w:left w:w="100" w:type="dxa"/>
            </w:tcMar>
            <w:vAlign w:val="center"/>
          </w:tcPr>
          <w:p w:rsidR="00C7577C" w:rsidRDefault="00C7577C" w:rsidP="00C7577C">
            <w:pPr>
              <w:spacing w:after="0"/>
              <w:ind w:left="135"/>
            </w:pPr>
          </w:p>
        </w:tc>
      </w:tr>
      <w:tr w:rsidR="00C7577C" w:rsidRPr="00794076" w:rsidTr="004B1275">
        <w:trPr>
          <w:trHeight w:val="144"/>
          <w:tblCellSpacing w:w="20" w:type="nil"/>
        </w:trPr>
        <w:tc>
          <w:tcPr>
            <w:tcW w:w="1162" w:type="dxa"/>
            <w:tcMar>
              <w:top w:w="50" w:type="dxa"/>
              <w:left w:w="100" w:type="dxa"/>
            </w:tcMar>
            <w:vAlign w:val="center"/>
          </w:tcPr>
          <w:p w:rsidR="00C7577C" w:rsidRDefault="00C7577C" w:rsidP="00C7577C">
            <w:pPr>
              <w:spacing w:after="0"/>
            </w:pPr>
            <w:r>
              <w:rPr>
                <w:rFonts w:ascii="Times New Roman" w:hAnsi="Times New Roman"/>
                <w:color w:val="000000"/>
                <w:sz w:val="24"/>
              </w:rPr>
              <w:t>10</w:t>
            </w:r>
          </w:p>
        </w:tc>
        <w:tc>
          <w:tcPr>
            <w:tcW w:w="4267" w:type="dxa"/>
            <w:tcMar>
              <w:top w:w="50" w:type="dxa"/>
              <w:left w:w="100" w:type="dxa"/>
            </w:tcMar>
            <w:vAlign w:val="center"/>
          </w:tcPr>
          <w:p w:rsidR="00C7577C" w:rsidRPr="00C7577C" w:rsidRDefault="00C7577C" w:rsidP="00C7577C">
            <w:pPr>
              <w:spacing w:after="0"/>
              <w:rPr>
                <w:sz w:val="24"/>
                <w:szCs w:val="24"/>
                <w:lang w:val="ru-RU"/>
              </w:rPr>
            </w:pPr>
            <w:r w:rsidRPr="00C7577C">
              <w:rPr>
                <w:sz w:val="24"/>
                <w:szCs w:val="24"/>
                <w:lang w:val="ru-RU"/>
              </w:rPr>
              <w:t>Решение задач по теме: «Начальные геометрические сведения»</w:t>
            </w:r>
          </w:p>
        </w:tc>
        <w:tc>
          <w:tcPr>
            <w:tcW w:w="1084" w:type="dxa"/>
            <w:tcMar>
              <w:top w:w="50" w:type="dxa"/>
              <w:left w:w="100" w:type="dxa"/>
            </w:tcMar>
            <w:vAlign w:val="center"/>
          </w:tcPr>
          <w:p w:rsidR="00C7577C" w:rsidRDefault="00C7577C" w:rsidP="00C7577C">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577C" w:rsidRDefault="00C7577C" w:rsidP="00C7577C">
            <w:pPr>
              <w:spacing w:after="0"/>
              <w:ind w:left="135"/>
              <w:jc w:val="center"/>
            </w:pPr>
          </w:p>
        </w:tc>
        <w:tc>
          <w:tcPr>
            <w:tcW w:w="1910" w:type="dxa"/>
            <w:tcMar>
              <w:top w:w="50" w:type="dxa"/>
              <w:left w:w="100" w:type="dxa"/>
            </w:tcMar>
            <w:vAlign w:val="center"/>
          </w:tcPr>
          <w:p w:rsidR="00C7577C" w:rsidRDefault="00C7577C" w:rsidP="00C7577C">
            <w:pPr>
              <w:spacing w:after="0"/>
              <w:ind w:left="135"/>
              <w:jc w:val="center"/>
            </w:pPr>
          </w:p>
        </w:tc>
        <w:tc>
          <w:tcPr>
            <w:tcW w:w="1347" w:type="dxa"/>
            <w:tcMar>
              <w:top w:w="50" w:type="dxa"/>
              <w:left w:w="100" w:type="dxa"/>
            </w:tcMar>
            <w:vAlign w:val="center"/>
          </w:tcPr>
          <w:p w:rsidR="00C7577C" w:rsidRDefault="00C7577C" w:rsidP="00C7577C">
            <w:pPr>
              <w:spacing w:after="0"/>
              <w:ind w:left="135"/>
            </w:pPr>
          </w:p>
        </w:tc>
        <w:tc>
          <w:tcPr>
            <w:tcW w:w="2221" w:type="dxa"/>
            <w:tcMar>
              <w:top w:w="50" w:type="dxa"/>
              <w:left w:w="100" w:type="dxa"/>
            </w:tcMar>
            <w:vAlign w:val="center"/>
          </w:tcPr>
          <w:p w:rsidR="00C7577C" w:rsidRPr="0020321E" w:rsidRDefault="00C7577C" w:rsidP="00C7577C">
            <w:pPr>
              <w:spacing w:after="0"/>
              <w:ind w:left="135"/>
              <w:rPr>
                <w:lang w:val="ru-RU"/>
              </w:rPr>
            </w:pPr>
          </w:p>
        </w:tc>
      </w:tr>
      <w:tr w:rsidR="00C7577C" w:rsidTr="004B1275">
        <w:trPr>
          <w:trHeight w:val="144"/>
          <w:tblCellSpacing w:w="20" w:type="nil"/>
        </w:trPr>
        <w:tc>
          <w:tcPr>
            <w:tcW w:w="1162" w:type="dxa"/>
            <w:tcMar>
              <w:top w:w="50" w:type="dxa"/>
              <w:left w:w="100" w:type="dxa"/>
            </w:tcMar>
            <w:vAlign w:val="center"/>
          </w:tcPr>
          <w:p w:rsidR="00C7577C" w:rsidRDefault="00C7577C" w:rsidP="00C7577C">
            <w:pPr>
              <w:spacing w:after="0"/>
            </w:pPr>
            <w:r>
              <w:rPr>
                <w:rFonts w:ascii="Times New Roman" w:hAnsi="Times New Roman"/>
                <w:color w:val="000000"/>
                <w:sz w:val="24"/>
              </w:rPr>
              <w:t>11</w:t>
            </w:r>
          </w:p>
        </w:tc>
        <w:tc>
          <w:tcPr>
            <w:tcW w:w="4267" w:type="dxa"/>
            <w:tcMar>
              <w:top w:w="50" w:type="dxa"/>
              <w:left w:w="100" w:type="dxa"/>
            </w:tcMar>
            <w:vAlign w:val="center"/>
          </w:tcPr>
          <w:p w:rsidR="00C7577C" w:rsidRPr="00721BDD" w:rsidRDefault="00C7577C" w:rsidP="00C7577C">
            <w:pPr>
              <w:spacing w:after="0"/>
              <w:rPr>
                <w:rFonts w:ascii="Times New Roman" w:hAnsi="Times New Roman"/>
                <w:color w:val="000000"/>
                <w:sz w:val="24"/>
                <w:lang w:val="ru-RU"/>
              </w:rPr>
            </w:pPr>
            <w:r w:rsidRPr="00721BDD">
              <w:rPr>
                <w:rFonts w:ascii="Times New Roman" w:hAnsi="Times New Roman"/>
                <w:color w:val="000000"/>
                <w:sz w:val="24"/>
                <w:lang w:val="ru-RU"/>
              </w:rPr>
              <w:t>Контрольная работа №1 по теме: «Начальные геометрические сведения»</w:t>
            </w:r>
          </w:p>
        </w:tc>
        <w:tc>
          <w:tcPr>
            <w:tcW w:w="1084" w:type="dxa"/>
            <w:tcMar>
              <w:top w:w="50" w:type="dxa"/>
              <w:left w:w="100" w:type="dxa"/>
            </w:tcMar>
            <w:vAlign w:val="center"/>
          </w:tcPr>
          <w:p w:rsidR="00C7577C" w:rsidRDefault="00C7577C" w:rsidP="00C7577C">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577C" w:rsidRPr="004B1275" w:rsidRDefault="004B1275" w:rsidP="00C7577C">
            <w:pPr>
              <w:spacing w:after="0"/>
              <w:ind w:left="135"/>
              <w:jc w:val="center"/>
              <w:rPr>
                <w:lang w:val="ru-RU"/>
              </w:rPr>
            </w:pPr>
            <w:r>
              <w:rPr>
                <w:lang w:val="ru-RU"/>
              </w:rPr>
              <w:t>1</w:t>
            </w:r>
          </w:p>
        </w:tc>
        <w:tc>
          <w:tcPr>
            <w:tcW w:w="1910" w:type="dxa"/>
            <w:tcMar>
              <w:top w:w="50" w:type="dxa"/>
              <w:left w:w="100" w:type="dxa"/>
            </w:tcMar>
            <w:vAlign w:val="center"/>
          </w:tcPr>
          <w:p w:rsidR="00C7577C" w:rsidRDefault="00C7577C" w:rsidP="00C7577C">
            <w:pPr>
              <w:spacing w:after="0"/>
              <w:ind w:left="135"/>
              <w:jc w:val="center"/>
            </w:pPr>
          </w:p>
        </w:tc>
        <w:tc>
          <w:tcPr>
            <w:tcW w:w="1347" w:type="dxa"/>
            <w:tcMar>
              <w:top w:w="50" w:type="dxa"/>
              <w:left w:w="100" w:type="dxa"/>
            </w:tcMar>
            <w:vAlign w:val="center"/>
          </w:tcPr>
          <w:p w:rsidR="00C7577C" w:rsidRDefault="00C7577C" w:rsidP="00C7577C">
            <w:pPr>
              <w:spacing w:after="0"/>
              <w:ind w:left="135"/>
            </w:pPr>
          </w:p>
        </w:tc>
        <w:tc>
          <w:tcPr>
            <w:tcW w:w="2221" w:type="dxa"/>
            <w:tcMar>
              <w:top w:w="50" w:type="dxa"/>
              <w:left w:w="100" w:type="dxa"/>
            </w:tcMar>
            <w:vAlign w:val="center"/>
          </w:tcPr>
          <w:p w:rsidR="00C7577C" w:rsidRDefault="00C7577C" w:rsidP="00C7577C">
            <w:pPr>
              <w:spacing w:after="0"/>
              <w:ind w:left="135"/>
            </w:pPr>
          </w:p>
        </w:tc>
      </w:tr>
      <w:tr w:rsidR="00C7577C" w:rsidTr="004B1275">
        <w:trPr>
          <w:trHeight w:val="144"/>
          <w:tblCellSpacing w:w="20" w:type="nil"/>
        </w:trPr>
        <w:tc>
          <w:tcPr>
            <w:tcW w:w="1162" w:type="dxa"/>
            <w:tcMar>
              <w:top w:w="50" w:type="dxa"/>
              <w:left w:w="100" w:type="dxa"/>
            </w:tcMar>
            <w:vAlign w:val="center"/>
          </w:tcPr>
          <w:p w:rsidR="00C7577C" w:rsidRDefault="00C7577C" w:rsidP="00C7577C">
            <w:pPr>
              <w:spacing w:after="0"/>
            </w:pPr>
            <w:r>
              <w:rPr>
                <w:rFonts w:ascii="Times New Roman" w:hAnsi="Times New Roman"/>
                <w:color w:val="000000"/>
                <w:sz w:val="24"/>
              </w:rPr>
              <w:t>12</w:t>
            </w:r>
          </w:p>
        </w:tc>
        <w:tc>
          <w:tcPr>
            <w:tcW w:w="4267" w:type="dxa"/>
            <w:tcMar>
              <w:top w:w="50" w:type="dxa"/>
              <w:left w:w="100" w:type="dxa"/>
            </w:tcMar>
            <w:vAlign w:val="center"/>
          </w:tcPr>
          <w:p w:rsidR="00C7577C" w:rsidRPr="00721BDD" w:rsidRDefault="00C7577C" w:rsidP="00C7577C">
            <w:pPr>
              <w:spacing w:after="0"/>
              <w:rPr>
                <w:rFonts w:ascii="Times New Roman" w:hAnsi="Times New Roman"/>
                <w:color w:val="000000"/>
                <w:sz w:val="24"/>
                <w:lang w:val="ru-RU"/>
              </w:rPr>
            </w:pPr>
            <w:r w:rsidRPr="00721BDD">
              <w:rPr>
                <w:rFonts w:ascii="Times New Roman" w:hAnsi="Times New Roman"/>
                <w:color w:val="000000"/>
                <w:sz w:val="24"/>
                <w:lang w:val="ru-RU"/>
              </w:rPr>
              <w:t xml:space="preserve">Треугольник </w:t>
            </w:r>
          </w:p>
        </w:tc>
        <w:tc>
          <w:tcPr>
            <w:tcW w:w="1084" w:type="dxa"/>
            <w:tcMar>
              <w:top w:w="50" w:type="dxa"/>
              <w:left w:w="100" w:type="dxa"/>
            </w:tcMar>
            <w:vAlign w:val="center"/>
          </w:tcPr>
          <w:p w:rsidR="00C7577C" w:rsidRDefault="00C7577C" w:rsidP="00C7577C">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577C" w:rsidRDefault="00C7577C" w:rsidP="00C7577C">
            <w:pPr>
              <w:spacing w:after="0"/>
              <w:ind w:left="135"/>
              <w:jc w:val="center"/>
            </w:pPr>
          </w:p>
        </w:tc>
        <w:tc>
          <w:tcPr>
            <w:tcW w:w="1910" w:type="dxa"/>
            <w:tcMar>
              <w:top w:w="50" w:type="dxa"/>
              <w:left w:w="100" w:type="dxa"/>
            </w:tcMar>
            <w:vAlign w:val="center"/>
          </w:tcPr>
          <w:p w:rsidR="00C7577C" w:rsidRDefault="00C7577C" w:rsidP="00C7577C">
            <w:pPr>
              <w:spacing w:after="0"/>
              <w:ind w:left="135"/>
              <w:jc w:val="center"/>
            </w:pPr>
          </w:p>
        </w:tc>
        <w:tc>
          <w:tcPr>
            <w:tcW w:w="1347" w:type="dxa"/>
            <w:tcMar>
              <w:top w:w="50" w:type="dxa"/>
              <w:left w:w="100" w:type="dxa"/>
            </w:tcMar>
            <w:vAlign w:val="center"/>
          </w:tcPr>
          <w:p w:rsidR="00C7577C" w:rsidRDefault="00C7577C" w:rsidP="00C7577C">
            <w:pPr>
              <w:spacing w:after="0"/>
              <w:ind w:left="135"/>
            </w:pPr>
          </w:p>
        </w:tc>
        <w:tc>
          <w:tcPr>
            <w:tcW w:w="2221" w:type="dxa"/>
            <w:tcMar>
              <w:top w:w="50" w:type="dxa"/>
              <w:left w:w="100" w:type="dxa"/>
            </w:tcMar>
            <w:vAlign w:val="center"/>
          </w:tcPr>
          <w:p w:rsidR="00C7577C" w:rsidRDefault="00C7577C" w:rsidP="00C7577C">
            <w:pPr>
              <w:spacing w:after="0"/>
              <w:ind w:left="135"/>
            </w:pPr>
          </w:p>
        </w:tc>
      </w:tr>
      <w:tr w:rsidR="00C7577C" w:rsidTr="004B1275">
        <w:trPr>
          <w:trHeight w:val="144"/>
          <w:tblCellSpacing w:w="20" w:type="nil"/>
        </w:trPr>
        <w:tc>
          <w:tcPr>
            <w:tcW w:w="1162" w:type="dxa"/>
            <w:tcMar>
              <w:top w:w="50" w:type="dxa"/>
              <w:left w:w="100" w:type="dxa"/>
            </w:tcMar>
            <w:vAlign w:val="center"/>
          </w:tcPr>
          <w:p w:rsidR="00C7577C" w:rsidRDefault="00C7577C" w:rsidP="00C7577C">
            <w:pPr>
              <w:spacing w:after="0"/>
            </w:pPr>
            <w:r>
              <w:rPr>
                <w:rFonts w:ascii="Times New Roman" w:hAnsi="Times New Roman"/>
                <w:color w:val="000000"/>
                <w:sz w:val="24"/>
              </w:rPr>
              <w:t>13</w:t>
            </w:r>
          </w:p>
        </w:tc>
        <w:tc>
          <w:tcPr>
            <w:tcW w:w="4267" w:type="dxa"/>
            <w:tcMar>
              <w:top w:w="50" w:type="dxa"/>
              <w:left w:w="100" w:type="dxa"/>
            </w:tcMar>
            <w:vAlign w:val="center"/>
          </w:tcPr>
          <w:p w:rsidR="00C7577C" w:rsidRPr="00721BDD" w:rsidRDefault="00C7577C" w:rsidP="00C7577C">
            <w:pPr>
              <w:spacing w:after="0"/>
              <w:rPr>
                <w:rFonts w:ascii="Times New Roman" w:hAnsi="Times New Roman"/>
                <w:color w:val="000000"/>
                <w:sz w:val="24"/>
                <w:lang w:val="ru-RU"/>
              </w:rPr>
            </w:pPr>
            <w:r w:rsidRPr="00721BDD">
              <w:rPr>
                <w:rFonts w:ascii="Times New Roman" w:hAnsi="Times New Roman"/>
                <w:color w:val="000000"/>
                <w:sz w:val="24"/>
                <w:lang w:val="ru-RU"/>
              </w:rPr>
              <w:t>Треугольник</w:t>
            </w:r>
          </w:p>
        </w:tc>
        <w:tc>
          <w:tcPr>
            <w:tcW w:w="1084" w:type="dxa"/>
            <w:tcMar>
              <w:top w:w="50" w:type="dxa"/>
              <w:left w:w="100" w:type="dxa"/>
            </w:tcMar>
            <w:vAlign w:val="center"/>
          </w:tcPr>
          <w:p w:rsidR="00C7577C" w:rsidRDefault="00C7577C" w:rsidP="00C7577C">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577C" w:rsidRDefault="00C7577C" w:rsidP="00C7577C">
            <w:pPr>
              <w:spacing w:after="0"/>
              <w:ind w:left="135"/>
              <w:jc w:val="center"/>
            </w:pPr>
          </w:p>
        </w:tc>
        <w:tc>
          <w:tcPr>
            <w:tcW w:w="1910" w:type="dxa"/>
            <w:tcMar>
              <w:top w:w="50" w:type="dxa"/>
              <w:left w:w="100" w:type="dxa"/>
            </w:tcMar>
            <w:vAlign w:val="center"/>
          </w:tcPr>
          <w:p w:rsidR="00C7577C" w:rsidRDefault="00C7577C" w:rsidP="00C7577C">
            <w:pPr>
              <w:spacing w:after="0"/>
              <w:ind w:left="135"/>
              <w:jc w:val="center"/>
            </w:pPr>
          </w:p>
        </w:tc>
        <w:tc>
          <w:tcPr>
            <w:tcW w:w="1347" w:type="dxa"/>
            <w:tcMar>
              <w:top w:w="50" w:type="dxa"/>
              <w:left w:w="100" w:type="dxa"/>
            </w:tcMar>
            <w:vAlign w:val="center"/>
          </w:tcPr>
          <w:p w:rsidR="00C7577C" w:rsidRDefault="00C7577C" w:rsidP="00C7577C">
            <w:pPr>
              <w:spacing w:after="0"/>
              <w:ind w:left="135"/>
            </w:pPr>
          </w:p>
        </w:tc>
        <w:tc>
          <w:tcPr>
            <w:tcW w:w="2221" w:type="dxa"/>
            <w:tcMar>
              <w:top w:w="50" w:type="dxa"/>
              <w:left w:w="100" w:type="dxa"/>
            </w:tcMar>
            <w:vAlign w:val="center"/>
          </w:tcPr>
          <w:p w:rsidR="00C7577C" w:rsidRDefault="00C7577C" w:rsidP="00C7577C">
            <w:pPr>
              <w:spacing w:after="0"/>
              <w:ind w:left="135"/>
            </w:pPr>
          </w:p>
        </w:tc>
      </w:tr>
      <w:tr w:rsidR="00C7577C" w:rsidTr="004B1275">
        <w:trPr>
          <w:trHeight w:val="144"/>
          <w:tblCellSpacing w:w="20" w:type="nil"/>
        </w:trPr>
        <w:tc>
          <w:tcPr>
            <w:tcW w:w="1162" w:type="dxa"/>
            <w:tcMar>
              <w:top w:w="50" w:type="dxa"/>
              <w:left w:w="100" w:type="dxa"/>
            </w:tcMar>
            <w:vAlign w:val="center"/>
          </w:tcPr>
          <w:p w:rsidR="00C7577C" w:rsidRDefault="00C7577C" w:rsidP="00C7577C">
            <w:pPr>
              <w:spacing w:after="0"/>
            </w:pPr>
            <w:r>
              <w:rPr>
                <w:rFonts w:ascii="Times New Roman" w:hAnsi="Times New Roman"/>
                <w:color w:val="000000"/>
                <w:sz w:val="24"/>
              </w:rPr>
              <w:t>14</w:t>
            </w:r>
          </w:p>
        </w:tc>
        <w:tc>
          <w:tcPr>
            <w:tcW w:w="4267" w:type="dxa"/>
            <w:tcMar>
              <w:top w:w="50" w:type="dxa"/>
              <w:left w:w="100" w:type="dxa"/>
            </w:tcMar>
            <w:vAlign w:val="center"/>
          </w:tcPr>
          <w:p w:rsidR="00C7577C" w:rsidRPr="00721BDD" w:rsidRDefault="00C7577C" w:rsidP="00C7577C">
            <w:pPr>
              <w:spacing w:after="0"/>
              <w:rPr>
                <w:rFonts w:ascii="Times New Roman" w:hAnsi="Times New Roman"/>
                <w:color w:val="000000"/>
                <w:sz w:val="24"/>
                <w:lang w:val="ru-RU"/>
              </w:rPr>
            </w:pPr>
            <w:r w:rsidRPr="00721BDD">
              <w:rPr>
                <w:rFonts w:ascii="Times New Roman" w:hAnsi="Times New Roman"/>
                <w:color w:val="000000"/>
                <w:sz w:val="24"/>
                <w:lang w:val="ru-RU"/>
              </w:rPr>
              <w:t>Первый признак равенства треугольников</w:t>
            </w:r>
          </w:p>
        </w:tc>
        <w:tc>
          <w:tcPr>
            <w:tcW w:w="1084" w:type="dxa"/>
            <w:tcMar>
              <w:top w:w="50" w:type="dxa"/>
              <w:left w:w="100" w:type="dxa"/>
            </w:tcMar>
            <w:vAlign w:val="center"/>
          </w:tcPr>
          <w:p w:rsidR="00C7577C" w:rsidRDefault="00C7577C" w:rsidP="00C7577C">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577C" w:rsidRDefault="00C7577C" w:rsidP="00C7577C">
            <w:pPr>
              <w:spacing w:after="0"/>
              <w:ind w:left="135"/>
              <w:jc w:val="center"/>
            </w:pPr>
          </w:p>
        </w:tc>
        <w:tc>
          <w:tcPr>
            <w:tcW w:w="1910" w:type="dxa"/>
            <w:tcMar>
              <w:top w:w="50" w:type="dxa"/>
              <w:left w:w="100" w:type="dxa"/>
            </w:tcMar>
            <w:vAlign w:val="center"/>
          </w:tcPr>
          <w:p w:rsidR="00C7577C" w:rsidRDefault="00C7577C" w:rsidP="00C7577C">
            <w:pPr>
              <w:spacing w:after="0"/>
              <w:ind w:left="135"/>
              <w:jc w:val="center"/>
            </w:pPr>
          </w:p>
        </w:tc>
        <w:tc>
          <w:tcPr>
            <w:tcW w:w="1347" w:type="dxa"/>
            <w:tcMar>
              <w:top w:w="50" w:type="dxa"/>
              <w:left w:w="100" w:type="dxa"/>
            </w:tcMar>
            <w:vAlign w:val="center"/>
          </w:tcPr>
          <w:p w:rsidR="00C7577C" w:rsidRDefault="00C7577C" w:rsidP="00C7577C">
            <w:pPr>
              <w:spacing w:after="0"/>
              <w:ind w:left="135"/>
            </w:pPr>
          </w:p>
        </w:tc>
        <w:tc>
          <w:tcPr>
            <w:tcW w:w="2221" w:type="dxa"/>
            <w:tcMar>
              <w:top w:w="50" w:type="dxa"/>
              <w:left w:w="100" w:type="dxa"/>
            </w:tcMar>
            <w:vAlign w:val="center"/>
          </w:tcPr>
          <w:p w:rsidR="00C7577C" w:rsidRDefault="00C7577C" w:rsidP="00C7577C">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15</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Перпендикуляр к прямой</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lastRenderedPageBreak/>
              <w:t>16</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Медианы, биссектрисы и высоты треугольника</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17</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Свойства равнобедрен-</w:t>
            </w:r>
            <w:proofErr w:type="spellStart"/>
            <w:r w:rsidRPr="00721BDD">
              <w:rPr>
                <w:rFonts w:ascii="Times New Roman" w:hAnsi="Times New Roman"/>
                <w:color w:val="000000"/>
                <w:sz w:val="24"/>
                <w:lang w:val="ru-RU"/>
              </w:rPr>
              <w:t>ного</w:t>
            </w:r>
            <w:proofErr w:type="spellEnd"/>
            <w:r w:rsidRPr="00721BDD">
              <w:rPr>
                <w:rFonts w:ascii="Times New Roman" w:hAnsi="Times New Roman"/>
                <w:color w:val="000000"/>
                <w:sz w:val="24"/>
                <w:lang w:val="ru-RU"/>
              </w:rPr>
              <w:t xml:space="preserve"> треугольника</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18</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Второй и третий признаки равенства треугольников</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19</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Второй и третий признаки равенства треугольников</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20</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Второй и третий признаки равенства треугольников</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21</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Второй и третий признаки равенства треугольников</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22</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Окружность</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23</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Построения циркулем и линейкой</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24</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Задачи на построение</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25</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Задачи на построение</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26</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«Треугольники»</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27</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«Треугольники»</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28</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Контрольная работа №2 по теме: «Треугольники»</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Pr="004B1275" w:rsidRDefault="004B1275" w:rsidP="004B1275">
            <w:pPr>
              <w:spacing w:after="0"/>
              <w:ind w:left="135"/>
              <w:jc w:val="center"/>
              <w:rPr>
                <w:lang w:val="ru-RU"/>
              </w:rPr>
            </w:pPr>
            <w:r>
              <w:rPr>
                <w:lang w:val="ru-RU"/>
              </w:rPr>
              <w:t>1</w:t>
            </w: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29</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Параллельные прямые</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30</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Признаки параллельности двух прямых</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31</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Признаки параллельности двух прямых</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lastRenderedPageBreak/>
              <w:t>32</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Признаки параллельности двух прямых</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33</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Аксиома параллельных прямых</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34</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Аксиома параллельных прямых</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35</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«Параллельные прямые»</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36</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«Параллельные прямые»</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37</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«Параллельные прямые»</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38</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Контрольная работа №3 по теме: «Параллельные прямые»</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Pr="004B1275" w:rsidRDefault="004B1275" w:rsidP="004B1275">
            <w:pPr>
              <w:spacing w:after="0"/>
              <w:ind w:left="135"/>
              <w:jc w:val="center"/>
              <w:rPr>
                <w:lang w:val="ru-RU"/>
              </w:rPr>
            </w:pPr>
            <w:r>
              <w:rPr>
                <w:lang w:val="ru-RU"/>
              </w:rPr>
              <w:t>1</w:t>
            </w: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39</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Сумма углов треугольника</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40</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Сумма углов треугольника</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41</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Соотношения между сторонами и углами треугольника</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42</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Соотношения между сторонами и углами треугольника</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43</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Прямоугольные треугольники</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44</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Прямоугольные треугольники</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45</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Построение треугольника по трем элементам</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46</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Построение треугольника по трем элементам</w:t>
            </w:r>
          </w:p>
        </w:tc>
        <w:tc>
          <w:tcPr>
            <w:tcW w:w="1084" w:type="dxa"/>
            <w:tcMar>
              <w:top w:w="50" w:type="dxa"/>
              <w:left w:w="100" w:type="dxa"/>
            </w:tcMar>
            <w:vAlign w:val="center"/>
          </w:tcPr>
          <w:p w:rsidR="004B1275" w:rsidRDefault="004B1275" w:rsidP="004B1275">
            <w:pPr>
              <w:spacing w:after="0"/>
              <w:ind w:left="135"/>
              <w:jc w:val="center"/>
            </w:pPr>
            <w:r w:rsidRPr="004B12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47</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«Прямоугольные треугольники. Геометрические построения»</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lastRenderedPageBreak/>
              <w:t>48</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«Прямоугольные треугольники. Геометрические построения»</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4B1275"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49</w:t>
            </w:r>
          </w:p>
        </w:tc>
        <w:tc>
          <w:tcPr>
            <w:tcW w:w="4267" w:type="dxa"/>
            <w:tcMar>
              <w:top w:w="50" w:type="dxa"/>
              <w:left w:w="100" w:type="dxa"/>
            </w:tcMar>
            <w:vAlign w:val="center"/>
          </w:tcPr>
          <w:p w:rsidR="004B1275" w:rsidRPr="00721BDD" w:rsidRDefault="004B1275" w:rsidP="004B1275">
            <w:pPr>
              <w:spacing w:after="0"/>
              <w:rPr>
                <w:rFonts w:ascii="Times New Roman" w:hAnsi="Times New Roman"/>
                <w:color w:val="000000"/>
                <w:sz w:val="24"/>
                <w:lang w:val="ru-RU"/>
              </w:rPr>
            </w:pPr>
            <w:r w:rsidRPr="00721BDD">
              <w:rPr>
                <w:rFonts w:ascii="Times New Roman" w:hAnsi="Times New Roman"/>
                <w:color w:val="000000"/>
                <w:sz w:val="24"/>
                <w:lang w:val="ru-RU"/>
              </w:rPr>
              <w:t>Решение задач по теме: «Прямоугольные треугольники. Геометрические построения»</w:t>
            </w:r>
          </w:p>
        </w:tc>
        <w:tc>
          <w:tcPr>
            <w:tcW w:w="1084"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B1275" w:rsidRDefault="004B1275" w:rsidP="004B1275">
            <w:pPr>
              <w:spacing w:after="0"/>
              <w:ind w:left="135"/>
              <w:jc w:val="center"/>
            </w:pP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Default="004B1275" w:rsidP="004B1275">
            <w:pPr>
              <w:spacing w:after="0"/>
              <w:ind w:left="135"/>
            </w:pPr>
          </w:p>
        </w:tc>
      </w:tr>
      <w:tr w:rsidR="004B1275" w:rsidRPr="00794076" w:rsidTr="004B1275">
        <w:trPr>
          <w:trHeight w:val="144"/>
          <w:tblCellSpacing w:w="20" w:type="nil"/>
        </w:trPr>
        <w:tc>
          <w:tcPr>
            <w:tcW w:w="1162" w:type="dxa"/>
            <w:tcMar>
              <w:top w:w="50" w:type="dxa"/>
              <w:left w:w="100" w:type="dxa"/>
            </w:tcMar>
            <w:vAlign w:val="center"/>
          </w:tcPr>
          <w:p w:rsidR="004B1275" w:rsidRDefault="004B1275" w:rsidP="004B1275">
            <w:pPr>
              <w:spacing w:after="0"/>
            </w:pPr>
            <w:r>
              <w:rPr>
                <w:rFonts w:ascii="Times New Roman" w:hAnsi="Times New Roman"/>
                <w:color w:val="000000"/>
                <w:sz w:val="24"/>
              </w:rPr>
              <w:t>50</w:t>
            </w:r>
          </w:p>
        </w:tc>
        <w:tc>
          <w:tcPr>
            <w:tcW w:w="4267" w:type="dxa"/>
            <w:tcMar>
              <w:top w:w="50" w:type="dxa"/>
              <w:left w:w="100" w:type="dxa"/>
            </w:tcMar>
            <w:vAlign w:val="center"/>
          </w:tcPr>
          <w:p w:rsidR="004B1275" w:rsidRPr="00721BDD" w:rsidRDefault="004B1275" w:rsidP="004B1275">
            <w:pPr>
              <w:spacing w:after="0"/>
              <w:ind w:right="-75"/>
              <w:rPr>
                <w:rFonts w:ascii="Times New Roman" w:hAnsi="Times New Roman"/>
                <w:color w:val="000000"/>
                <w:sz w:val="24"/>
                <w:lang w:val="ru-RU"/>
              </w:rPr>
            </w:pPr>
            <w:r w:rsidRPr="00721BDD">
              <w:rPr>
                <w:rFonts w:ascii="Times New Roman" w:hAnsi="Times New Roman"/>
                <w:color w:val="000000"/>
                <w:sz w:val="24"/>
                <w:lang w:val="ru-RU"/>
              </w:rPr>
              <w:t>Контрольная работа № 4 по теме: «Прямоугольные треугольники. Геометрические построения»</w:t>
            </w:r>
          </w:p>
        </w:tc>
        <w:tc>
          <w:tcPr>
            <w:tcW w:w="1084" w:type="dxa"/>
            <w:tcMar>
              <w:top w:w="50" w:type="dxa"/>
              <w:left w:w="100" w:type="dxa"/>
            </w:tcMar>
            <w:vAlign w:val="center"/>
          </w:tcPr>
          <w:p w:rsidR="004B1275" w:rsidRDefault="004B1275" w:rsidP="004B1275">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B1275" w:rsidRDefault="004B1275" w:rsidP="004B12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B1275" w:rsidRDefault="004B1275" w:rsidP="004B1275">
            <w:pPr>
              <w:spacing w:after="0"/>
              <w:ind w:left="135"/>
              <w:jc w:val="center"/>
            </w:pPr>
          </w:p>
        </w:tc>
        <w:tc>
          <w:tcPr>
            <w:tcW w:w="1347" w:type="dxa"/>
            <w:tcMar>
              <w:top w:w="50" w:type="dxa"/>
              <w:left w:w="100" w:type="dxa"/>
            </w:tcMar>
            <w:vAlign w:val="center"/>
          </w:tcPr>
          <w:p w:rsidR="004B1275" w:rsidRDefault="004B1275" w:rsidP="004B1275">
            <w:pPr>
              <w:spacing w:after="0"/>
              <w:ind w:left="135"/>
            </w:pPr>
          </w:p>
        </w:tc>
        <w:tc>
          <w:tcPr>
            <w:tcW w:w="2221" w:type="dxa"/>
            <w:tcMar>
              <w:top w:w="50" w:type="dxa"/>
              <w:left w:w="100" w:type="dxa"/>
            </w:tcMar>
            <w:vAlign w:val="center"/>
          </w:tcPr>
          <w:p w:rsidR="004B1275" w:rsidRPr="0020321E" w:rsidRDefault="004B1275" w:rsidP="004B1275">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51</w:t>
            </w:r>
          </w:p>
        </w:tc>
        <w:tc>
          <w:tcPr>
            <w:tcW w:w="426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Окружность, хорды и диаметр, их свойства</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52</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53</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Default="00B33CCA">
            <w:pPr>
              <w:spacing w:after="0"/>
              <w:ind w:left="135"/>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54</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Default="00B33CCA">
            <w:pPr>
              <w:spacing w:after="0"/>
              <w:ind w:left="135"/>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55</w:t>
            </w:r>
          </w:p>
        </w:tc>
        <w:tc>
          <w:tcPr>
            <w:tcW w:w="426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Понятие о ГМТ, применение в задачах</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56</w:t>
            </w:r>
          </w:p>
        </w:tc>
        <w:tc>
          <w:tcPr>
            <w:tcW w:w="426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Понятие о ГМТ, применение в задачах</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57</w:t>
            </w:r>
          </w:p>
        </w:tc>
        <w:tc>
          <w:tcPr>
            <w:tcW w:w="426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Биссектриса и серединный перпендикуляр как геометрические места точек</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Default="00B33CCA">
            <w:pPr>
              <w:spacing w:after="0"/>
              <w:ind w:left="135"/>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58</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59</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Default="00B33CCA">
            <w:pPr>
              <w:spacing w:after="0"/>
              <w:ind w:left="135"/>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60</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lastRenderedPageBreak/>
              <w:t>61</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Default="00B33CCA">
            <w:pPr>
              <w:spacing w:after="0"/>
              <w:ind w:left="135"/>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62</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63</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64</w:t>
            </w:r>
          </w:p>
        </w:tc>
        <w:tc>
          <w:tcPr>
            <w:tcW w:w="4267" w:type="dxa"/>
            <w:tcMar>
              <w:top w:w="50" w:type="dxa"/>
              <w:left w:w="100" w:type="dxa"/>
            </w:tcMar>
            <w:vAlign w:val="center"/>
          </w:tcPr>
          <w:p w:rsidR="00B33CCA" w:rsidRDefault="0020321E">
            <w:pPr>
              <w:spacing w:after="0"/>
              <w:ind w:left="135"/>
            </w:pPr>
            <w:r w:rsidRPr="0020321E">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65</w:t>
            </w:r>
          </w:p>
        </w:tc>
        <w:tc>
          <w:tcPr>
            <w:tcW w:w="426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Повторение и обобщение знаний основных понятий и методов курса 7 класса</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66</w:t>
            </w:r>
          </w:p>
        </w:tc>
        <w:tc>
          <w:tcPr>
            <w:tcW w:w="4267" w:type="dxa"/>
            <w:tcMar>
              <w:top w:w="50" w:type="dxa"/>
              <w:left w:w="100" w:type="dxa"/>
            </w:tcMar>
            <w:vAlign w:val="center"/>
          </w:tcPr>
          <w:p w:rsidR="00B33CCA" w:rsidRDefault="0020321E">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84"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67</w:t>
            </w:r>
          </w:p>
        </w:tc>
        <w:tc>
          <w:tcPr>
            <w:tcW w:w="426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Повторение и обобщение знаний основных понятий и методов курса 7 класса</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Default="00B33CCA">
            <w:pPr>
              <w:spacing w:after="0"/>
              <w:ind w:left="135"/>
            </w:pPr>
          </w:p>
        </w:tc>
      </w:tr>
      <w:tr w:rsidR="00B33CCA" w:rsidRPr="00794076" w:rsidTr="004B1275">
        <w:trPr>
          <w:trHeight w:val="144"/>
          <w:tblCellSpacing w:w="20" w:type="nil"/>
        </w:trPr>
        <w:tc>
          <w:tcPr>
            <w:tcW w:w="1162" w:type="dxa"/>
            <w:tcMar>
              <w:top w:w="50" w:type="dxa"/>
              <w:left w:w="100" w:type="dxa"/>
            </w:tcMar>
            <w:vAlign w:val="center"/>
          </w:tcPr>
          <w:p w:rsidR="00B33CCA" w:rsidRDefault="0020321E">
            <w:pPr>
              <w:spacing w:after="0"/>
            </w:pPr>
            <w:r>
              <w:rPr>
                <w:rFonts w:ascii="Times New Roman" w:hAnsi="Times New Roman"/>
                <w:color w:val="000000"/>
                <w:sz w:val="24"/>
              </w:rPr>
              <w:t>68</w:t>
            </w:r>
          </w:p>
        </w:tc>
        <w:tc>
          <w:tcPr>
            <w:tcW w:w="4267" w:type="dxa"/>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Повторение и обобщение знаний основных понятий и методов курса 7 класса</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3CCA" w:rsidRDefault="00B33CCA">
            <w:pPr>
              <w:spacing w:after="0"/>
              <w:ind w:left="135"/>
              <w:jc w:val="center"/>
            </w:pPr>
          </w:p>
        </w:tc>
        <w:tc>
          <w:tcPr>
            <w:tcW w:w="1910" w:type="dxa"/>
            <w:tcMar>
              <w:top w:w="50" w:type="dxa"/>
              <w:left w:w="100" w:type="dxa"/>
            </w:tcMar>
            <w:vAlign w:val="center"/>
          </w:tcPr>
          <w:p w:rsidR="00B33CCA" w:rsidRDefault="00B33CCA">
            <w:pPr>
              <w:spacing w:after="0"/>
              <w:ind w:left="135"/>
              <w:jc w:val="center"/>
            </w:pPr>
          </w:p>
        </w:tc>
        <w:tc>
          <w:tcPr>
            <w:tcW w:w="1347" w:type="dxa"/>
            <w:tcMar>
              <w:top w:w="50" w:type="dxa"/>
              <w:left w:w="100" w:type="dxa"/>
            </w:tcMar>
            <w:vAlign w:val="center"/>
          </w:tcPr>
          <w:p w:rsidR="00B33CCA" w:rsidRDefault="00B33CCA">
            <w:pPr>
              <w:spacing w:after="0"/>
              <w:ind w:left="135"/>
            </w:pPr>
          </w:p>
        </w:tc>
        <w:tc>
          <w:tcPr>
            <w:tcW w:w="2221" w:type="dxa"/>
            <w:tcMar>
              <w:top w:w="50" w:type="dxa"/>
              <w:left w:w="100" w:type="dxa"/>
            </w:tcMar>
            <w:vAlign w:val="center"/>
          </w:tcPr>
          <w:p w:rsidR="00B33CCA" w:rsidRPr="0020321E" w:rsidRDefault="00B33CCA">
            <w:pPr>
              <w:spacing w:after="0"/>
              <w:ind w:left="135"/>
              <w:rPr>
                <w:lang w:val="ru-RU"/>
              </w:rPr>
            </w:pPr>
          </w:p>
        </w:tc>
      </w:tr>
      <w:tr w:rsidR="00B33CCA" w:rsidTr="004B1275">
        <w:trPr>
          <w:trHeight w:val="144"/>
          <w:tblCellSpacing w:w="20" w:type="nil"/>
        </w:trPr>
        <w:tc>
          <w:tcPr>
            <w:tcW w:w="0" w:type="auto"/>
            <w:gridSpan w:val="2"/>
            <w:tcMar>
              <w:top w:w="50" w:type="dxa"/>
              <w:left w:w="100" w:type="dxa"/>
            </w:tcMar>
            <w:vAlign w:val="center"/>
          </w:tcPr>
          <w:p w:rsidR="00B33CCA" w:rsidRPr="0020321E" w:rsidRDefault="0020321E">
            <w:pPr>
              <w:spacing w:after="0"/>
              <w:ind w:left="135"/>
              <w:rPr>
                <w:lang w:val="ru-RU"/>
              </w:rPr>
            </w:pPr>
            <w:r w:rsidRPr="0020321E">
              <w:rPr>
                <w:rFonts w:ascii="Times New Roman" w:hAnsi="Times New Roman"/>
                <w:color w:val="000000"/>
                <w:sz w:val="24"/>
                <w:lang w:val="ru-RU"/>
              </w:rPr>
              <w:t>ОБЩЕЕ КОЛИЧЕСТВО ЧАСОВ ПО ПРОГРАММЕ</w:t>
            </w:r>
          </w:p>
        </w:tc>
        <w:tc>
          <w:tcPr>
            <w:tcW w:w="1084" w:type="dxa"/>
            <w:tcMar>
              <w:top w:w="50" w:type="dxa"/>
              <w:left w:w="100" w:type="dxa"/>
            </w:tcMar>
            <w:vAlign w:val="center"/>
          </w:tcPr>
          <w:p w:rsidR="00B33CCA" w:rsidRDefault="0020321E">
            <w:pPr>
              <w:spacing w:after="0"/>
              <w:ind w:left="135"/>
              <w:jc w:val="center"/>
            </w:pPr>
            <w:r w:rsidRPr="002032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33CCA" w:rsidRDefault="00CB6A3B">
            <w:pPr>
              <w:spacing w:after="0"/>
              <w:ind w:left="135"/>
              <w:jc w:val="center"/>
            </w:pPr>
            <w:r>
              <w:rPr>
                <w:rFonts w:ascii="Times New Roman" w:hAnsi="Times New Roman"/>
                <w:color w:val="000000"/>
                <w:sz w:val="24"/>
              </w:rPr>
              <w:t xml:space="preserve"> 6</w:t>
            </w:r>
            <w:r w:rsidR="0020321E">
              <w:rPr>
                <w:rFonts w:ascii="Times New Roman" w:hAnsi="Times New Roman"/>
                <w:color w:val="000000"/>
                <w:sz w:val="24"/>
              </w:rPr>
              <w:t xml:space="preserve"> </w:t>
            </w:r>
          </w:p>
        </w:tc>
        <w:tc>
          <w:tcPr>
            <w:tcW w:w="1910" w:type="dxa"/>
            <w:tcMar>
              <w:top w:w="50" w:type="dxa"/>
              <w:left w:w="100" w:type="dxa"/>
            </w:tcMar>
            <w:vAlign w:val="center"/>
          </w:tcPr>
          <w:p w:rsidR="00B33CCA" w:rsidRDefault="0020321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3CCA" w:rsidRDefault="00B33CCA"/>
        </w:tc>
      </w:tr>
    </w:tbl>
    <w:p w:rsidR="00B33CCA" w:rsidRDefault="00B33CCA">
      <w:pPr>
        <w:sectPr w:rsidR="00B33CCA">
          <w:pgSz w:w="16383" w:h="11906" w:orient="landscape"/>
          <w:pgMar w:top="1134" w:right="850" w:bottom="1134" w:left="1701" w:header="720" w:footer="720" w:gutter="0"/>
          <w:cols w:space="720"/>
        </w:sectPr>
      </w:pPr>
    </w:p>
    <w:p w:rsidR="00B33CCA" w:rsidRDefault="00B33CCA">
      <w:pPr>
        <w:sectPr w:rsidR="00B33CCA">
          <w:pgSz w:w="11906" w:h="16383"/>
          <w:pgMar w:top="1134" w:right="850" w:bottom="1134" w:left="1701" w:header="720" w:footer="720" w:gutter="0"/>
          <w:cols w:space="720"/>
        </w:sectPr>
      </w:pPr>
      <w:bookmarkStart w:id="9" w:name="block-9175032"/>
      <w:bookmarkEnd w:id="8"/>
    </w:p>
    <w:bookmarkEnd w:id="9"/>
    <w:p w:rsidR="0020321E" w:rsidRDefault="0020321E"/>
    <w:sectPr w:rsidR="0020321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A289A"/>
    <w:multiLevelType w:val="multilevel"/>
    <w:tmpl w:val="A84032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B221DD"/>
    <w:multiLevelType w:val="multilevel"/>
    <w:tmpl w:val="983237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6736A2"/>
    <w:multiLevelType w:val="multilevel"/>
    <w:tmpl w:val="671E82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8E161C"/>
    <w:multiLevelType w:val="multilevel"/>
    <w:tmpl w:val="BEB6D6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E92ABA"/>
    <w:multiLevelType w:val="multilevel"/>
    <w:tmpl w:val="94FAD4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AD53D9"/>
    <w:multiLevelType w:val="multilevel"/>
    <w:tmpl w:val="EC54FC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CCA"/>
    <w:rsid w:val="0020321E"/>
    <w:rsid w:val="00494CA7"/>
    <w:rsid w:val="004B1275"/>
    <w:rsid w:val="004C0CBC"/>
    <w:rsid w:val="005B2A77"/>
    <w:rsid w:val="00605D82"/>
    <w:rsid w:val="00721BDD"/>
    <w:rsid w:val="00794076"/>
    <w:rsid w:val="009E5714"/>
    <w:rsid w:val="00A746D7"/>
    <w:rsid w:val="00B33CCA"/>
    <w:rsid w:val="00BF17A0"/>
    <w:rsid w:val="00C7577C"/>
    <w:rsid w:val="00CB6A3B"/>
    <w:rsid w:val="00DB2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CB7E3A-3F0A-4B60-989A-44CE7A10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3" Type="http://schemas.openxmlformats.org/officeDocument/2006/relationships/settings" Target="settings.xml"/><Relationship Id="rId7" Type="http://schemas.openxmlformats.org/officeDocument/2006/relationships/hyperlink" Target="https://m.edsoo.ru/7f415e2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m.edsoo.ru/7f415e2e"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2753</Words>
  <Characters>15693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user</cp:lastModifiedBy>
  <cp:revision>2</cp:revision>
  <dcterms:created xsi:type="dcterms:W3CDTF">2023-10-11T14:21:00Z</dcterms:created>
  <dcterms:modified xsi:type="dcterms:W3CDTF">2023-10-11T14:21:00Z</dcterms:modified>
</cp:coreProperties>
</file>