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776" w:rsidRDefault="00E93B57" w:rsidP="004852D5">
      <w:pPr>
        <w:shd w:val="clear" w:color="auto" w:fill="FFFFFF"/>
        <w:spacing w:line="276" w:lineRule="auto"/>
        <w:ind w:right="-1"/>
        <w:jc w:val="both"/>
        <w:rPr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>
            <wp:extent cx="6029960" cy="8533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итература 9_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5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27776" w:rsidRDefault="00827776" w:rsidP="004852D5">
      <w:pPr>
        <w:shd w:val="clear" w:color="auto" w:fill="FFFFFF"/>
        <w:spacing w:line="276" w:lineRule="auto"/>
        <w:ind w:right="-1"/>
        <w:jc w:val="both"/>
        <w:rPr>
          <w:color w:val="000000"/>
          <w:sz w:val="28"/>
          <w:szCs w:val="28"/>
        </w:rPr>
      </w:pPr>
    </w:p>
    <w:p w:rsidR="00827776" w:rsidRPr="00496A63" w:rsidRDefault="00827776" w:rsidP="004852D5">
      <w:pPr>
        <w:shd w:val="clear" w:color="auto" w:fill="FFFFFF"/>
        <w:spacing w:line="276" w:lineRule="auto"/>
        <w:ind w:right="-1"/>
        <w:jc w:val="both"/>
        <w:rPr>
          <w:color w:val="000000"/>
          <w:sz w:val="28"/>
          <w:szCs w:val="28"/>
        </w:rPr>
      </w:pPr>
    </w:p>
    <w:p w:rsidR="004852D5" w:rsidRPr="00496A63" w:rsidRDefault="004852D5" w:rsidP="004852D5">
      <w:pPr>
        <w:shd w:val="clear" w:color="auto" w:fill="FFFFFF"/>
        <w:spacing w:line="276" w:lineRule="auto"/>
        <w:ind w:left="29" w:firstLine="713"/>
        <w:jc w:val="both"/>
        <w:rPr>
          <w:color w:val="000000"/>
          <w:sz w:val="28"/>
          <w:szCs w:val="28"/>
        </w:rPr>
      </w:pPr>
    </w:p>
    <w:p w:rsidR="005B33E0" w:rsidRPr="005B33E0" w:rsidRDefault="005B33E0" w:rsidP="005B33E0">
      <w:p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</w:p>
    <w:p w:rsidR="004852D5" w:rsidRPr="00F96C6A" w:rsidRDefault="0047779D" w:rsidP="005B33E0">
      <w:pPr>
        <w:shd w:val="clear" w:color="auto" w:fill="FFFFFF"/>
        <w:spacing w:line="450" w:lineRule="atLeast"/>
        <w:outlineLvl w:val="1"/>
        <w:rPr>
          <w:b/>
          <w:bCs/>
          <w:color w:val="000000"/>
        </w:rPr>
      </w:pPr>
      <w:r w:rsidRPr="00F96C6A">
        <w:rPr>
          <w:b/>
          <w:bCs/>
          <w:color w:val="000000"/>
        </w:rPr>
        <w:t>1</w:t>
      </w:r>
      <w:r w:rsidR="005B33E0" w:rsidRPr="00F96C6A">
        <w:rPr>
          <w:b/>
          <w:bCs/>
          <w:color w:val="000000"/>
        </w:rPr>
        <w:t xml:space="preserve">. </w:t>
      </w:r>
      <w:r w:rsidR="004852D5" w:rsidRPr="00F96C6A">
        <w:rPr>
          <w:b/>
          <w:bCs/>
          <w:color w:val="000000"/>
        </w:rPr>
        <w:t>Пояснительная записка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Рабочая программа учебного курса   составлена на основе регламентирующих документов: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- Федерального закона  "Об образовании в Российской Федерации";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- ФГОС ООО (НОО), утв. приказом Минобрнауки России "Об утверждении и вве</w:t>
      </w:r>
      <w:r w:rsidRPr="00496A63">
        <w:softHyphen/>
        <w:t>дении в действие федерального государственного образовательного стандарта основного общего образования (начального общего образования)" от 17.12.2010 № 1897;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</w:t>
      </w:r>
      <w:r w:rsidRPr="00876854">
        <w:t>на 20</w:t>
      </w:r>
      <w:r w:rsidR="00B44CCE" w:rsidRPr="00876854">
        <w:t>2</w:t>
      </w:r>
      <w:r w:rsidR="00876854" w:rsidRPr="00876854">
        <w:t>3</w:t>
      </w:r>
      <w:r w:rsidRPr="00876854">
        <w:t>-20</w:t>
      </w:r>
      <w:r w:rsidR="005B33E0" w:rsidRPr="00876854">
        <w:t>2</w:t>
      </w:r>
      <w:r w:rsidR="00876854" w:rsidRPr="00876854">
        <w:t>4</w:t>
      </w:r>
      <w:r w:rsidRPr="00496A63">
        <w:t xml:space="preserve"> уч. год;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 xml:space="preserve">- «О рабочих программах учебных предметов» (Министерства образования науки Российской Федерации, письмо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496A63">
          <w:t>2015 г</w:t>
        </w:r>
      </w:smartTag>
      <w:r w:rsidRPr="00496A63">
        <w:t>. № 08-1786)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- локальных актов МОУ «Эммаусская СОШ»;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- ООП ООО МОУ «</w:t>
      </w:r>
      <w:proofErr w:type="spellStart"/>
      <w:r w:rsidRPr="00496A63">
        <w:t>Эммаусская</w:t>
      </w:r>
      <w:proofErr w:type="spellEnd"/>
      <w:r w:rsidRPr="00496A63">
        <w:t xml:space="preserve"> СОШ»;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- положения о рабочей программе учеб</w:t>
      </w:r>
      <w:r w:rsidRPr="00496A63">
        <w:softHyphen/>
        <w:t xml:space="preserve">ного курса; 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- учебного плана МОУ «</w:t>
      </w:r>
      <w:proofErr w:type="spellStart"/>
      <w:r w:rsidRPr="00496A63">
        <w:t>Эммаусская</w:t>
      </w:r>
      <w:proofErr w:type="spellEnd"/>
      <w:r w:rsidRPr="00496A63">
        <w:t xml:space="preserve"> СОШ» на </w:t>
      </w:r>
      <w:r w:rsidRPr="00876854">
        <w:t>20</w:t>
      </w:r>
      <w:r w:rsidR="00B44CCE" w:rsidRPr="00876854">
        <w:t>2</w:t>
      </w:r>
      <w:r w:rsidR="00876854" w:rsidRPr="00876854">
        <w:t>3</w:t>
      </w:r>
      <w:r w:rsidRPr="00876854">
        <w:t>-20</w:t>
      </w:r>
      <w:r w:rsidR="005B33E0" w:rsidRPr="00876854">
        <w:t>2</w:t>
      </w:r>
      <w:r w:rsidR="00876854" w:rsidRPr="00876854">
        <w:t>4</w:t>
      </w:r>
      <w:r w:rsidR="005B33E0">
        <w:rPr>
          <w:b/>
        </w:rPr>
        <w:t xml:space="preserve"> </w:t>
      </w:r>
      <w:r w:rsidRPr="00496A63">
        <w:t>учебный год.</w:t>
      </w:r>
    </w:p>
    <w:p w:rsidR="004852D5" w:rsidRPr="00827776" w:rsidRDefault="004852D5" w:rsidP="004852D5">
      <w:pPr>
        <w:shd w:val="clear" w:color="auto" w:fill="FFFFFF"/>
        <w:tabs>
          <w:tab w:val="left" w:pos="3720"/>
        </w:tabs>
        <w:autoSpaceDE w:val="0"/>
        <w:autoSpaceDN w:val="0"/>
        <w:adjustRightInd w:val="0"/>
        <w:spacing w:line="276" w:lineRule="auto"/>
        <w:rPr>
          <w:b/>
          <w:i/>
          <w:u w:val="single"/>
        </w:rPr>
      </w:pPr>
      <w:r w:rsidRPr="00496A63">
        <w:rPr>
          <w:b/>
          <w:u w:val="single"/>
        </w:rPr>
        <w:t xml:space="preserve">Цели: 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>формирование духовно развитой личности, обла</w:t>
      </w:r>
      <w:r w:rsidRPr="00827776">
        <w:rPr>
          <w:bCs/>
        </w:rPr>
        <w:softHyphen/>
        <w:t>дающей гуманистическим мировоззрением, на</w:t>
      </w:r>
      <w:r w:rsidRPr="00827776">
        <w:rPr>
          <w:bCs/>
        </w:rPr>
        <w:softHyphen/>
        <w:t>циональным самосознанием, общероссийским гражданским сознанием, чувством патриотизма: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>развитие интеллектуальных и творческих спо</w:t>
      </w:r>
      <w:r w:rsidRPr="00827776">
        <w:rPr>
          <w:bCs/>
        </w:rPr>
        <w:softHyphen/>
        <w:t>собностей учащихся, необходимых для их ус</w:t>
      </w:r>
      <w:r w:rsidRPr="00827776">
        <w:rPr>
          <w:bCs/>
        </w:rPr>
        <w:softHyphen/>
        <w:t>пешной социализации и самореализации;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>постижение учащимися вершинных произведений отечественной и мировой литературы, их чтение и анализ, освоенный на понимании образной при</w:t>
      </w:r>
      <w:r w:rsidRPr="00827776">
        <w:rPr>
          <w:bCs/>
        </w:rPr>
        <w:softHyphen/>
        <w:t>роды искусства слова, опирающийся на принципы единства художественной формы и содержания,</w:t>
      </w:r>
      <w:r w:rsidRPr="00827776">
        <w:rPr>
          <w:bCs/>
        </w:rPr>
        <w:br/>
        <w:t>связи искусства с жизнью, историзма;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>овладение возможными алгоритмами постиже</w:t>
      </w:r>
      <w:r w:rsidRPr="00827776">
        <w:rPr>
          <w:bCs/>
        </w:rPr>
        <w:softHyphen/>
        <w:t>ния смыслов, заложенных в художественном тексте (или любом другом речевом высказы</w:t>
      </w:r>
      <w:r w:rsidRPr="00827776">
        <w:rPr>
          <w:bCs/>
        </w:rPr>
        <w:softHyphen/>
        <w:t>вании), и создание собственного текста, пред</w:t>
      </w:r>
      <w:r w:rsidRPr="00827776">
        <w:rPr>
          <w:bCs/>
        </w:rPr>
        <w:softHyphen/>
        <w:t>ставление своих оценок и суждений по поводу</w:t>
      </w:r>
      <w:r w:rsidRPr="00827776">
        <w:rPr>
          <w:bCs/>
        </w:rPr>
        <w:br/>
        <w:t>прочитанного;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 xml:space="preserve">овладение важнейшими </w:t>
      </w:r>
      <w:proofErr w:type="spellStart"/>
      <w:r w:rsidRPr="00827776">
        <w:rPr>
          <w:bCs/>
        </w:rPr>
        <w:t>общеучебными</w:t>
      </w:r>
      <w:proofErr w:type="spellEnd"/>
      <w:r w:rsidRPr="00827776">
        <w:rPr>
          <w:bCs/>
        </w:rPr>
        <w:t xml:space="preserve"> уме</w:t>
      </w:r>
      <w:r w:rsidRPr="00827776">
        <w:rPr>
          <w:bCs/>
        </w:rPr>
        <w:softHyphen/>
        <w:t>ниями и универсальными учебными действи</w:t>
      </w:r>
      <w:r w:rsidRPr="00827776">
        <w:rPr>
          <w:bCs/>
        </w:rPr>
        <w:softHyphen/>
        <w:t>ями (формулировать цели деятельности, пла</w:t>
      </w:r>
      <w:r w:rsidRPr="00827776">
        <w:rPr>
          <w:bCs/>
        </w:rPr>
        <w:softHyphen/>
        <w:t>нировать ее, осуществлять библиографический поиск, находить и обрабатывать необходимую</w:t>
      </w:r>
      <w:r w:rsidRPr="00827776">
        <w:rPr>
          <w:bCs/>
        </w:rPr>
        <w:br/>
        <w:t>информацию из различных источников, вклю</w:t>
      </w:r>
      <w:r w:rsidRPr="00827776">
        <w:rPr>
          <w:bCs/>
        </w:rPr>
        <w:softHyphen/>
        <w:t>чая Интернет и др.);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>использование опыта общения с произведения</w:t>
      </w:r>
      <w:r w:rsidRPr="00827776">
        <w:rPr>
          <w:bCs/>
        </w:rPr>
        <w:softHyphen/>
        <w:t>ми художественной литературы в повседневной жизни и учебной деятельности, речевом самосо</w:t>
      </w:r>
      <w:r w:rsidRPr="00827776">
        <w:rPr>
          <w:bCs/>
        </w:rPr>
        <w:softHyphen/>
        <w:t>вершенствовании.</w:t>
      </w:r>
    </w:p>
    <w:p w:rsidR="004852D5" w:rsidRPr="00827776" w:rsidRDefault="004852D5" w:rsidP="004852D5">
      <w:pPr>
        <w:ind w:firstLine="709"/>
      </w:pPr>
    </w:p>
    <w:p w:rsidR="004852D5" w:rsidRPr="00827776" w:rsidRDefault="004852D5" w:rsidP="004852D5">
      <w:pPr>
        <w:shd w:val="clear" w:color="auto" w:fill="FFFFFF"/>
        <w:ind w:right="10"/>
        <w:rPr>
          <w:b/>
        </w:rPr>
      </w:pPr>
      <w:r w:rsidRPr="00827776">
        <w:rPr>
          <w:b/>
          <w:u w:val="single"/>
        </w:rPr>
        <w:t>Задачи: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</w:pPr>
      <w:r w:rsidRPr="00827776">
        <w:t>обеспечение соответствия основной образова</w:t>
      </w:r>
      <w:r w:rsidRPr="00827776">
        <w:softHyphen/>
        <w:t>тельной программы требованиям ФГОС;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</w:pPr>
      <w:r w:rsidRPr="00827776">
        <w:t>обеспечение преемственности начального об</w:t>
      </w:r>
      <w:r w:rsidRPr="00827776">
        <w:softHyphen/>
        <w:t>щего, основного общего, среднего (полного)общего образования;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/>
      </w:pPr>
      <w:r w:rsidRPr="00827776">
        <w:t>обеспечение доступности получения качест</w:t>
      </w:r>
      <w:r w:rsidRPr="00827776">
        <w:softHyphen/>
        <w:t>венного основного общего образования, до</w:t>
      </w:r>
      <w:r w:rsidRPr="00827776">
        <w:softHyphen/>
        <w:t>стижение планируемых результатов освоения основной образовательной программы основ</w:t>
      </w:r>
      <w:r w:rsidRPr="00827776">
        <w:softHyphen/>
        <w:t>ного общего образования всеми обучающимися, в том числе детьми-инвалидами и детьми с огра</w:t>
      </w:r>
      <w:r w:rsidRPr="00827776">
        <w:softHyphen/>
        <w:t>ниченными возможностями;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/>
      </w:pPr>
      <w:r w:rsidRPr="00827776">
        <w:lastRenderedPageBreak/>
        <w:t>установление требований к воспитанию и социа</w:t>
      </w:r>
      <w:r w:rsidRPr="00827776">
        <w:softHyphen/>
        <w:t>лизации обучающихся как части образователь</w:t>
      </w:r>
      <w:r w:rsidRPr="00827776">
        <w:softHyphen/>
        <w:t>ной программы и соответствующему усилению воспитательного потенциала школы, обеспече</w:t>
      </w:r>
      <w:r w:rsidRPr="00827776">
        <w:softHyphen/>
        <w:t>нию индивидуализированного психолого-педа</w:t>
      </w:r>
      <w:r w:rsidRPr="00827776">
        <w:softHyphen/>
        <w:t>гогического сопровождения каждого обучающе</w:t>
      </w:r>
      <w:r w:rsidRPr="00827776">
        <w:softHyphen/>
        <w:t>гося, формированию образовательного базиса, основанного не только на знаниях, но и на со</w:t>
      </w:r>
      <w:r w:rsidRPr="00827776">
        <w:softHyphen/>
        <w:t>ответствующем культурном уровне развития личности, созданию необходимых условий для ее самореализации;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/>
      </w:pPr>
      <w:r w:rsidRPr="00827776">
        <w:t>обеспечение эффективного сочетания урочных и внеурочных форм организации образовательно</w:t>
      </w:r>
      <w:r w:rsidRPr="00827776">
        <w:softHyphen/>
        <w:t>го процесса, взаимодействия всех его участников;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/>
      </w:pPr>
      <w:r w:rsidRPr="00827776">
        <w:t>взаимодействие образовательного учреждения при реализации основной образовательной про</w:t>
      </w:r>
      <w:r w:rsidRPr="00827776">
        <w:softHyphen/>
        <w:t>граммы с социальными партнерами;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/>
      </w:pPr>
      <w:r w:rsidRPr="00827776">
        <w:t>выявление и развитие способностей обучающих</w:t>
      </w:r>
      <w:r w:rsidRPr="00827776">
        <w:softHyphen/>
        <w:t>ся, в том числе одаренных детей, детей с огра</w:t>
      </w:r>
      <w:r w:rsidRPr="00827776">
        <w:softHyphen/>
        <w:t>ниченными возможностями и инвалидов, их профессиональных склонностей через систему клубов, секций, студий и кружков, организа</w:t>
      </w:r>
      <w:r w:rsidRPr="00827776">
        <w:softHyphen/>
        <w:t>цию общественно полезной деятельности, в том числе социальной практики, с использованием</w:t>
      </w:r>
      <w:r w:rsidRPr="00827776">
        <w:br/>
        <w:t>возможностей образовательных учреждений до</w:t>
      </w:r>
      <w:r w:rsidRPr="00827776">
        <w:softHyphen/>
        <w:t>полнительного образования детей;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/>
      </w:pPr>
      <w:r w:rsidRPr="00827776">
        <w:t>организация интеллектуальных и творческих со</w:t>
      </w:r>
      <w:r w:rsidRPr="00827776">
        <w:softHyphen/>
        <w:t>ревнований, научно-технического творчества, проектной и учебно-исследовательской деятель</w:t>
      </w:r>
      <w:r w:rsidRPr="00827776">
        <w:softHyphen/>
        <w:t>ности;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</w:pPr>
      <w:r w:rsidRPr="00827776"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</w:pPr>
      <w:r w:rsidRPr="00827776">
        <w:t>включение обучающихся в процессы познания и преобразования внешкольной социальной среды (населенного пункта, района, города) для приоб</w:t>
      </w:r>
      <w:r w:rsidRPr="00827776">
        <w:softHyphen/>
        <w:t>ретения опыта реального управления и действия;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</w:pPr>
      <w:r w:rsidRPr="00827776">
        <w:t>социальное и учебно-исследовательское про</w:t>
      </w:r>
      <w:r w:rsidRPr="00827776">
        <w:softHyphen/>
        <w:t>ектирование, профессиональная ориентация обучающихся при поддержке педагогов, психо</w:t>
      </w:r>
      <w:r w:rsidRPr="00827776">
        <w:softHyphen/>
        <w:t>логов, социальных педагогов, сотрудничестве с базовыми предприятиями, учреждениями про</w:t>
      </w:r>
      <w:r w:rsidRPr="00827776">
        <w:softHyphen/>
        <w:t>фессионального образования, центрами профес</w:t>
      </w:r>
      <w:r w:rsidRPr="00827776">
        <w:softHyphen/>
        <w:t>сиональной работы;</w:t>
      </w:r>
    </w:p>
    <w:p w:rsidR="004852D5" w:rsidRPr="00827776" w:rsidRDefault="004852D5" w:rsidP="004852D5">
      <w:pPr>
        <w:shd w:val="clear" w:color="auto" w:fill="FFFFFF"/>
        <w:tabs>
          <w:tab w:val="left" w:pos="0"/>
        </w:tabs>
        <w:spacing w:before="5"/>
      </w:pPr>
      <w:r w:rsidRPr="00827776">
        <w:t>•  сохранение и укрепление физического, психоло</w:t>
      </w:r>
      <w:r w:rsidRPr="00827776">
        <w:softHyphen/>
        <w:t>гического и социального здоровья обучающихся, обеспечение их безопасности.</w:t>
      </w:r>
    </w:p>
    <w:p w:rsidR="004852D5" w:rsidRPr="00827776" w:rsidRDefault="004852D5" w:rsidP="004852D5">
      <w:pPr>
        <w:spacing w:line="276" w:lineRule="auto"/>
        <w:jc w:val="both"/>
        <w:rPr>
          <w:b/>
        </w:rPr>
      </w:pPr>
    </w:p>
    <w:p w:rsidR="005B33E0" w:rsidRPr="005B33E0" w:rsidRDefault="005B33E0" w:rsidP="005B33E0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  <w:sz w:val="32"/>
          <w:szCs w:val="32"/>
        </w:rPr>
      </w:pPr>
    </w:p>
    <w:p w:rsidR="005B33E0" w:rsidRPr="005B33E0" w:rsidRDefault="005B33E0" w:rsidP="005B33E0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  <w:sz w:val="32"/>
          <w:szCs w:val="32"/>
        </w:rPr>
      </w:pPr>
    </w:p>
    <w:p w:rsidR="005B33E0" w:rsidRPr="005B33E0" w:rsidRDefault="005B33E0" w:rsidP="005B33E0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  <w:sz w:val="32"/>
          <w:szCs w:val="32"/>
        </w:rPr>
      </w:pPr>
    </w:p>
    <w:p w:rsidR="005B33E0" w:rsidRPr="005B33E0" w:rsidRDefault="005B33E0" w:rsidP="005B33E0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  <w:sz w:val="32"/>
          <w:szCs w:val="32"/>
        </w:rPr>
      </w:pPr>
    </w:p>
    <w:p w:rsidR="005B33E0" w:rsidRPr="005B33E0" w:rsidRDefault="005B33E0" w:rsidP="005B33E0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  <w:sz w:val="32"/>
          <w:szCs w:val="32"/>
        </w:rPr>
      </w:pPr>
    </w:p>
    <w:p w:rsidR="005B33E0" w:rsidRPr="005B33E0" w:rsidRDefault="005B33E0" w:rsidP="005B33E0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  <w:sz w:val="32"/>
          <w:szCs w:val="32"/>
        </w:rPr>
      </w:pPr>
    </w:p>
    <w:p w:rsidR="005B33E0" w:rsidRPr="005B33E0" w:rsidRDefault="005B33E0" w:rsidP="005B33E0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  <w:sz w:val="32"/>
          <w:szCs w:val="32"/>
        </w:rPr>
      </w:pPr>
    </w:p>
    <w:p w:rsidR="005B33E0" w:rsidRPr="005B33E0" w:rsidRDefault="005B33E0" w:rsidP="005B33E0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  <w:sz w:val="32"/>
          <w:szCs w:val="32"/>
        </w:rPr>
      </w:pPr>
    </w:p>
    <w:p w:rsidR="005B33E0" w:rsidRPr="005B33E0" w:rsidRDefault="005B33E0" w:rsidP="005B33E0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  <w:sz w:val="32"/>
          <w:szCs w:val="32"/>
        </w:rPr>
      </w:pPr>
    </w:p>
    <w:p w:rsidR="005B33E0" w:rsidRPr="005B33E0" w:rsidRDefault="005B33E0" w:rsidP="005B33E0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  <w:sz w:val="32"/>
          <w:szCs w:val="32"/>
        </w:rPr>
      </w:pPr>
    </w:p>
    <w:p w:rsidR="005B33E0" w:rsidRPr="005B33E0" w:rsidRDefault="005B33E0" w:rsidP="005B33E0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  <w:sz w:val="32"/>
          <w:szCs w:val="32"/>
        </w:rPr>
      </w:pPr>
    </w:p>
    <w:p w:rsidR="00F96C6A" w:rsidRDefault="00F96C6A" w:rsidP="0047779D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</w:rPr>
      </w:pPr>
    </w:p>
    <w:p w:rsidR="00F96C6A" w:rsidRDefault="00F96C6A" w:rsidP="0047779D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</w:rPr>
      </w:pPr>
    </w:p>
    <w:p w:rsidR="00F96C6A" w:rsidRDefault="00F96C6A" w:rsidP="0047779D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</w:rPr>
      </w:pPr>
    </w:p>
    <w:p w:rsidR="004852D5" w:rsidRPr="00F96C6A" w:rsidRDefault="0047779D" w:rsidP="0047779D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</w:rPr>
      </w:pPr>
      <w:r w:rsidRPr="00F96C6A">
        <w:rPr>
          <w:b/>
          <w:bCs/>
          <w:color w:val="000000"/>
        </w:rPr>
        <w:t>2.</w:t>
      </w:r>
      <w:r w:rsidR="004852D5" w:rsidRPr="00F96C6A">
        <w:rPr>
          <w:b/>
          <w:bCs/>
          <w:color w:val="000000"/>
        </w:rPr>
        <w:t>Планируемые результаты освоения учебного предмета</w:t>
      </w:r>
    </w:p>
    <w:p w:rsidR="00107B5B" w:rsidRPr="00496A63" w:rsidRDefault="00107B5B" w:rsidP="00107B5B">
      <w:pPr>
        <w:shd w:val="clear" w:color="auto" w:fill="FFFFFF"/>
        <w:spacing w:after="150"/>
        <w:rPr>
          <w:b/>
          <w:bCs/>
          <w:u w:val="single"/>
        </w:rPr>
      </w:pPr>
      <w:r w:rsidRPr="00496A63">
        <w:rPr>
          <w:b/>
          <w:bCs/>
          <w:u w:val="single"/>
        </w:rPr>
        <w:t>Личностные результаты обучения</w:t>
      </w:r>
    </w:p>
    <w:p w:rsidR="00107B5B" w:rsidRPr="00496A63" w:rsidRDefault="00107B5B" w:rsidP="00107B5B">
      <w:pPr>
        <w:shd w:val="clear" w:color="auto" w:fill="FFFFFF"/>
        <w:spacing w:after="150"/>
        <w:rPr>
          <w:b/>
        </w:rPr>
      </w:pPr>
      <w:r w:rsidRPr="00496A63">
        <w:rPr>
          <w:b/>
          <w:bCs/>
        </w:rPr>
        <w:t>Ученик научится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t>воспитани</w:t>
      </w:r>
      <w:r w:rsidR="00D84368" w:rsidRPr="00496A63">
        <w:t>ю</w:t>
      </w:r>
      <w:r w:rsidRPr="00496A63">
        <w:t xml:space="preserve"> гражданской идентичности: патриотизма, любви и уважени</w:t>
      </w:r>
      <w:r w:rsidR="00D84368" w:rsidRPr="00496A63">
        <w:t>ю</w:t>
      </w:r>
      <w:r w:rsidRPr="00496A63">
        <w:t xml:space="preserve"> к Отечеству;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t>формировани</w:t>
      </w:r>
      <w:r w:rsidR="00D84368" w:rsidRPr="00496A63">
        <w:t>ю</w:t>
      </w:r>
      <w:r w:rsidRPr="00496A63"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t>осознанно</w:t>
      </w:r>
      <w:r w:rsidR="00D84368" w:rsidRPr="00496A63">
        <w:t>му</w:t>
      </w:r>
      <w:r w:rsidRPr="00496A63">
        <w:t>, уважительно</w:t>
      </w:r>
      <w:r w:rsidR="00D84368" w:rsidRPr="00496A63">
        <w:t>му</w:t>
      </w:r>
      <w:r w:rsidRPr="00496A63">
        <w:t xml:space="preserve"> и доброжелательно</w:t>
      </w:r>
      <w:r w:rsidR="00D84368" w:rsidRPr="00496A63">
        <w:t>му</w:t>
      </w:r>
      <w:r w:rsidRPr="00496A63">
        <w:t xml:space="preserve"> отношени</w:t>
      </w:r>
      <w:r w:rsidR="00D84368" w:rsidRPr="00496A63">
        <w:t>ю</w:t>
      </w:r>
      <w:r w:rsidRPr="00496A63">
        <w:t xml:space="preserve"> к другому человеку;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t>освоени</w:t>
      </w:r>
      <w:r w:rsidR="00D84368" w:rsidRPr="00496A63">
        <w:t>ю</w:t>
      </w:r>
      <w:r w:rsidRPr="00496A63">
        <w:t xml:space="preserve"> социальных норм, правил поведения, социальных ролей;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t>развити</w:t>
      </w:r>
      <w:r w:rsidR="00D84368" w:rsidRPr="00496A63">
        <w:t>ю</w:t>
      </w:r>
      <w:r w:rsidRPr="00496A63">
        <w:t xml:space="preserve"> морального сознания и компетентности в решении моральных проблем на основе личностного выбора;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t>формировани</w:t>
      </w:r>
      <w:r w:rsidR="00D84368" w:rsidRPr="00496A63">
        <w:t>ю</w:t>
      </w:r>
      <w:r w:rsidRPr="00496A63">
        <w:t xml:space="preserve"> коммуникативной компетентности в общении со сверстниками, взрослыми в процессе деятельности разных видов;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t>формировани</w:t>
      </w:r>
      <w:r w:rsidR="00D84368" w:rsidRPr="00496A63">
        <w:t>ю</w:t>
      </w:r>
      <w:r w:rsidRPr="00496A63">
        <w:t xml:space="preserve"> целостного мировоззрения;</w:t>
      </w:r>
    </w:p>
    <w:p w:rsidR="00107B5B" w:rsidRPr="00496A63" w:rsidRDefault="00107B5B" w:rsidP="00324CC5">
      <w:pPr>
        <w:shd w:val="clear" w:color="auto" w:fill="FFFFFF"/>
        <w:spacing w:after="150"/>
        <w:ind w:left="360"/>
        <w:rPr>
          <w:sz w:val="21"/>
          <w:szCs w:val="21"/>
        </w:rPr>
      </w:pPr>
      <w:r w:rsidRPr="00496A63">
        <w:t>развити</w:t>
      </w:r>
      <w:r w:rsidR="00D84368" w:rsidRPr="00496A63">
        <w:t>ю</w:t>
      </w:r>
      <w:r w:rsidRPr="00496A63">
        <w:t xml:space="preserve"> эстетического сознания</w:t>
      </w:r>
      <w:r w:rsidRPr="00496A63">
        <w:rPr>
          <w:sz w:val="21"/>
          <w:szCs w:val="21"/>
        </w:rPr>
        <w:t>.</w:t>
      </w:r>
    </w:p>
    <w:p w:rsidR="00D84368" w:rsidRPr="00496A63" w:rsidRDefault="00D84368" w:rsidP="00D84368">
      <w:pPr>
        <w:shd w:val="clear" w:color="auto" w:fill="FFFFFF"/>
        <w:spacing w:after="150"/>
        <w:rPr>
          <w:sz w:val="21"/>
          <w:szCs w:val="21"/>
        </w:rPr>
      </w:pPr>
    </w:p>
    <w:p w:rsidR="00D84368" w:rsidRPr="00496A63" w:rsidRDefault="00D84368" w:rsidP="00D84368">
      <w:pPr>
        <w:shd w:val="clear" w:color="auto" w:fill="FFFFFF"/>
        <w:spacing w:after="150"/>
        <w:rPr>
          <w:b/>
        </w:rPr>
      </w:pPr>
      <w:r w:rsidRPr="00496A63">
        <w:rPr>
          <w:b/>
        </w:rPr>
        <w:t>Ученик  получит возможность научиться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rPr>
          <w:iCs/>
        </w:rPr>
        <w:t>пониманию</w:t>
      </w:r>
      <w:r w:rsidRPr="00496A63">
        <w:t> основные факторов, определяющих развитие литературы;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rPr>
          <w:iCs/>
        </w:rPr>
        <w:t>признавать</w:t>
      </w:r>
      <w:r w:rsidRPr="00496A63">
        <w:t> право каждого на собственное мнение;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t xml:space="preserve"> реализовывать теоретические знания на практике;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t xml:space="preserve"> </w:t>
      </w:r>
      <w:proofErr w:type="spellStart"/>
      <w:r w:rsidRPr="00496A63">
        <w:t>взаимооценке</w:t>
      </w:r>
      <w:proofErr w:type="spellEnd"/>
      <w:r w:rsidRPr="00496A63">
        <w:t>, самооценке;</w:t>
      </w:r>
    </w:p>
    <w:p w:rsidR="00D84368" w:rsidRPr="00496A63" w:rsidRDefault="00D84368" w:rsidP="00D84368">
      <w:pPr>
        <w:shd w:val="clear" w:color="auto" w:fill="FFFFFF"/>
        <w:spacing w:after="150"/>
        <w:rPr>
          <w:b/>
          <w:iCs/>
          <w:u w:val="single"/>
        </w:rPr>
      </w:pPr>
      <w:r w:rsidRPr="00496A63">
        <w:rPr>
          <w:b/>
          <w:iCs/>
          <w:u w:val="single"/>
        </w:rPr>
        <w:t>Метапредметные результаты обучения:</w:t>
      </w:r>
    </w:p>
    <w:p w:rsidR="00D84368" w:rsidRPr="00496A63" w:rsidRDefault="00D84368" w:rsidP="00D84368">
      <w:pPr>
        <w:shd w:val="clear" w:color="auto" w:fill="FFFFFF"/>
        <w:spacing w:after="150"/>
        <w:rPr>
          <w:b/>
          <w:iCs/>
          <w:u w:val="single"/>
        </w:rPr>
      </w:pPr>
      <w:r w:rsidRPr="00496A63">
        <w:rPr>
          <w:b/>
          <w:iCs/>
          <w:u w:val="single"/>
        </w:rPr>
        <w:t>Регулятивные</w:t>
      </w:r>
    </w:p>
    <w:p w:rsidR="00D84368" w:rsidRPr="00496A63" w:rsidRDefault="00D84368" w:rsidP="00D84368">
      <w:pPr>
        <w:shd w:val="clear" w:color="auto" w:fill="FFFFFF"/>
        <w:spacing w:after="150"/>
        <w:rPr>
          <w:b/>
          <w:iCs/>
        </w:rPr>
      </w:pPr>
      <w:r w:rsidRPr="00496A63">
        <w:rPr>
          <w:b/>
          <w:iCs/>
        </w:rPr>
        <w:t>Ученик научится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rPr>
          <w:iCs/>
        </w:rPr>
        <w:t>организовывать</w:t>
      </w:r>
      <w:r w:rsidRPr="00496A63">
        <w:t> свою деятельность, готовить рабочее место для выполнения разных видов работ;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rPr>
          <w:iCs/>
        </w:rPr>
        <w:t>действовать</w:t>
      </w:r>
      <w:r w:rsidRPr="00496A63">
        <w:t> согласно составленному плану, а также по инструкциям учителя;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t xml:space="preserve"> </w:t>
      </w:r>
      <w:proofErr w:type="gramStart"/>
      <w:r w:rsidRPr="00496A63">
        <w:t>целеполаганию,,</w:t>
      </w:r>
      <w:proofErr w:type="gramEnd"/>
      <w:r w:rsidRPr="00496A63">
        <w:t xml:space="preserve"> планированию, реализации целей, задач;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rPr>
          <w:iCs/>
        </w:rPr>
        <w:t>ставить </w:t>
      </w:r>
      <w:r w:rsidRPr="00496A63">
        <w:t>учебно-познавательные задачи перед чтением учебного текста и выполнением разных заданий;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t> </w:t>
      </w:r>
      <w:r w:rsidRPr="00496A63">
        <w:rPr>
          <w:iCs/>
        </w:rPr>
        <w:t>принимать </w:t>
      </w:r>
      <w:r w:rsidRPr="00496A63">
        <w:t>решения в проблемной ситуации на основе переговоров;</w:t>
      </w:r>
    </w:p>
    <w:p w:rsidR="00D84368" w:rsidRPr="00496A63" w:rsidRDefault="00D84368" w:rsidP="00D84368">
      <w:pPr>
        <w:shd w:val="clear" w:color="auto" w:fill="FFFFFF"/>
        <w:spacing w:after="150"/>
        <w:rPr>
          <w:b/>
        </w:rPr>
      </w:pPr>
      <w:r w:rsidRPr="00496A63">
        <w:rPr>
          <w:b/>
        </w:rPr>
        <w:t>Ученик  получит возможность научиться</w:t>
      </w:r>
    </w:p>
    <w:p w:rsidR="00D84368" w:rsidRPr="00496A63" w:rsidRDefault="00D84368" w:rsidP="00507289">
      <w:pPr>
        <w:shd w:val="clear" w:color="auto" w:fill="FFFFFF"/>
        <w:spacing w:after="150"/>
        <w:ind w:left="360"/>
      </w:pPr>
      <w:r w:rsidRPr="00496A63">
        <w:t>умени</w:t>
      </w:r>
      <w:r w:rsidR="00507289" w:rsidRPr="00496A63">
        <w:t>ю</w:t>
      </w:r>
      <w:r w:rsidRPr="00496A63">
        <w:t xml:space="preserve">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D84368" w:rsidRPr="00496A63" w:rsidRDefault="00D84368" w:rsidP="00507289">
      <w:pPr>
        <w:shd w:val="clear" w:color="auto" w:fill="FFFFFF"/>
        <w:spacing w:after="150"/>
        <w:ind w:left="360"/>
      </w:pPr>
      <w:r w:rsidRPr="00496A63">
        <w:t>умени</w:t>
      </w:r>
      <w:r w:rsidR="00507289" w:rsidRPr="00496A63">
        <w:t>ю</w:t>
      </w:r>
      <w:r w:rsidRPr="00496A63">
        <w:t xml:space="preserve">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D84368" w:rsidRPr="00496A63" w:rsidRDefault="00D84368" w:rsidP="00507289">
      <w:pPr>
        <w:shd w:val="clear" w:color="auto" w:fill="FFFFFF"/>
        <w:spacing w:after="150"/>
        <w:ind w:left="360"/>
      </w:pPr>
      <w:r w:rsidRPr="00496A63">
        <w:lastRenderedPageBreak/>
        <w:t>умени</w:t>
      </w:r>
      <w:r w:rsidR="00507289" w:rsidRPr="00496A63">
        <w:t>ю</w:t>
      </w:r>
      <w:r w:rsidRPr="00496A63">
        <w:t xml:space="preserve">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D84368" w:rsidRPr="00496A63" w:rsidRDefault="00D84368" w:rsidP="00D84368">
      <w:pPr>
        <w:shd w:val="clear" w:color="auto" w:fill="FFFFFF"/>
        <w:spacing w:line="450" w:lineRule="atLeast"/>
        <w:ind w:left="360"/>
        <w:outlineLvl w:val="1"/>
        <w:rPr>
          <w:b/>
          <w:bCs/>
        </w:rPr>
      </w:pPr>
      <w:r w:rsidRPr="00496A63">
        <w:t>умени</w:t>
      </w:r>
      <w:r w:rsidR="00507289" w:rsidRPr="00496A63">
        <w:t>ю</w:t>
      </w:r>
      <w:r w:rsidRPr="00496A63">
        <w:t xml:space="preserve"> оценивать правильность выполнения учебной задачи</w:t>
      </w:r>
    </w:p>
    <w:p w:rsidR="00507289" w:rsidRPr="00496A63" w:rsidRDefault="00507289" w:rsidP="00507289">
      <w:pPr>
        <w:shd w:val="clear" w:color="auto" w:fill="FFFFFF"/>
        <w:spacing w:after="150"/>
        <w:rPr>
          <w:b/>
          <w:bCs/>
          <w:iCs/>
          <w:u w:val="single"/>
        </w:rPr>
      </w:pPr>
      <w:r w:rsidRPr="00496A63">
        <w:rPr>
          <w:b/>
          <w:bCs/>
          <w:iCs/>
          <w:u w:val="single"/>
        </w:rPr>
        <w:t>Познавательные:</w:t>
      </w:r>
    </w:p>
    <w:p w:rsidR="00507289" w:rsidRPr="00496A63" w:rsidRDefault="00507289" w:rsidP="00507289">
      <w:pPr>
        <w:shd w:val="clear" w:color="auto" w:fill="FFFFFF"/>
        <w:spacing w:after="150"/>
        <w:rPr>
          <w:b/>
          <w:u w:val="single"/>
        </w:rPr>
      </w:pPr>
      <w:r w:rsidRPr="00496A63">
        <w:rPr>
          <w:b/>
          <w:iCs/>
        </w:rPr>
        <w:t>Ученик научится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iCs/>
        </w:rPr>
        <w:t>осуществлять </w:t>
      </w:r>
      <w:r w:rsidRPr="00496A63">
        <w:t>поиск информации, необходимой для решения учебных задач;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iCs/>
        </w:rPr>
        <w:t> наблюдать и сопоставлять</w:t>
      </w:r>
      <w:r w:rsidRPr="00496A63">
        <w:t>, выявлять взаимосвязи и зависимости, отражать полученную при наблюдении информацию в виде схемы, таблицы;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iCs/>
        </w:rPr>
        <w:t> сопоставлять </w:t>
      </w:r>
      <w:r w:rsidRPr="00496A63">
        <w:t>информацию из разных источников;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t> </w:t>
      </w:r>
      <w:r w:rsidRPr="00496A63">
        <w:rPr>
          <w:iCs/>
        </w:rPr>
        <w:t>давать </w:t>
      </w:r>
      <w:r w:rsidRPr="00496A63">
        <w:t>определение понятиям;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iCs/>
        </w:rPr>
        <w:t> определят</w:t>
      </w:r>
      <w:r w:rsidRPr="00496A63">
        <w:t>ь основную и второстепенную информацию;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iCs/>
        </w:rPr>
        <w:t xml:space="preserve"> осуществлять сравнение</w:t>
      </w:r>
      <w:r w:rsidRPr="00496A63">
        <w:t>, самостоятельно выбирая критерии для логической операции;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iCs/>
        </w:rPr>
        <w:t>объяснять </w:t>
      </w:r>
      <w:r w:rsidRPr="00496A63">
        <w:t>явления, выявляемые в ходе исследования;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t xml:space="preserve"> анализировать, интерпретировать текст, используя теоретико-литературные понятия;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b/>
        </w:rPr>
        <w:t>Ученик  получит возможность научиться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t xml:space="preserve"> сравнивать героев, темы, произведения разных авторов, одного и того же автора;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t xml:space="preserve"> определять жанр текста;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t>владеть основными понятиями курса литературы за 9 класс;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t xml:space="preserve"> знать особенности русской и зарубежной литературы изучаемого периода.</w:t>
      </w:r>
    </w:p>
    <w:p w:rsidR="00507289" w:rsidRPr="00496A63" w:rsidRDefault="00507289" w:rsidP="00507289">
      <w:pPr>
        <w:shd w:val="clear" w:color="auto" w:fill="FFFFFF"/>
        <w:spacing w:after="150"/>
        <w:rPr>
          <w:b/>
          <w:u w:val="single"/>
        </w:rPr>
      </w:pPr>
      <w:r w:rsidRPr="00496A63">
        <w:rPr>
          <w:b/>
          <w:u w:val="single"/>
        </w:rPr>
        <w:t>Коммуникативные</w:t>
      </w:r>
    </w:p>
    <w:p w:rsidR="009C70B5" w:rsidRPr="00496A63" w:rsidRDefault="009C70B5" w:rsidP="00507289">
      <w:pPr>
        <w:shd w:val="clear" w:color="auto" w:fill="FFFFFF"/>
        <w:spacing w:after="150"/>
        <w:rPr>
          <w:b/>
          <w:u w:val="single"/>
        </w:rPr>
      </w:pPr>
      <w:r w:rsidRPr="00496A63">
        <w:rPr>
          <w:b/>
          <w:iCs/>
        </w:rPr>
        <w:t>Ученик научится</w:t>
      </w:r>
    </w:p>
    <w:p w:rsidR="00507289" w:rsidRPr="00496A63" w:rsidRDefault="00507289" w:rsidP="00507289">
      <w:pPr>
        <w:shd w:val="clear" w:color="auto" w:fill="FFFFFF"/>
        <w:spacing w:after="150"/>
        <w:ind w:left="284"/>
      </w:pPr>
      <w:r w:rsidRPr="00496A63">
        <w:t>умени</w:t>
      </w:r>
      <w:r w:rsidR="009C70B5" w:rsidRPr="00496A63">
        <w:t>ю</w:t>
      </w:r>
      <w:r w:rsidRPr="00496A63">
        <w:t xml:space="preserve">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507289" w:rsidRPr="00496A63" w:rsidRDefault="00507289" w:rsidP="00507289">
      <w:pPr>
        <w:shd w:val="clear" w:color="auto" w:fill="FFFFFF"/>
        <w:spacing w:after="150"/>
        <w:ind w:left="284"/>
      </w:pPr>
      <w:r w:rsidRPr="00496A63">
        <w:t>умени</w:t>
      </w:r>
      <w:r w:rsidR="009C70B5" w:rsidRPr="00496A63">
        <w:t>ю</w:t>
      </w:r>
      <w:r w:rsidRPr="00496A63">
        <w:t xml:space="preserve">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9C70B5" w:rsidRPr="00496A63" w:rsidRDefault="00507289" w:rsidP="00507289">
      <w:pPr>
        <w:shd w:val="clear" w:color="auto" w:fill="FFFFFF"/>
        <w:spacing w:after="150"/>
        <w:rPr>
          <w:b/>
        </w:rPr>
      </w:pPr>
      <w:r w:rsidRPr="00496A63">
        <w:rPr>
          <w:b/>
        </w:rPr>
        <w:t>Ученик  получит возможность научиться</w:t>
      </w:r>
    </w:p>
    <w:p w:rsidR="009C70B5" w:rsidRPr="00496A63" w:rsidRDefault="009C70B5" w:rsidP="009C70B5">
      <w:pPr>
        <w:shd w:val="clear" w:color="auto" w:fill="FFFFFF"/>
        <w:spacing w:after="150"/>
        <w:ind w:left="284"/>
      </w:pPr>
      <w:r w:rsidRPr="00496A63">
        <w:t>формированию и развитию компетентности в области использования ИКТ;</w:t>
      </w:r>
    </w:p>
    <w:p w:rsidR="009C70B5" w:rsidRPr="00496A63" w:rsidRDefault="009C70B5" w:rsidP="009C70B5">
      <w:pPr>
        <w:shd w:val="clear" w:color="auto" w:fill="FFFFFF"/>
        <w:spacing w:after="150"/>
        <w:ind w:left="284"/>
      </w:pPr>
      <w:r w:rsidRPr="00496A63">
        <w:t>умение создавать, применять и преобразовывать модели, схемы, знаки для решения учебных и познавательных задач.</w:t>
      </w:r>
    </w:p>
    <w:p w:rsidR="009C70B5" w:rsidRPr="00496A63" w:rsidRDefault="009C70B5" w:rsidP="009C70B5">
      <w:pPr>
        <w:shd w:val="clear" w:color="auto" w:fill="FFFFFF"/>
        <w:spacing w:after="150"/>
        <w:ind w:left="284"/>
        <w:rPr>
          <w:b/>
          <w:u w:val="single"/>
        </w:rPr>
      </w:pPr>
      <w:r w:rsidRPr="00496A63">
        <w:rPr>
          <w:b/>
          <w:u w:val="single"/>
        </w:rPr>
        <w:t>Предметные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rPr>
          <w:b/>
          <w:iCs/>
        </w:rPr>
        <w:t>Ученик научится</w:t>
      </w:r>
      <w:r w:rsidRPr="00496A63">
        <w:t>: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t>понятиям «литература как искусство слова» (углубление представлений), «ода», «сентиментализм» (начальные представления), «элегия», «баллада» (развитие представлений), «</w:t>
      </w:r>
      <w:proofErr w:type="spellStart"/>
      <w:r w:rsidRPr="00496A63">
        <w:t>фольклоризм</w:t>
      </w:r>
      <w:proofErr w:type="spellEnd"/>
      <w:r w:rsidRPr="00496A63">
        <w:t xml:space="preserve"> литературы» (развитие представлений), «автор» (развитие представлений), «герой» (развитие представлений), «антигерой», «литературный тип», «лирический герой» (развитие представлений), «композиция», «комическое» и его виды: сатира, юмор, ирония, сарказм, «пафос» и его виды, «жанр», (развитие представлений), </w:t>
      </w:r>
      <w:r w:rsidRPr="00496A63">
        <w:lastRenderedPageBreak/>
        <w:t>«лейтмотив», «</w:t>
      </w:r>
      <w:proofErr w:type="spellStart"/>
      <w:r w:rsidRPr="00496A63">
        <w:t>онегинская</w:t>
      </w:r>
      <w:proofErr w:type="spellEnd"/>
      <w:r w:rsidRPr="00496A63">
        <w:t xml:space="preserve"> строфа», «рассказ» (развитие представлений), «роман» (развитие представлений), «романтический герой», «психологизм литературы» (развитие представлений), жанровые особенности рассказа, роль художественной детали в характеристике героя; «художественная условность», «фантастика» - развитие представлений, гипербола», «гротеск» (развитие представлений), «реализм», «реалистическая типизация» - углубление понятий; «притча» (углубление понятия), «силлабо-тоническая» и «тоническая система стихосложения» (углубление представлений), «трагедия как жанр драмы» (углубление понятия), «драматическая поэма» (углубление понятия);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t>художественным особенности древнерусской литературы;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t>определять художественные особенности литературы XVIII века;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t>определять художественные особенности литературы XIX века;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t>определять художественные особенности литературы XX века;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t>основные черты античной лирики; особенности эпохи Возрождения;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t>особенности эпохи Просвещения; основные сведения о жизни и творчестве писателей и поэтов;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образную природу словесного искусства;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содержание изученных произведений;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композицию сочинения;</w:t>
      </w:r>
    </w:p>
    <w:p w:rsidR="009C70B5" w:rsidRPr="00496A63" w:rsidRDefault="009C70B5" w:rsidP="00324CC5">
      <w:pPr>
        <w:shd w:val="clear" w:color="auto" w:fill="FFFFFF"/>
        <w:spacing w:after="150"/>
      </w:pPr>
      <w:r w:rsidRPr="00496A63">
        <w:t>структуру эссе;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особенност</w:t>
      </w:r>
      <w:r w:rsidR="00324CC5" w:rsidRPr="00496A63">
        <w:t>ям</w:t>
      </w:r>
      <w:r w:rsidRPr="00496A63">
        <w:t xml:space="preserve"> художественных текстов разных жанров;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rPr>
          <w:b/>
        </w:rPr>
        <w:t>Ученик  получит возможность научиться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определять и понимать изученные литературоведческие понятия;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понимать ключевые проблемы изученных художественных произведений;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понимать связь литературных произведений с эпохой их написания;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определять художественные особенности древнерусской литературы;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определять художественные особенности литературы XVIII века;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определять принадлежность текста к литературному направлению;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определять принадлежность текста к тому или иному жанру;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характеризовать образы героев;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 xml:space="preserve">интерпретировать, анализировать художественный текст, используя </w:t>
      </w:r>
      <w:proofErr w:type="spellStart"/>
      <w:r w:rsidRPr="00496A63">
        <w:t>теоретико</w:t>
      </w:r>
      <w:proofErr w:type="spellEnd"/>
      <w:r w:rsidRPr="00496A63">
        <w:t xml:space="preserve"> - литературные понятия;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выделять тему, идею, нравственную проблематику текста;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понимать авторскую позицию и своё отношение к ней;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пересказывать разными способами, выделяя сюжетные линии;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определять художественные средства в текстах;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выразительно читать;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строить письменные высказывания в связи с изученным произведением;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lastRenderedPageBreak/>
        <w:t>сопоставлять тексты, образы героев, природы;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находить в статье учебника основные теоретико-литературные понятия, необходимые сведения;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использовать ресурсы Интернета для поиска необходимой информации и выполнения проектов;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различать типы героев, художественные средства, стихотворные размеры;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формулировать собственное отношение к произведениям литературы;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применять полученные знания на практике.</w:t>
      </w:r>
    </w:p>
    <w:p w:rsidR="009C70B5" w:rsidRPr="00496A63" w:rsidRDefault="009C70B5" w:rsidP="009C70B5">
      <w:pPr>
        <w:shd w:val="clear" w:color="auto" w:fill="FFFFFF"/>
        <w:spacing w:after="150"/>
      </w:pPr>
    </w:p>
    <w:p w:rsidR="00507289" w:rsidRPr="00496A63" w:rsidRDefault="00507289" w:rsidP="00507289">
      <w:pPr>
        <w:shd w:val="clear" w:color="auto" w:fill="FFFFFF"/>
        <w:spacing w:after="150"/>
      </w:pPr>
    </w:p>
    <w:p w:rsidR="004852D5" w:rsidRPr="00496A63" w:rsidRDefault="004852D5" w:rsidP="004852D5">
      <w:pPr>
        <w:shd w:val="clear" w:color="auto" w:fill="FFFFFF"/>
        <w:spacing w:line="450" w:lineRule="atLeast"/>
        <w:outlineLvl w:val="1"/>
        <w:rPr>
          <w:b/>
          <w:bCs/>
          <w:color w:val="000000"/>
          <w:sz w:val="28"/>
          <w:szCs w:val="32"/>
        </w:rPr>
      </w:pPr>
    </w:p>
    <w:p w:rsidR="004048E3" w:rsidRDefault="004048E3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A75358" w:rsidRPr="00496A63" w:rsidRDefault="00A75358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F96C6A" w:rsidRDefault="00F96C6A" w:rsidP="004048E3">
      <w:pPr>
        <w:shd w:val="clear" w:color="auto" w:fill="FFFFFF"/>
        <w:spacing w:after="150" w:line="450" w:lineRule="atLeast"/>
        <w:ind w:left="360"/>
        <w:jc w:val="center"/>
        <w:outlineLvl w:val="1"/>
        <w:rPr>
          <w:b/>
          <w:bCs/>
          <w:color w:val="000000"/>
          <w:sz w:val="32"/>
          <w:szCs w:val="32"/>
        </w:rPr>
      </w:pPr>
    </w:p>
    <w:p w:rsidR="00F96C6A" w:rsidRDefault="00F96C6A" w:rsidP="004048E3">
      <w:pPr>
        <w:shd w:val="clear" w:color="auto" w:fill="FFFFFF"/>
        <w:spacing w:after="150" w:line="450" w:lineRule="atLeast"/>
        <w:ind w:left="360"/>
        <w:jc w:val="center"/>
        <w:outlineLvl w:val="1"/>
        <w:rPr>
          <w:b/>
          <w:bCs/>
          <w:color w:val="000000"/>
          <w:sz w:val="32"/>
          <w:szCs w:val="32"/>
        </w:rPr>
      </w:pPr>
    </w:p>
    <w:p w:rsidR="004048E3" w:rsidRPr="00F96C6A" w:rsidRDefault="00F96C6A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  <w:r w:rsidRPr="00F96C6A">
        <w:rPr>
          <w:b/>
          <w:bCs/>
          <w:color w:val="000000"/>
        </w:rPr>
        <w:t>3</w:t>
      </w:r>
      <w:r w:rsidR="004048E3" w:rsidRPr="00F96C6A">
        <w:rPr>
          <w:b/>
          <w:bCs/>
          <w:color w:val="000000"/>
        </w:rPr>
        <w:t>.</w:t>
      </w:r>
      <w:r w:rsidR="004852D5" w:rsidRPr="00F96C6A">
        <w:rPr>
          <w:b/>
          <w:bCs/>
          <w:color w:val="000000"/>
        </w:rPr>
        <w:t xml:space="preserve">Содержание учебного </w:t>
      </w:r>
      <w:proofErr w:type="gramStart"/>
      <w:r w:rsidR="004852D5" w:rsidRPr="00F96C6A">
        <w:rPr>
          <w:b/>
          <w:bCs/>
          <w:color w:val="000000"/>
        </w:rPr>
        <w:t>предмета</w:t>
      </w:r>
      <w:r w:rsidR="004048E3" w:rsidRPr="00F96C6A">
        <w:rPr>
          <w:b/>
          <w:bCs/>
          <w:iCs/>
        </w:rPr>
        <w:t>«</w:t>
      </w:r>
      <w:proofErr w:type="gramEnd"/>
      <w:r w:rsidR="004048E3" w:rsidRPr="00F96C6A">
        <w:rPr>
          <w:b/>
          <w:bCs/>
          <w:iCs/>
        </w:rPr>
        <w:t>Литература 9 класс»</w:t>
      </w:r>
    </w:p>
    <w:p w:rsidR="004048E3" w:rsidRPr="00496A63" w:rsidRDefault="004048E3" w:rsidP="004048E3">
      <w:pPr>
        <w:shd w:val="clear" w:color="auto" w:fill="FFFFFF"/>
        <w:spacing w:after="150"/>
        <w:jc w:val="center"/>
      </w:pPr>
      <w:r w:rsidRPr="00496A63">
        <w:rPr>
          <w:b/>
          <w:bCs/>
          <w:iCs/>
        </w:rPr>
        <w:t>(102 часа, 3 часа в неделю)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Введение</w:t>
      </w:r>
      <w:r w:rsidRPr="00496A63">
        <w:t> (1 ч.) – Введение. Литература и её роль в духовной жизни человека.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Предметные результаты обучения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1</w:t>
      </w:r>
      <w:r w:rsidRPr="00496A63">
        <w:t>. </w:t>
      </w:r>
      <w:r w:rsidRPr="00496A63">
        <w:rPr>
          <w:i/>
          <w:iCs/>
        </w:rPr>
        <w:t>Из древнерусской литературы </w:t>
      </w:r>
      <w:r w:rsidRPr="00496A63">
        <w:t>(3 ч. + 1 ч.): Художественные особенности древнерусской литературы. «Слово о полку Игореве» как величайший памятник Древней Руси. Центральные образы и основная идея «Слова…». </w:t>
      </w:r>
      <w:r w:rsidRPr="00496A63">
        <w:rPr>
          <w:b/>
          <w:bCs/>
        </w:rPr>
        <w:t>Сочинение </w:t>
      </w:r>
      <w:r w:rsidRPr="00496A63">
        <w:t>по теме «Центральные образы «Слова…» (выбор).</w:t>
      </w:r>
    </w:p>
    <w:p w:rsidR="004048E3" w:rsidRPr="00496A63" w:rsidRDefault="004048E3" w:rsidP="005B33E0">
      <w:pPr>
        <w:shd w:val="clear" w:color="auto" w:fill="FFFFFF"/>
        <w:spacing w:after="150"/>
      </w:pPr>
      <w:r w:rsidRPr="00496A63">
        <w:t xml:space="preserve"> «</w:t>
      </w:r>
      <w:r w:rsidRPr="00496A63">
        <w:rPr>
          <w:b/>
          <w:bCs/>
        </w:rPr>
        <w:t>Раздел 2.</w:t>
      </w:r>
      <w:r w:rsidRPr="00496A63">
        <w:t> </w:t>
      </w:r>
      <w:r w:rsidRPr="00496A63">
        <w:rPr>
          <w:i/>
          <w:iCs/>
        </w:rPr>
        <w:t>Из русской литературы XVIII века </w:t>
      </w:r>
      <w:r w:rsidRPr="00496A63">
        <w:t>(</w:t>
      </w:r>
      <w:r w:rsidR="00A54B4F" w:rsidRPr="00496A63">
        <w:t>10</w:t>
      </w:r>
      <w:r w:rsidRPr="00496A63">
        <w:t xml:space="preserve"> ч.</w:t>
      </w:r>
      <w:r w:rsidR="00A54B4F" w:rsidRPr="00496A63">
        <w:t>)</w:t>
      </w:r>
      <w:r w:rsidRPr="00496A63">
        <w:t xml:space="preserve"> Классицизм в русском и мировом искусстве. М.В. Ломоносов: жизнь и творчество (обзор). Художественные особенности оды «Вечернее размышление…». М.В. Ломоносов «Ода на день восшествия…»: лейтмотивы. Г.Р. Державин: жизнь и творчество (обзор). «Властителям и судьям»: особенности тематики и стиля. Г.Р. Державин «Памятник»: тема поэта и поэзии. Квинт Гораций </w:t>
      </w:r>
      <w:proofErr w:type="spellStart"/>
      <w:r w:rsidRPr="00496A63">
        <w:t>Флакк</w:t>
      </w:r>
      <w:proofErr w:type="spellEnd"/>
      <w:r w:rsidRPr="00496A63">
        <w:t>: слово о поэте. «К Мельпомене». Понятие о сентиментализме. Н.М. Карамзин: слово о писателе. «Бедная Лиза»: сюжет и герои. Н.М. Карамзин «Бедная Лиза»: идея и проблематика произведения. Н.М. Карамзин: «Осень» и другие произведения писателя. </w:t>
      </w:r>
      <w:r w:rsidRPr="00496A63">
        <w:rPr>
          <w:b/>
          <w:bCs/>
        </w:rPr>
        <w:t>Сочинение</w:t>
      </w:r>
      <w:r w:rsidRPr="00496A63">
        <w:t> по теме «Чем современна литература XVIII века?»</w:t>
      </w:r>
    </w:p>
    <w:p w:rsidR="009E17AE" w:rsidRPr="00496A63" w:rsidRDefault="009E17AE" w:rsidP="004048E3">
      <w:pPr>
        <w:shd w:val="clear" w:color="auto" w:fill="FFFFFF"/>
        <w:spacing w:after="150"/>
        <w:rPr>
          <w:b/>
          <w:bCs/>
        </w:rPr>
      </w:pPr>
    </w:p>
    <w:p w:rsidR="005B33E0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3.</w:t>
      </w:r>
      <w:r w:rsidRPr="00496A63">
        <w:t> </w:t>
      </w:r>
      <w:r w:rsidRPr="00496A63">
        <w:rPr>
          <w:i/>
          <w:iCs/>
        </w:rPr>
        <w:t>Из русской литературы XIX века</w:t>
      </w:r>
      <w:r w:rsidRPr="00496A63">
        <w:t> (</w:t>
      </w:r>
      <w:r w:rsidR="00A54B4F" w:rsidRPr="00496A63">
        <w:t>54ч</w:t>
      </w:r>
      <w:r w:rsidRPr="00496A63">
        <w:t>.): Русские поэты первой половины XIX века. В.А. Жуковский – поэт-романтик. Стихотворение «Море» - романтические образы. В.А. Жуковский «Невыразимое» - тема поэта и поэзии. В.А. Жуковский «Светлана»: черты баллады. В.А. Жуковский «Светлана»: образ главной героини.</w:t>
      </w:r>
    </w:p>
    <w:p w:rsidR="005B33E0" w:rsidRDefault="004048E3" w:rsidP="004048E3">
      <w:pPr>
        <w:shd w:val="clear" w:color="auto" w:fill="FFFFFF"/>
        <w:spacing w:after="150"/>
      </w:pPr>
      <w:r w:rsidRPr="00496A63">
        <w:t xml:space="preserve"> А.С. Грибоедов: жизнь и творчество писателя (обзор). Комедия «Горе от ума»: творческая история создания. А.С. Грибоедов «Горе от ума»: проблематика и конфликт. </w:t>
      </w:r>
      <w:proofErr w:type="spellStart"/>
      <w:r w:rsidRPr="00496A63">
        <w:t>Фамусовская</w:t>
      </w:r>
      <w:proofErr w:type="spellEnd"/>
      <w:r w:rsidRPr="00496A63">
        <w:t xml:space="preserve"> Москва. А.С. Грибоедов «Горе от ума»: образ Чацкого. А.С. Грибоедов «Горе от ума»: язык произведения. А.С. Грибоедов «Горе от ума» в зеркале русской критики.</w:t>
      </w:r>
      <w:r w:rsidRPr="00496A63">
        <w:rPr>
          <w:b/>
          <w:bCs/>
        </w:rPr>
        <w:t> Сочинение</w:t>
      </w:r>
      <w:r w:rsidRPr="00496A63">
        <w:t> по теме «Образы героев в комедии А.С. Грибоедова «Горе от ума» (выбор).</w:t>
      </w:r>
    </w:p>
    <w:p w:rsidR="005B33E0" w:rsidRDefault="004048E3" w:rsidP="004048E3">
      <w:pPr>
        <w:shd w:val="clear" w:color="auto" w:fill="FFFFFF"/>
        <w:spacing w:after="150"/>
      </w:pPr>
      <w:r w:rsidRPr="00496A63">
        <w:t>А.С. Пушкин: жизнь и творчество. Лицейская лирика. А.С. Пушкин: тема свободы. А.С. Пушкин: любовь как гармония душ. А.С. Пушкин: тема поэта и поэзии. А.С. Пушкин: две Болдинские осени в творчестве поэта. А.С. Пушкин «Памятник»: самооценка в творчестве поэта.  А.С. Пушкин «Моцарт и Сальери»: два типа мировосприятия. А.С. Пушкин «Евгений Онегин» как новаторское произведение. А.С. Пушкин «Евгений Онегин»: главные образы. А.С. Пушкин «Евгений Онегин»: взаимоотношения главных героев. А.С. Пушкин «Евгений Онегин»: образ автора. А.С. Пушкин «Евгений Онегин» как энциклопедия русской жизни. А.С. Пушкин «Евгений Онегин» в зеркале критики</w:t>
      </w:r>
      <w:proofErr w:type="gramStart"/>
      <w:r w:rsidRPr="00496A63">
        <w:t>. .</w:t>
      </w:r>
      <w:proofErr w:type="gramEnd"/>
      <w:r w:rsidRPr="00496A63">
        <w:t xml:space="preserve"> М.Ю. Лермонтов: хронология жизни и творчества. Многообразие тем, жанров, мотивов лирики поэта (с повторением ранее изученного). Образ поэта-пророка в лирике М.Ю. Лермонтова. Тема любви в лирике М.Ю. Лермонтова. Тема родины в лирике М.Ю. Лермонтова.</w:t>
      </w:r>
      <w:r w:rsidRPr="00496A63">
        <w:rPr>
          <w:b/>
          <w:bCs/>
        </w:rPr>
        <w:t> Сочинение</w:t>
      </w:r>
      <w:r w:rsidRPr="00496A63">
        <w:t xml:space="preserve"> по теме «В чём трагизм одиночества в лирике М.Ю. Лермонтова?» (выбор). </w:t>
      </w:r>
    </w:p>
    <w:p w:rsidR="005B33E0" w:rsidRDefault="004048E3" w:rsidP="004048E3">
      <w:pPr>
        <w:shd w:val="clear" w:color="auto" w:fill="FFFFFF"/>
        <w:spacing w:after="150"/>
      </w:pPr>
      <w:r w:rsidRPr="00496A63">
        <w:t xml:space="preserve">М.Ю. Лермонтов «Герой нашего времени»: общая характеристика романа. М.Ю. Лермонтов «Герой нашего времени» (главы «Бэла», «Максим Максимыч»): загадки образа </w:t>
      </w:r>
      <w:r w:rsidRPr="00496A63">
        <w:lastRenderedPageBreak/>
        <w:t>Печорина. М.Ю. Лермонтов «Герой нашего времени» (главы «Тамань», «Княжна Мери»). «Журнал Печорина» как средство самораскрытия его характера. М.Ю. Лермонтов «Герой нашего времени» (глава «Фаталист»): философско-композиционное значение повести. М.Ю. Лермонтов «Герой нашего времени»: дружба и любовь в жизни Печорина. М.Ю. Лермонтов «Герой нашего времени»: оценка критиков. </w:t>
      </w:r>
      <w:r w:rsidRPr="00496A63">
        <w:rPr>
          <w:b/>
          <w:bCs/>
        </w:rPr>
        <w:t>Сочинение</w:t>
      </w:r>
      <w:r w:rsidRPr="00496A63">
        <w:t> по теме «В чём противоречивость характера Печорина?» (выбор).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t xml:space="preserve"> Н.В. Гоголь: жизнь и творчество (обзор). «Мёртвые души»: история создания. Система образов в поэме Н.В. Гоголя: мёртвые и живые души. Чичиков – новый герой эпохи или антигерой? Н.В. Гоголь «Мёртвые души»: поэма о величии России. Поэма «Мёртвые души» в зеркале русской критики. </w:t>
      </w:r>
      <w:r w:rsidRPr="00496A63">
        <w:rPr>
          <w:b/>
          <w:bCs/>
        </w:rPr>
        <w:t>Сочинение</w:t>
      </w:r>
      <w:r w:rsidRPr="00496A63">
        <w:t> по теме «Мёртвые и живые души поэмы Н.В. Гоголя». Ф.М. Достоевский: слово о писателе. Ф.М. Достоевский «Белые ночи»: тип «петербургского мечтателя». Роль истории Настеньки в романе Ф.М. Достоевского «Белые ночи». А.П. Чехов: слово о писателе. А.П. Чехов «Тоска»: тема одиночества. А.П. Чехов «Смерть чиновника»: эволюция образа «маленького человека».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4.</w:t>
      </w:r>
      <w:r w:rsidRPr="00496A63">
        <w:t> </w:t>
      </w:r>
      <w:r w:rsidRPr="00496A63">
        <w:rPr>
          <w:i/>
          <w:iCs/>
        </w:rPr>
        <w:t>Из русской литературы XX века</w:t>
      </w:r>
      <w:r w:rsidRPr="00496A63">
        <w:t> (1 ч.): Богатство и разнообразие жанров и направлений русской литературы XX века.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5.</w:t>
      </w:r>
      <w:r w:rsidRPr="00496A63">
        <w:t> </w:t>
      </w:r>
      <w:r w:rsidRPr="00496A63">
        <w:rPr>
          <w:i/>
          <w:iCs/>
        </w:rPr>
        <w:t>Из русской прозы XX века </w:t>
      </w:r>
      <w:r w:rsidRPr="00496A63">
        <w:t xml:space="preserve">(обзор) </w:t>
      </w:r>
      <w:r w:rsidR="00A54B4F" w:rsidRPr="00496A63">
        <w:t>10ч</w:t>
      </w:r>
      <w:r w:rsidRPr="00496A63">
        <w:t>: Разнообразие видов и жанров прозаических произведений XX века, ведущие прозаики России. И.А. Бунин: слово о писателе. Рассказ «Тёмные аллеи»: лиризм повествования. М.А. Булгаков: слово о писателе. Повесть «Собачье сердце»: история создания. М.А. Булгаков «Собачье сердце»: система образов произведения. М.А. Булгаков «Собачье сердце»: проблематика и приём гротеска в повести. М.А. Шолохов: слово о писателе. Рассказ «Судьба человека»: смысл названия. Судьбы родины и человека в произведении М.А. Шолохова. А.И. Солженицын: слово о писателе. А.И. Солженицын рассказ «Матрёнин двор»: трагизм судьбы героини</w:t>
      </w:r>
      <w:r w:rsidR="003C6C1D" w:rsidRPr="00496A63">
        <w:t>.</w:t>
      </w:r>
      <w:r w:rsidR="00A54B4F" w:rsidRPr="00496A63">
        <w:t xml:space="preserve"> </w:t>
      </w:r>
      <w:r w:rsidRPr="00496A63">
        <w:rPr>
          <w:b/>
          <w:bCs/>
        </w:rPr>
        <w:t>Отзыв или рецензия </w:t>
      </w:r>
      <w:r w:rsidRPr="00496A63">
        <w:t>на самостоятельно прочитанное произведение литературы XX века.</w:t>
      </w:r>
    </w:p>
    <w:p w:rsidR="003C6C1D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6.</w:t>
      </w:r>
      <w:r w:rsidRPr="00496A63">
        <w:rPr>
          <w:i/>
          <w:iCs/>
        </w:rPr>
        <w:t> Из русской поэзии XX века (обзор) </w:t>
      </w:r>
      <w:r w:rsidRPr="00496A63">
        <w:t>(</w:t>
      </w:r>
      <w:r w:rsidR="00A54B4F" w:rsidRPr="00496A63">
        <w:t>12 ч</w:t>
      </w:r>
      <w:r w:rsidRPr="00496A63">
        <w:t>.): Многообразие направлений жанров лирической поэзии. А.А. Блок: слово о поэте. Художественные особенности лирики А.А. Блока. Образ родины в поэзии А.А. Блока. С.А. Есенин: слово о поэте. Тема России в лирике С.А. Есенина. Своеобразие метафор и сравнений в лирике С.А. Есенина. В.В. Маяковский: слово о поэте. Новаторство лирики. М. И. Цветаева: судьба и творчество. Особенности поэтики. А.А. Ахматова: судьба и творчества. Стихотворения о любви, о поэте и поэзии. Н.А. Заболоцкий: слово о поэте. Стихотворения о человеке и природе. Б.Л. Пастернак: слово о поэте. Лирика о природе и любви. А.Т. Твардовский: слово о поэте. Лирика о родине и природе. </w:t>
      </w:r>
    </w:p>
    <w:p w:rsidR="004048E3" w:rsidRPr="00496A63" w:rsidRDefault="004048E3" w:rsidP="004048E3">
      <w:pPr>
        <w:shd w:val="clear" w:color="auto" w:fill="FFFFFF"/>
        <w:spacing w:after="150"/>
        <w:ind w:left="360"/>
      </w:pPr>
      <w:r w:rsidRPr="00496A63">
        <w:t>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7. </w:t>
      </w:r>
      <w:r w:rsidRPr="00496A63">
        <w:rPr>
          <w:i/>
          <w:iCs/>
        </w:rPr>
        <w:t>Песни и романсы на стихи поэтов XIX и XX веков (обзор) (2 ч.): </w:t>
      </w:r>
      <w:r w:rsidRPr="00496A63">
        <w:t>Песни и романсы на стихи поэтов XIX и XX веков (обзор).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8.</w:t>
      </w:r>
      <w:r w:rsidRPr="00496A63">
        <w:rPr>
          <w:i/>
          <w:iCs/>
        </w:rPr>
        <w:t> Из зарубежной литературы (7 ч.)</w:t>
      </w:r>
      <w:r w:rsidRPr="00496A63">
        <w:t>: Античная лирика. Гораций: слово о поэте. «Я воздвиг памятник…». Данте Алигьери: слово о поэте. «Божественная комедия» (фрагменты): множественность смыслов поэмы. У. Шекспир: жизнь и творчество. Характеристика гуманизма эпохи Возрождения. У. Шекспир «Гамлет» (обзор): Гамлет как вечный образ мировой литературы. Философская глубина трагедии У. Шекспира «Гамлет». И.-В. Гёте: судьба и творчество. Характеристика особенностей эпохи Просвещения. И.-В. Гёте «Фауст» (обзор): сюжет, герои и проблематика трагедии.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7.</w:t>
      </w:r>
      <w:r w:rsidRPr="00496A63">
        <w:t> </w:t>
      </w:r>
      <w:r w:rsidRPr="00496A63">
        <w:rPr>
          <w:i/>
          <w:iCs/>
        </w:rPr>
        <w:t>Итоги года </w:t>
      </w:r>
      <w:r w:rsidRPr="00496A63">
        <w:t>(1 ч.): Итоги курса литературы в 9 классе.</w:t>
      </w:r>
    </w:p>
    <w:p w:rsidR="004852D5" w:rsidRDefault="004852D5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4852D5" w:rsidRPr="00F96C6A" w:rsidRDefault="00F96C6A" w:rsidP="00F96C6A">
      <w:pPr>
        <w:shd w:val="clear" w:color="auto" w:fill="FFFFFF"/>
        <w:spacing w:line="450" w:lineRule="atLeast"/>
        <w:ind w:left="426"/>
        <w:outlineLvl w:val="1"/>
        <w:rPr>
          <w:b/>
          <w:bCs/>
          <w:color w:val="000000"/>
        </w:rPr>
      </w:pPr>
      <w:r w:rsidRPr="00F96C6A">
        <w:rPr>
          <w:b/>
          <w:bCs/>
          <w:color w:val="000000"/>
        </w:rPr>
        <w:t>4.</w:t>
      </w:r>
      <w:r w:rsidR="004852D5" w:rsidRPr="00F96C6A">
        <w:rPr>
          <w:b/>
          <w:bCs/>
          <w:color w:val="000000"/>
        </w:rPr>
        <w:t>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965"/>
        <w:gridCol w:w="1891"/>
        <w:gridCol w:w="2131"/>
      </w:tblGrid>
      <w:tr w:rsidR="008F7332" w:rsidRPr="00827776" w:rsidTr="00EC463C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№ п/п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Название темы (раздела)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Количество часов на изучение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3C6C1D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Количество контрольных работ (сочинений)</w:t>
            </w:r>
          </w:p>
        </w:tc>
      </w:tr>
      <w:tr w:rsidR="008F7332" w:rsidRPr="00827776" w:rsidTr="00EC463C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 1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4048E3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 </w:t>
            </w:r>
            <w:r w:rsidRPr="00827776">
              <w:rPr>
                <w:b/>
                <w:bCs/>
                <w:sz w:val="20"/>
                <w:szCs w:val="20"/>
              </w:rPr>
              <w:t>Введение</w:t>
            </w:r>
            <w:r w:rsidRPr="00827776">
              <w:rPr>
                <w:sz w:val="20"/>
                <w:szCs w:val="20"/>
              </w:rPr>
              <w:t>.</w:t>
            </w:r>
          </w:p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 1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 </w:t>
            </w:r>
          </w:p>
        </w:tc>
      </w:tr>
      <w:tr w:rsidR="008F7332" w:rsidRPr="00827776" w:rsidTr="00EC463C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2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F7332" w:rsidRPr="00827776" w:rsidRDefault="008F7332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1</w:t>
            </w:r>
            <w:r w:rsidRPr="00827776">
              <w:rPr>
                <w:sz w:val="20"/>
                <w:szCs w:val="20"/>
              </w:rPr>
              <w:t>. </w:t>
            </w:r>
            <w:r w:rsidRPr="00827776">
              <w:rPr>
                <w:iCs/>
                <w:sz w:val="20"/>
                <w:szCs w:val="20"/>
              </w:rPr>
              <w:t>Из древнерусской литературы.</w:t>
            </w:r>
          </w:p>
          <w:p w:rsidR="008F7332" w:rsidRPr="00827776" w:rsidRDefault="008F7332" w:rsidP="00EC463C">
            <w:pPr>
              <w:spacing w:after="150"/>
              <w:jc w:val="center"/>
              <w:rPr>
                <w:sz w:val="20"/>
                <w:szCs w:val="20"/>
              </w:rPr>
            </w:pPr>
          </w:p>
          <w:p w:rsidR="008F7332" w:rsidRPr="00827776" w:rsidRDefault="008F7332" w:rsidP="00EC463C">
            <w:pPr>
              <w:spacing w:after="150"/>
              <w:jc w:val="center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</w:t>
            </w:r>
          </w:p>
        </w:tc>
      </w:tr>
      <w:tr w:rsidR="008F7332" w:rsidRPr="00827776" w:rsidTr="00EC463C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3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F7332" w:rsidRPr="00827776" w:rsidRDefault="008F7332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2.</w:t>
            </w:r>
            <w:r w:rsidRPr="00827776">
              <w:rPr>
                <w:sz w:val="20"/>
                <w:szCs w:val="20"/>
              </w:rPr>
              <w:t> </w:t>
            </w:r>
            <w:r w:rsidRPr="00827776">
              <w:rPr>
                <w:iCs/>
                <w:sz w:val="20"/>
                <w:szCs w:val="20"/>
              </w:rPr>
              <w:t>Из русской литературы </w:t>
            </w:r>
            <w:proofErr w:type="spellStart"/>
            <w:r w:rsidRPr="00827776">
              <w:rPr>
                <w:iCs/>
                <w:sz w:val="20"/>
                <w:szCs w:val="20"/>
              </w:rPr>
              <w:t>XVIIIвека</w:t>
            </w:r>
            <w:proofErr w:type="spellEnd"/>
            <w:r w:rsidRPr="00827776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</w:t>
            </w:r>
          </w:p>
        </w:tc>
      </w:tr>
      <w:tr w:rsidR="008F7332" w:rsidRPr="00827776" w:rsidTr="00EC463C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4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F7332" w:rsidRPr="00827776" w:rsidRDefault="008F7332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3.</w:t>
            </w:r>
            <w:r w:rsidRPr="00827776">
              <w:rPr>
                <w:sz w:val="20"/>
                <w:szCs w:val="20"/>
              </w:rPr>
              <w:t> </w:t>
            </w:r>
            <w:r w:rsidRPr="00827776">
              <w:rPr>
                <w:iCs/>
                <w:sz w:val="20"/>
                <w:szCs w:val="20"/>
              </w:rPr>
              <w:t>Из русской литературы </w:t>
            </w:r>
            <w:proofErr w:type="spellStart"/>
            <w:r w:rsidRPr="00827776">
              <w:rPr>
                <w:iCs/>
                <w:sz w:val="20"/>
                <w:szCs w:val="20"/>
              </w:rPr>
              <w:t>XIXвека</w:t>
            </w:r>
            <w:proofErr w:type="spellEnd"/>
            <w:r w:rsidRPr="00827776">
              <w:rPr>
                <w:sz w:val="20"/>
                <w:szCs w:val="20"/>
              </w:rPr>
              <w:t>.</w:t>
            </w:r>
          </w:p>
          <w:p w:rsidR="008F7332" w:rsidRPr="00827776" w:rsidRDefault="008F7332" w:rsidP="00EC463C">
            <w:pPr>
              <w:spacing w:after="150"/>
              <w:rPr>
                <w:sz w:val="20"/>
                <w:szCs w:val="20"/>
              </w:rPr>
            </w:pPr>
          </w:p>
          <w:p w:rsidR="008F7332" w:rsidRPr="00827776" w:rsidRDefault="008F7332" w:rsidP="00EC463C">
            <w:pPr>
              <w:spacing w:after="150"/>
              <w:jc w:val="center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54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4</w:t>
            </w:r>
          </w:p>
        </w:tc>
      </w:tr>
      <w:tr w:rsidR="008F7332" w:rsidRPr="00827776" w:rsidTr="00EC463C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5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F7332" w:rsidRPr="00827776" w:rsidRDefault="008F7332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4.</w:t>
            </w:r>
            <w:r w:rsidRPr="00827776">
              <w:rPr>
                <w:sz w:val="20"/>
                <w:szCs w:val="20"/>
              </w:rPr>
              <w:t> </w:t>
            </w:r>
            <w:r w:rsidRPr="00827776">
              <w:rPr>
                <w:iCs/>
                <w:sz w:val="20"/>
                <w:szCs w:val="20"/>
              </w:rPr>
              <w:t>Из русской литературы </w:t>
            </w:r>
            <w:proofErr w:type="spellStart"/>
            <w:r w:rsidRPr="00827776">
              <w:rPr>
                <w:iCs/>
                <w:sz w:val="20"/>
                <w:szCs w:val="20"/>
              </w:rPr>
              <w:t>XXвека</w:t>
            </w:r>
            <w:proofErr w:type="spellEnd"/>
            <w:r w:rsidRPr="00827776">
              <w:rPr>
                <w:sz w:val="20"/>
                <w:szCs w:val="20"/>
              </w:rPr>
              <w:t>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8F7332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6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F7332" w:rsidRPr="00827776" w:rsidRDefault="008F7332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5.</w:t>
            </w:r>
            <w:r w:rsidRPr="00827776">
              <w:rPr>
                <w:sz w:val="20"/>
                <w:szCs w:val="20"/>
              </w:rPr>
              <w:t> </w:t>
            </w:r>
            <w:r w:rsidRPr="00827776">
              <w:rPr>
                <w:iCs/>
                <w:sz w:val="20"/>
                <w:szCs w:val="20"/>
              </w:rPr>
              <w:t>Из русской прозы </w:t>
            </w:r>
            <w:proofErr w:type="spellStart"/>
            <w:r w:rsidRPr="00827776">
              <w:rPr>
                <w:iCs/>
                <w:sz w:val="20"/>
                <w:szCs w:val="20"/>
              </w:rPr>
              <w:t>XXвека</w:t>
            </w:r>
            <w:proofErr w:type="spellEnd"/>
            <w:r w:rsidRPr="00827776">
              <w:rPr>
                <w:iCs/>
                <w:sz w:val="20"/>
                <w:szCs w:val="20"/>
              </w:rPr>
              <w:t xml:space="preserve"> (обзор).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8F7332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F7332" w:rsidRPr="00827776" w:rsidRDefault="008F7332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6.</w:t>
            </w:r>
            <w:r w:rsidRPr="00827776">
              <w:rPr>
                <w:sz w:val="20"/>
                <w:szCs w:val="20"/>
              </w:rPr>
              <w:t> </w:t>
            </w:r>
            <w:r w:rsidRPr="00827776">
              <w:rPr>
                <w:iCs/>
                <w:sz w:val="20"/>
                <w:szCs w:val="20"/>
              </w:rPr>
              <w:t>Из русской поэзии </w:t>
            </w:r>
            <w:proofErr w:type="spellStart"/>
            <w:r w:rsidRPr="00827776">
              <w:rPr>
                <w:iCs/>
                <w:sz w:val="20"/>
                <w:szCs w:val="20"/>
              </w:rPr>
              <w:t>XXвека</w:t>
            </w:r>
            <w:proofErr w:type="spellEnd"/>
            <w:r w:rsidRPr="00827776">
              <w:rPr>
                <w:iCs/>
                <w:sz w:val="20"/>
                <w:szCs w:val="20"/>
              </w:rPr>
              <w:t xml:space="preserve"> (обзор).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12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</w:t>
            </w:r>
          </w:p>
        </w:tc>
      </w:tr>
      <w:tr w:rsidR="008F7332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F7332" w:rsidRPr="00827776" w:rsidRDefault="008F7332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7. </w:t>
            </w:r>
            <w:r w:rsidRPr="00827776">
              <w:rPr>
                <w:iCs/>
                <w:sz w:val="20"/>
                <w:szCs w:val="20"/>
              </w:rPr>
              <w:t>Песни и романсы на стихи поэтов XIX и </w:t>
            </w:r>
            <w:proofErr w:type="spellStart"/>
            <w:r w:rsidRPr="00827776">
              <w:rPr>
                <w:iCs/>
                <w:sz w:val="20"/>
                <w:szCs w:val="20"/>
              </w:rPr>
              <w:t>XXвеков</w:t>
            </w:r>
            <w:proofErr w:type="spellEnd"/>
            <w:r w:rsidRPr="00827776">
              <w:rPr>
                <w:sz w:val="20"/>
                <w:szCs w:val="20"/>
              </w:rPr>
              <w:t>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8F7332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F7332" w:rsidRPr="00827776" w:rsidRDefault="008F7332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8.</w:t>
            </w:r>
            <w:r w:rsidRPr="00827776">
              <w:rPr>
                <w:iCs/>
                <w:sz w:val="20"/>
                <w:szCs w:val="20"/>
              </w:rPr>
              <w:t> Из зарубежной литературы.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7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8F7332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F7332" w:rsidRPr="00827776" w:rsidRDefault="008F7332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Итоги года.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8F7332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F7332" w:rsidRPr="00827776" w:rsidRDefault="008F7332" w:rsidP="00EC463C">
            <w:pPr>
              <w:spacing w:after="150"/>
              <w:rPr>
                <w:b/>
                <w:bCs/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Резерв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8F7332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F7332" w:rsidRPr="00827776" w:rsidRDefault="008F7332" w:rsidP="00EC463C">
            <w:pPr>
              <w:spacing w:after="150"/>
              <w:jc w:val="center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102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F7332" w:rsidRPr="00827776" w:rsidRDefault="008F7332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7</w:t>
            </w:r>
          </w:p>
        </w:tc>
      </w:tr>
    </w:tbl>
    <w:p w:rsidR="004852D5" w:rsidRPr="00827776" w:rsidRDefault="004852D5" w:rsidP="004852D5">
      <w:pPr>
        <w:rPr>
          <w:b/>
          <w:sz w:val="20"/>
          <w:szCs w:val="20"/>
        </w:rPr>
      </w:pPr>
    </w:p>
    <w:p w:rsidR="004852D5" w:rsidRPr="00827776" w:rsidRDefault="004852D5" w:rsidP="004852D5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sz w:val="20"/>
          <w:szCs w:val="20"/>
        </w:rPr>
      </w:pPr>
    </w:p>
    <w:p w:rsidR="004852D5" w:rsidRPr="00F96C6A" w:rsidRDefault="00F96C6A" w:rsidP="00F96C6A">
      <w:pPr>
        <w:shd w:val="clear" w:color="auto" w:fill="FFFFFF"/>
        <w:spacing w:line="450" w:lineRule="atLeast"/>
        <w:ind w:left="426"/>
        <w:outlineLvl w:val="1"/>
        <w:rPr>
          <w:b/>
          <w:bCs/>
        </w:rPr>
      </w:pPr>
      <w:r>
        <w:rPr>
          <w:b/>
          <w:bCs/>
        </w:rPr>
        <w:lastRenderedPageBreak/>
        <w:t>5.</w:t>
      </w:r>
      <w:r w:rsidR="00FD6D15" w:rsidRPr="00F96C6A">
        <w:rPr>
          <w:b/>
          <w:bCs/>
        </w:rPr>
        <w:t>К</w:t>
      </w:r>
      <w:r w:rsidR="004852D5" w:rsidRPr="00F96C6A">
        <w:rPr>
          <w:b/>
          <w:bCs/>
        </w:rPr>
        <w:t>алендарно-тематическое планирование</w:t>
      </w:r>
    </w:p>
    <w:p w:rsidR="004852D5" w:rsidRPr="00496A63" w:rsidRDefault="004852D5" w:rsidP="004852D5">
      <w:pPr>
        <w:shd w:val="clear" w:color="auto" w:fill="FFFFFF"/>
        <w:spacing w:line="450" w:lineRule="atLeast"/>
        <w:ind w:left="360"/>
        <w:outlineLvl w:val="1"/>
        <w:rPr>
          <w:b/>
          <w:bCs/>
        </w:rPr>
      </w:pPr>
    </w:p>
    <w:tbl>
      <w:tblPr>
        <w:tblW w:w="2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510"/>
        <w:gridCol w:w="276"/>
        <w:gridCol w:w="74"/>
        <w:gridCol w:w="168"/>
        <w:gridCol w:w="191"/>
        <w:gridCol w:w="1012"/>
        <w:gridCol w:w="1982"/>
        <w:gridCol w:w="677"/>
        <w:gridCol w:w="1872"/>
        <w:gridCol w:w="2677"/>
        <w:gridCol w:w="5226"/>
        <w:gridCol w:w="5330"/>
      </w:tblGrid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  <w:vMerge w:val="restart"/>
          </w:tcPr>
          <w:p w:rsidR="00F96C6A" w:rsidRPr="00496A63" w:rsidRDefault="00F96C6A" w:rsidP="00EC463C">
            <w:pPr>
              <w:jc w:val="center"/>
              <w:rPr>
                <w:b/>
              </w:rPr>
            </w:pPr>
            <w:r w:rsidRPr="00496A63">
              <w:rPr>
                <w:b/>
              </w:rPr>
              <w:t>№ п/п</w:t>
            </w:r>
          </w:p>
        </w:tc>
        <w:tc>
          <w:tcPr>
            <w:tcW w:w="2231" w:type="dxa"/>
            <w:gridSpan w:val="6"/>
          </w:tcPr>
          <w:p w:rsidR="00F96C6A" w:rsidRPr="00496A63" w:rsidRDefault="00F96C6A" w:rsidP="00EC463C">
            <w:pPr>
              <w:jc w:val="center"/>
              <w:rPr>
                <w:b/>
              </w:rPr>
            </w:pPr>
            <w:r w:rsidRPr="00496A63">
              <w:rPr>
                <w:b/>
              </w:rPr>
              <w:t>Дата</w:t>
            </w:r>
          </w:p>
        </w:tc>
        <w:tc>
          <w:tcPr>
            <w:tcW w:w="2659" w:type="dxa"/>
            <w:gridSpan w:val="2"/>
            <w:vMerge w:val="restart"/>
          </w:tcPr>
          <w:p w:rsidR="00F96C6A" w:rsidRPr="00496A63" w:rsidRDefault="00F96C6A" w:rsidP="00EC463C">
            <w:pPr>
              <w:jc w:val="center"/>
              <w:rPr>
                <w:b/>
              </w:rPr>
            </w:pPr>
            <w:r w:rsidRPr="00496A63">
              <w:rPr>
                <w:b/>
              </w:rPr>
              <w:t>Тема урока (занятия)</w:t>
            </w:r>
          </w:p>
        </w:tc>
        <w:tc>
          <w:tcPr>
            <w:tcW w:w="1872" w:type="dxa"/>
            <w:vMerge w:val="restart"/>
          </w:tcPr>
          <w:p w:rsidR="00F96C6A" w:rsidRPr="00496A63" w:rsidRDefault="00F96C6A" w:rsidP="00EC463C">
            <w:pPr>
              <w:jc w:val="center"/>
              <w:rPr>
                <w:b/>
              </w:rPr>
            </w:pPr>
            <w:r w:rsidRPr="00496A63">
              <w:rPr>
                <w:b/>
              </w:rPr>
              <w:t xml:space="preserve">Корректировка </w:t>
            </w:r>
          </w:p>
        </w:tc>
      </w:tr>
      <w:tr w:rsidR="00F96C6A" w:rsidRPr="00496A63" w:rsidTr="00F96C6A">
        <w:trPr>
          <w:gridAfter w:val="3"/>
          <w:wAfter w:w="13232" w:type="dxa"/>
          <w:trHeight w:val="499"/>
        </w:trPr>
        <w:tc>
          <w:tcPr>
            <w:tcW w:w="1016" w:type="dxa"/>
            <w:vMerge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786" w:type="dxa"/>
            <w:gridSpan w:val="2"/>
          </w:tcPr>
          <w:p w:rsidR="00F96C6A" w:rsidRPr="00496A63" w:rsidRDefault="00F96C6A" w:rsidP="00EC463C">
            <w:pPr>
              <w:jc w:val="center"/>
            </w:pPr>
            <w:r w:rsidRPr="00496A63">
              <w:t>план</w:t>
            </w:r>
          </w:p>
        </w:tc>
        <w:tc>
          <w:tcPr>
            <w:tcW w:w="1445" w:type="dxa"/>
            <w:gridSpan w:val="4"/>
          </w:tcPr>
          <w:p w:rsidR="00F96C6A" w:rsidRPr="00496A63" w:rsidRDefault="00F96C6A" w:rsidP="00EC463C">
            <w:pPr>
              <w:jc w:val="center"/>
            </w:pPr>
            <w:r w:rsidRPr="00496A63">
              <w:t>факт.</w:t>
            </w:r>
          </w:p>
        </w:tc>
        <w:tc>
          <w:tcPr>
            <w:tcW w:w="2659" w:type="dxa"/>
            <w:gridSpan w:val="2"/>
            <w:vMerge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872" w:type="dxa"/>
            <w:vMerge/>
          </w:tcPr>
          <w:p w:rsidR="00F96C6A" w:rsidRPr="00496A63" w:rsidRDefault="00F96C6A" w:rsidP="00EC463C">
            <w:pPr>
              <w:jc w:val="both"/>
            </w:pPr>
          </w:p>
        </w:tc>
      </w:tr>
      <w:tr w:rsidR="00F96C6A" w:rsidRPr="00496A63" w:rsidTr="00F96C6A">
        <w:trPr>
          <w:gridAfter w:val="9"/>
          <w:wAfter w:w="19138" w:type="dxa"/>
          <w:trHeight w:val="213"/>
        </w:trPr>
        <w:tc>
          <w:tcPr>
            <w:tcW w:w="1872" w:type="dxa"/>
            <w:gridSpan w:val="4"/>
          </w:tcPr>
          <w:p w:rsidR="00F96C6A" w:rsidRPr="00496A63" w:rsidRDefault="00F96C6A" w:rsidP="00EC463C">
            <w:pPr>
              <w:ind w:left="360"/>
              <w:rPr>
                <w:b/>
              </w:rPr>
            </w:pPr>
          </w:p>
        </w:tc>
      </w:tr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496A63" w:rsidRDefault="00F96C6A" w:rsidP="004852D5">
            <w:pPr>
              <w:numPr>
                <w:ilvl w:val="0"/>
                <w:numId w:val="3"/>
              </w:numPr>
              <w:jc w:val="both"/>
            </w:pPr>
          </w:p>
        </w:tc>
        <w:tc>
          <w:tcPr>
            <w:tcW w:w="1028" w:type="dxa"/>
            <w:gridSpan w:val="4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203" w:type="dxa"/>
            <w:gridSpan w:val="2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A54B4F">
            <w:pPr>
              <w:spacing w:after="150"/>
            </w:pPr>
            <w:r w:rsidRPr="00876854">
              <w:t>Введение. Литература и её роль в духовной жизни человека</w:t>
            </w:r>
          </w:p>
        </w:tc>
        <w:tc>
          <w:tcPr>
            <w:tcW w:w="1872" w:type="dxa"/>
          </w:tcPr>
          <w:p w:rsidR="00F96C6A" w:rsidRPr="00496A63" w:rsidRDefault="00F96C6A" w:rsidP="00EC463C">
            <w:pPr>
              <w:jc w:val="both"/>
            </w:pPr>
          </w:p>
        </w:tc>
      </w:tr>
      <w:tr w:rsidR="00F96C6A" w:rsidRPr="00496A63" w:rsidTr="00F96C6A">
        <w:trPr>
          <w:gridAfter w:val="9"/>
          <w:wAfter w:w="19138" w:type="dxa"/>
          <w:trHeight w:val="213"/>
        </w:trPr>
        <w:tc>
          <w:tcPr>
            <w:tcW w:w="1872" w:type="dxa"/>
            <w:gridSpan w:val="4"/>
          </w:tcPr>
          <w:p w:rsidR="00F96C6A" w:rsidRPr="00496A63" w:rsidRDefault="00F96C6A" w:rsidP="00EC463C">
            <w:pPr>
              <w:ind w:left="360"/>
              <w:rPr>
                <w:b/>
              </w:rPr>
            </w:pPr>
          </w:p>
        </w:tc>
      </w:tr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496A63" w:rsidRDefault="00F96C6A" w:rsidP="00EC463C">
            <w:pPr>
              <w:ind w:left="360"/>
              <w:jc w:val="both"/>
            </w:pPr>
            <w:r w:rsidRPr="00496A63">
              <w:t>2</w:t>
            </w:r>
          </w:p>
        </w:tc>
        <w:tc>
          <w:tcPr>
            <w:tcW w:w="786" w:type="dxa"/>
            <w:gridSpan w:val="2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Художественные особенности древнерусской литературы.</w:t>
            </w:r>
          </w:p>
        </w:tc>
        <w:tc>
          <w:tcPr>
            <w:tcW w:w="1872" w:type="dxa"/>
          </w:tcPr>
          <w:p w:rsidR="00F96C6A" w:rsidRPr="00496A63" w:rsidRDefault="00F96C6A" w:rsidP="00EC463C">
            <w:pPr>
              <w:jc w:val="both"/>
            </w:pPr>
          </w:p>
        </w:tc>
      </w:tr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496A63" w:rsidRDefault="00F96C6A" w:rsidP="00EC463C">
            <w:pPr>
              <w:ind w:left="360"/>
              <w:jc w:val="both"/>
            </w:pPr>
            <w:r w:rsidRPr="00496A63">
              <w:t>3</w:t>
            </w:r>
          </w:p>
        </w:tc>
        <w:tc>
          <w:tcPr>
            <w:tcW w:w="786" w:type="dxa"/>
            <w:gridSpan w:val="2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«Слово о полку Игореве» как величайший памятник Древней Руси.</w:t>
            </w:r>
          </w:p>
        </w:tc>
        <w:tc>
          <w:tcPr>
            <w:tcW w:w="1872" w:type="dxa"/>
          </w:tcPr>
          <w:p w:rsidR="00F96C6A" w:rsidRPr="00496A63" w:rsidRDefault="00F96C6A" w:rsidP="00EC463C">
            <w:pPr>
              <w:jc w:val="both"/>
            </w:pPr>
          </w:p>
        </w:tc>
      </w:tr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496A63" w:rsidRDefault="00F96C6A" w:rsidP="00EC463C">
            <w:pPr>
              <w:ind w:left="360"/>
              <w:jc w:val="both"/>
            </w:pPr>
            <w:r w:rsidRPr="00496A63">
              <w:t>4</w:t>
            </w:r>
          </w:p>
        </w:tc>
        <w:tc>
          <w:tcPr>
            <w:tcW w:w="786" w:type="dxa"/>
            <w:gridSpan w:val="2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Центральные образы и основная идея «Слова…».</w:t>
            </w:r>
          </w:p>
        </w:tc>
        <w:tc>
          <w:tcPr>
            <w:tcW w:w="1872" w:type="dxa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</w:tr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496A63" w:rsidRDefault="00F96C6A" w:rsidP="00EC463C">
            <w:pPr>
              <w:ind w:left="360"/>
              <w:jc w:val="both"/>
            </w:pPr>
            <w:r w:rsidRPr="00496A63">
              <w:t>5</w:t>
            </w:r>
          </w:p>
        </w:tc>
        <w:tc>
          <w:tcPr>
            <w:tcW w:w="786" w:type="dxa"/>
            <w:gridSpan w:val="2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rPr>
                <w:b/>
                <w:bCs/>
              </w:rPr>
              <w:t>Сочинение </w:t>
            </w:r>
            <w:r w:rsidRPr="00876854">
              <w:t>по теме «Центральные образы «Слова…» (выбор).</w:t>
            </w:r>
          </w:p>
        </w:tc>
        <w:tc>
          <w:tcPr>
            <w:tcW w:w="1872" w:type="dxa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</w:tr>
      <w:tr w:rsidR="00F96C6A" w:rsidRPr="00496A63" w:rsidTr="00F96C6A">
        <w:trPr>
          <w:trHeight w:val="467"/>
        </w:trPr>
        <w:tc>
          <w:tcPr>
            <w:tcW w:w="5229" w:type="dxa"/>
            <w:gridSpan w:val="8"/>
          </w:tcPr>
          <w:p w:rsidR="00F96C6A" w:rsidRPr="00496A63" w:rsidRDefault="00F96C6A">
            <w:pPr>
              <w:spacing w:after="200" w:line="276" w:lineRule="auto"/>
            </w:pPr>
          </w:p>
        </w:tc>
        <w:tc>
          <w:tcPr>
            <w:tcW w:w="5227" w:type="dxa"/>
            <w:gridSpan w:val="3"/>
          </w:tcPr>
          <w:p w:rsidR="00F96C6A" w:rsidRPr="00496A63" w:rsidRDefault="00F96C6A">
            <w:pPr>
              <w:spacing w:after="200" w:line="276" w:lineRule="auto"/>
            </w:pPr>
          </w:p>
        </w:tc>
        <w:tc>
          <w:tcPr>
            <w:tcW w:w="5227" w:type="dxa"/>
          </w:tcPr>
          <w:p w:rsidR="00F96C6A" w:rsidRPr="00496A63" w:rsidRDefault="00F96C6A">
            <w:pPr>
              <w:spacing w:after="200" w:line="276" w:lineRule="auto"/>
            </w:pPr>
          </w:p>
        </w:tc>
        <w:tc>
          <w:tcPr>
            <w:tcW w:w="5327" w:type="dxa"/>
          </w:tcPr>
          <w:p w:rsidR="00F96C6A" w:rsidRPr="00496A63" w:rsidRDefault="00F96C6A" w:rsidP="00EC463C">
            <w:pPr>
              <w:spacing w:after="150"/>
            </w:pPr>
            <w:r w:rsidRPr="00496A63">
              <w:rPr>
                <w:b/>
                <w:bCs/>
              </w:rPr>
              <w:t>Раздел 2.</w:t>
            </w:r>
            <w:r w:rsidRPr="00496A63">
              <w:t> </w:t>
            </w:r>
            <w:r w:rsidRPr="00496A63">
              <w:rPr>
                <w:iCs/>
              </w:rPr>
              <w:t>Из русской литературы </w:t>
            </w:r>
            <w:proofErr w:type="spellStart"/>
            <w:r w:rsidRPr="00496A63">
              <w:rPr>
                <w:iCs/>
              </w:rPr>
              <w:t>XVIIIвека</w:t>
            </w:r>
            <w:proofErr w:type="spellEnd"/>
            <w:r w:rsidRPr="00496A63">
              <w:rPr>
                <w:iCs/>
              </w:rPr>
              <w:t xml:space="preserve"> 10ч</w:t>
            </w:r>
          </w:p>
          <w:p w:rsidR="00F96C6A" w:rsidRPr="00496A63" w:rsidRDefault="00F96C6A" w:rsidP="00EC463C">
            <w:pPr>
              <w:jc w:val="both"/>
            </w:pPr>
          </w:p>
        </w:tc>
      </w:tr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496A63" w:rsidRDefault="00F96C6A" w:rsidP="00EC463C">
            <w:pPr>
              <w:ind w:left="360"/>
              <w:jc w:val="both"/>
            </w:pPr>
            <w:r w:rsidRPr="00496A63">
              <w:t>6</w:t>
            </w:r>
          </w:p>
        </w:tc>
        <w:tc>
          <w:tcPr>
            <w:tcW w:w="786" w:type="dxa"/>
            <w:gridSpan w:val="2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Классицизм в русском и мировом искусстве.</w:t>
            </w:r>
          </w:p>
          <w:p w:rsidR="00F96C6A" w:rsidRPr="00876854" w:rsidRDefault="00F96C6A" w:rsidP="00EC463C">
            <w:pPr>
              <w:spacing w:after="150"/>
            </w:pPr>
          </w:p>
        </w:tc>
        <w:tc>
          <w:tcPr>
            <w:tcW w:w="1872" w:type="dxa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</w:tr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496A63" w:rsidRDefault="00F96C6A" w:rsidP="00EC463C">
            <w:pPr>
              <w:ind w:left="360"/>
              <w:jc w:val="both"/>
            </w:pPr>
            <w:r w:rsidRPr="00496A63">
              <w:t>7</w:t>
            </w:r>
          </w:p>
        </w:tc>
        <w:tc>
          <w:tcPr>
            <w:tcW w:w="786" w:type="dxa"/>
            <w:gridSpan w:val="2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М.В. Ломоносов: жизнь и творчество (обзор). Художественные особенности оды «Вечернее размышление…».</w:t>
            </w:r>
          </w:p>
        </w:tc>
        <w:tc>
          <w:tcPr>
            <w:tcW w:w="1872" w:type="dxa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</w:tr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496A63" w:rsidRDefault="00F96C6A" w:rsidP="00EC463C">
            <w:pPr>
              <w:ind w:left="360"/>
              <w:jc w:val="both"/>
            </w:pPr>
            <w:r w:rsidRPr="00496A63">
              <w:t>8</w:t>
            </w:r>
          </w:p>
        </w:tc>
        <w:tc>
          <w:tcPr>
            <w:tcW w:w="786" w:type="dxa"/>
            <w:gridSpan w:val="2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М.В. Ломоносов «Ода на день восшествия…»: лейтмотивы.</w:t>
            </w:r>
          </w:p>
        </w:tc>
        <w:tc>
          <w:tcPr>
            <w:tcW w:w="1872" w:type="dxa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</w:tr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496A63" w:rsidRDefault="00F96C6A" w:rsidP="00EC463C">
            <w:pPr>
              <w:ind w:left="360"/>
              <w:jc w:val="both"/>
            </w:pPr>
            <w:r w:rsidRPr="00496A63">
              <w:t>9</w:t>
            </w:r>
          </w:p>
        </w:tc>
        <w:tc>
          <w:tcPr>
            <w:tcW w:w="786" w:type="dxa"/>
            <w:gridSpan w:val="2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Г.Р. Державин: жизнь и творчество (обзор). «Властителям и судьям»: особенности тематики и стиля.</w:t>
            </w:r>
          </w:p>
        </w:tc>
        <w:tc>
          <w:tcPr>
            <w:tcW w:w="1872" w:type="dxa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</w:tr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496A63" w:rsidRDefault="00F96C6A" w:rsidP="00EC463C">
            <w:pPr>
              <w:ind w:left="360"/>
              <w:jc w:val="both"/>
            </w:pPr>
            <w:r w:rsidRPr="00496A63">
              <w:lastRenderedPageBreak/>
              <w:t>10</w:t>
            </w:r>
          </w:p>
        </w:tc>
        <w:tc>
          <w:tcPr>
            <w:tcW w:w="786" w:type="dxa"/>
            <w:gridSpan w:val="2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0727E8">
            <w:pPr>
              <w:spacing w:after="150"/>
            </w:pPr>
            <w:r w:rsidRPr="00876854">
              <w:t xml:space="preserve">Г.Р. Державин «Памятник»: тема поэта и поэзии. Квинт Гораций </w:t>
            </w:r>
            <w:proofErr w:type="spellStart"/>
            <w:r w:rsidRPr="00876854">
              <w:t>Флакк</w:t>
            </w:r>
            <w:proofErr w:type="spellEnd"/>
            <w:r w:rsidRPr="00876854">
              <w:t>: слово о поэте. «К Мельпомене».</w:t>
            </w:r>
          </w:p>
        </w:tc>
        <w:tc>
          <w:tcPr>
            <w:tcW w:w="1872" w:type="dxa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</w:tr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496A63" w:rsidRDefault="00F96C6A" w:rsidP="00EC463C">
            <w:pPr>
              <w:ind w:left="360"/>
              <w:jc w:val="both"/>
            </w:pPr>
            <w:r w:rsidRPr="00496A63">
              <w:t>11</w:t>
            </w:r>
          </w:p>
        </w:tc>
        <w:tc>
          <w:tcPr>
            <w:tcW w:w="786" w:type="dxa"/>
            <w:gridSpan w:val="2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Понятие о сентиментализме.</w:t>
            </w:r>
          </w:p>
        </w:tc>
        <w:tc>
          <w:tcPr>
            <w:tcW w:w="1872" w:type="dxa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</w:tr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496A63" w:rsidRDefault="00F96C6A" w:rsidP="00EC463C">
            <w:pPr>
              <w:ind w:left="360"/>
              <w:jc w:val="both"/>
            </w:pPr>
            <w:r w:rsidRPr="00496A63">
              <w:t>12</w:t>
            </w:r>
          </w:p>
        </w:tc>
        <w:tc>
          <w:tcPr>
            <w:tcW w:w="786" w:type="dxa"/>
            <w:gridSpan w:val="2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Н.М. Карамзин: слово о писателе. «Бедная Лиза»: сюжет и герои.</w:t>
            </w:r>
          </w:p>
        </w:tc>
        <w:tc>
          <w:tcPr>
            <w:tcW w:w="1872" w:type="dxa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</w:tr>
      <w:tr w:rsidR="00F96C6A" w:rsidRPr="00496A63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496A63" w:rsidRDefault="00F96C6A" w:rsidP="00EC463C">
            <w:pPr>
              <w:ind w:left="360"/>
              <w:jc w:val="both"/>
            </w:pPr>
            <w:r w:rsidRPr="00496A63">
              <w:t>13</w:t>
            </w:r>
          </w:p>
        </w:tc>
        <w:tc>
          <w:tcPr>
            <w:tcW w:w="786" w:type="dxa"/>
            <w:gridSpan w:val="2"/>
          </w:tcPr>
          <w:p w:rsidR="00F96C6A" w:rsidRPr="00496A63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Н.М. Карамзин «Бедная Лиза»: идея и проблематика произведения.</w:t>
            </w:r>
          </w:p>
        </w:tc>
        <w:tc>
          <w:tcPr>
            <w:tcW w:w="1872" w:type="dxa"/>
          </w:tcPr>
          <w:p w:rsidR="00F96C6A" w:rsidRPr="00496A63" w:rsidRDefault="00F96C6A" w:rsidP="00EC463C">
            <w:pPr>
              <w:spacing w:after="150"/>
              <w:rPr>
                <w:color w:val="767676"/>
              </w:rPr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ind w:left="360"/>
              <w:jc w:val="both"/>
            </w:pPr>
            <w:r w:rsidRPr="00876854">
              <w:t>14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Н.М. Карамзин: «Осень» и другие произведения писателя.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ind w:left="360"/>
              <w:jc w:val="both"/>
            </w:pPr>
            <w:r w:rsidRPr="00876854">
              <w:t>15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rPr>
                <w:b/>
                <w:bCs/>
              </w:rPr>
              <w:t>Сочинение</w:t>
            </w:r>
            <w:r w:rsidRPr="00876854">
              <w:t> по теме «Чем современна литература XVIII века?»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c>
          <w:tcPr>
            <w:tcW w:w="5229" w:type="dxa"/>
            <w:gridSpan w:val="8"/>
          </w:tcPr>
          <w:p w:rsidR="00F96C6A" w:rsidRPr="00876854" w:rsidRDefault="00F96C6A">
            <w:pPr>
              <w:spacing w:after="200" w:line="276" w:lineRule="auto"/>
            </w:pPr>
          </w:p>
        </w:tc>
        <w:tc>
          <w:tcPr>
            <w:tcW w:w="5227" w:type="dxa"/>
            <w:gridSpan w:val="3"/>
          </w:tcPr>
          <w:p w:rsidR="00F96C6A" w:rsidRPr="00876854" w:rsidRDefault="00F96C6A">
            <w:pPr>
              <w:spacing w:after="200" w:line="276" w:lineRule="auto"/>
            </w:pPr>
          </w:p>
        </w:tc>
        <w:tc>
          <w:tcPr>
            <w:tcW w:w="5227" w:type="dxa"/>
          </w:tcPr>
          <w:p w:rsidR="00F96C6A" w:rsidRPr="00876854" w:rsidRDefault="00F96C6A">
            <w:pPr>
              <w:spacing w:after="200" w:line="276" w:lineRule="auto"/>
            </w:pPr>
          </w:p>
        </w:tc>
        <w:tc>
          <w:tcPr>
            <w:tcW w:w="5327" w:type="dxa"/>
          </w:tcPr>
          <w:p w:rsidR="00F96C6A" w:rsidRPr="00876854" w:rsidRDefault="00F96C6A" w:rsidP="00EC463C">
            <w:pPr>
              <w:spacing w:after="150"/>
            </w:pPr>
            <w:r w:rsidRPr="00876854">
              <w:rPr>
                <w:b/>
                <w:bCs/>
              </w:rPr>
              <w:t>Раздел 3.</w:t>
            </w:r>
            <w:r w:rsidRPr="00876854">
              <w:t> </w:t>
            </w:r>
            <w:r w:rsidRPr="00876854">
              <w:rPr>
                <w:iCs/>
              </w:rPr>
              <w:t>Из русской литературы </w:t>
            </w:r>
            <w:proofErr w:type="spellStart"/>
            <w:r w:rsidRPr="00876854">
              <w:rPr>
                <w:iCs/>
              </w:rPr>
              <w:t>XIXвека</w:t>
            </w:r>
            <w:proofErr w:type="spellEnd"/>
            <w:r w:rsidRPr="00876854">
              <w:t>. 54 ч.</w:t>
            </w:r>
          </w:p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16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Русские поэты первой половины XIX века.</w:t>
            </w:r>
          </w:p>
          <w:p w:rsidR="00F96C6A" w:rsidRPr="00876854" w:rsidRDefault="00F96C6A" w:rsidP="00EC463C">
            <w:pPr>
              <w:spacing w:after="150"/>
            </w:pP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17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В.А. Жуковский – поэт-романтик. Стихотворение «Море» - романтические образы.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ind w:left="360"/>
              <w:jc w:val="both"/>
            </w:pPr>
            <w:r w:rsidRPr="00876854">
              <w:t>18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В.А. Жуковский «Невыразимое» - тема поэта и поэзии.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ind w:left="360"/>
              <w:jc w:val="both"/>
            </w:pPr>
            <w:r w:rsidRPr="00876854">
              <w:t>19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В.А. Жуковский «Светлана»: черты баллады.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20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В.А. Жуковский «Светлана»: образ главной героини.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21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 xml:space="preserve">А.С. Грибоедов: жизнь и творчество писателя (обзор). Комедия «Горе </w:t>
            </w:r>
            <w:r w:rsidRPr="00876854">
              <w:lastRenderedPageBreak/>
              <w:t>от ума»: творческая история создания.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22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 xml:space="preserve">А.С. Грибоедов «Горе от ума»: проблематика и конфликт. </w:t>
            </w:r>
            <w:proofErr w:type="spellStart"/>
            <w:r w:rsidRPr="00876854">
              <w:t>Фамусовская</w:t>
            </w:r>
            <w:proofErr w:type="spellEnd"/>
            <w:r w:rsidRPr="00876854">
              <w:t xml:space="preserve"> Москва.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23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Грибоедов «Горе от ума»: образ Чацкого.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24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Грибоедов «Горе от ума»: язык произведения.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25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Грибоедов «Горе от ума» в зеркале русской критики.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26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rPr>
                <w:b/>
                <w:bCs/>
              </w:rPr>
              <w:t>Сочинение</w:t>
            </w:r>
            <w:r w:rsidRPr="00876854">
              <w:t> по теме «Образы героев в комедии А.С. Грибоедова «Горе от ума» (выбор).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27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Пушкин: жизнь и творчество. Лицейская лирика.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28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Пушкин: тема свободы.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29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Пушкин: любовь как гармония душ.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30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Пушкин: тема поэта и поэзии.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31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Пушкин: две Болдинские осени в творчестве поэта.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32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Пушкин «Памятник»: самооценка в творчестве поэта.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33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rPr>
                <w:b/>
                <w:bCs/>
              </w:rPr>
              <w:t>Эссе</w:t>
            </w:r>
            <w:r w:rsidRPr="00876854">
              <w:t> по теме «Мотивы лирики А.С. Пушкина».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34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Пушкин «Моцарт и Сальери»: два типа мировосприятия.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35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 xml:space="preserve">А.С. Пушкин «Евгений Онегин» как </w:t>
            </w:r>
            <w:r w:rsidRPr="00876854">
              <w:lastRenderedPageBreak/>
              <w:t>новаторское произведение.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36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Пушкин «Евгений Онегин»: главные образы.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37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Пушкин «Евгений Онегин»: взаимоотношения главных героев.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38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Пушкин «Евгений Онегин»: образ автора.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39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Пушкин «Евгений Онегин» как энциклопедия русской жизни.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40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А.С. Пушкин «Евгений Онегин» в зеркале критики.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41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rPr>
                <w:b/>
                <w:bCs/>
              </w:rPr>
              <w:t>Эссе </w:t>
            </w:r>
            <w:r w:rsidRPr="00876854">
              <w:t>по теме «Мотивы поступков и взаимоотношений героев романа А.С. Пушкина «Евгений Онегин» (выбор).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42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М.Ю. Лермонтов: хронология жизни и творчества. Многообразие тем, жанров, мотивов лирики поэта (с повторением ранее изученного).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43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Образ поэта-пророка в лирике М.Ю. Лермонтова.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44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Тема любви в лирике М.Ю. Лермонтова.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45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Тема родины в лирике М.Ю. Лермонтова.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46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rPr>
                <w:b/>
                <w:bCs/>
              </w:rPr>
              <w:t>Сочинение</w:t>
            </w:r>
            <w:r w:rsidRPr="00876854">
              <w:t> по теме «В чём трагизм одиночества в лирике М.Ю. Лермонтова?» (выбор).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lastRenderedPageBreak/>
              <w:t>47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М.Ю. Лермонтов «Герой нашего времени»: общая характеристика романа.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48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М.Ю. Лермонтов «Герой нашего времени» (главы «Бэла», «Максим Максимыч»): загадки образа Печорина.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49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М.Ю. Лермонтов «Герой нашего времени» (главы «Тамань», «Княжна Мери»).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50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«Журнал Печорина» как средство самораскрытия его характера.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51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М.Ю. Лермонтов «Герой нашего времени» (глава «Фаталист»): философско-композиционное значение повести.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52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М.Ю. Лермонтов «Герой нашего времени»: дружба и любовь в жизни Печорина.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53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М.Ю. Лермонтов «Герой нашего времени»: оценка критиков.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54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rPr>
                <w:b/>
                <w:bCs/>
              </w:rPr>
              <w:t>Сочинение</w:t>
            </w:r>
            <w:r w:rsidRPr="00876854">
              <w:t> по теме «В чём противоречивость характера Печорина?» (выбор).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55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Н.В. Гоголь: жизнь и творчество (обзор). «Мёртвые души»: история создания.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56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 xml:space="preserve">Система образов в поэме Н.В. Гоголя: </w:t>
            </w:r>
            <w:r w:rsidRPr="00876854">
              <w:lastRenderedPageBreak/>
              <w:t>мёртвые и живые души.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57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Чичиков – новый герой эпохи или антигерой?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spacing w:after="150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58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Н.В. Гоголь «Мёртвые души»: поэма о величии России.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59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Поэма «Мёртвые души» в зеркале русской критики.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60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rPr>
                <w:b/>
                <w:bCs/>
              </w:rPr>
              <w:t>Сочинение</w:t>
            </w:r>
            <w:r w:rsidRPr="00876854">
              <w:t> по теме «Мёртвые и живые души поэмы Н.В. Гоголя».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61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Ф.М. Достоевский: слово о писателе.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62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Ф.М. Достоевский «Белые ночи»: тип «петербургского мечтателя».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63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Роль истории Настеньки в романе Ф.М. Достоевского «Белые ночи».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ind w:left="360"/>
              <w:jc w:val="both"/>
            </w:pPr>
            <w:r w:rsidRPr="00876854">
              <w:t>64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А.П. Чехов: слово о писателе.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ind w:left="360"/>
              <w:jc w:val="both"/>
            </w:pPr>
            <w:r w:rsidRPr="00876854">
              <w:t>65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А.П. Чехов «Тоска»: тема одиночества.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66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А.П. Чехов «Смерть чиновника»: эволюция образа «маленького человека».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67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Богатство и разнообразие жанров и направлений русской литературы XX века.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9"/>
          <w:wAfter w:w="19134" w:type="dxa"/>
        </w:trPr>
        <w:tc>
          <w:tcPr>
            <w:tcW w:w="1876" w:type="dxa"/>
            <w:gridSpan w:val="4"/>
            <w:vAlign w:val="center"/>
          </w:tcPr>
          <w:p w:rsidR="00F96C6A" w:rsidRPr="00876854" w:rsidRDefault="00F96C6A" w:rsidP="00FC151B">
            <w:pPr>
              <w:spacing w:line="240" w:lineRule="atLeast"/>
              <w:jc w:val="both"/>
            </w:pPr>
            <w:r w:rsidRPr="00876854">
              <w:t>10</w:t>
            </w: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68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Разнообразие видов и жанров прозаических произведений XX века, ведущие прозаики России.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69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 xml:space="preserve">И.А. Бунин: слово о писателе. Рассказ </w:t>
            </w:r>
            <w:r w:rsidRPr="00876854">
              <w:lastRenderedPageBreak/>
              <w:t>«Тёмные аллеи»: лиризм повествования.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70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М.А. Булгаков: слово о писателе. Повесть «Собачье сердце»: история создания.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71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М.А. Булгаков «Собачье сердце»: система образов произведения.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72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М.А. Булгаков «Собачье сердце»: проблематика и приём гротеска в повести.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73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М.А. Шолохов: слово о писателе. Рассказ «Судьба человека»: смысл названия.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74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Судьбы родины и человека в произведении М.А. Шолохова.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75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А.И. Солженицын: слово о писателе.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76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А.И. Солженицын рассказ «Матрёнин двор»: трагизм судьбы героини.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77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rPr>
                <w:b/>
                <w:bCs/>
              </w:rPr>
              <w:t>Эссе </w:t>
            </w:r>
            <w:r w:rsidRPr="00876854">
              <w:t>по теме «Нравственная проблематика в произведениях писателей XX века».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78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rPr>
                <w:b/>
                <w:bCs/>
              </w:rPr>
              <w:t>Отзыв или рецензия </w:t>
            </w:r>
            <w:r w:rsidRPr="00876854">
              <w:t>на самостоятельно прочитанное произведение литературы XX века.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79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Многообразие направлений жанров лирической поэзии.</w:t>
            </w:r>
          </w:p>
          <w:p w:rsidR="00F96C6A" w:rsidRPr="00876854" w:rsidRDefault="00F96C6A" w:rsidP="00EC463C">
            <w:pPr>
              <w:spacing w:after="150"/>
            </w:pP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80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 xml:space="preserve">А.А. Блок: слово о поэте. </w:t>
            </w:r>
            <w:r w:rsidRPr="00876854">
              <w:lastRenderedPageBreak/>
              <w:t>Художественные особенности лирики А.А. Блока.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81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Образ родины в поэзии А.А. Блока.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82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С.А. Есенин: слово о поэте. Тема России в лирике С.А. Есенина.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876854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876854" w:rsidRDefault="00F96C6A" w:rsidP="00EC463C">
            <w:pPr>
              <w:spacing w:after="150"/>
              <w:jc w:val="center"/>
            </w:pPr>
            <w:r w:rsidRPr="00876854">
              <w:t>83</w:t>
            </w:r>
          </w:p>
        </w:tc>
        <w:tc>
          <w:tcPr>
            <w:tcW w:w="786" w:type="dxa"/>
            <w:gridSpan w:val="2"/>
          </w:tcPr>
          <w:p w:rsidR="00F96C6A" w:rsidRPr="00876854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876854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876854" w:rsidRDefault="00F96C6A" w:rsidP="00EC463C">
            <w:pPr>
              <w:spacing w:after="150"/>
            </w:pPr>
            <w:r w:rsidRPr="00876854">
              <w:t>Своеобразие метафор и сравнений в лирике С.А. Есенина.</w:t>
            </w:r>
          </w:p>
        </w:tc>
        <w:tc>
          <w:tcPr>
            <w:tcW w:w="1872" w:type="dxa"/>
          </w:tcPr>
          <w:p w:rsidR="00F96C6A" w:rsidRPr="00876854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F96C6A" w:rsidRDefault="00F96C6A" w:rsidP="00EC463C">
            <w:pPr>
              <w:spacing w:after="150"/>
              <w:jc w:val="center"/>
            </w:pPr>
            <w:r w:rsidRPr="00F96C6A">
              <w:t>84</w:t>
            </w:r>
          </w:p>
        </w:tc>
        <w:tc>
          <w:tcPr>
            <w:tcW w:w="786" w:type="dxa"/>
            <w:gridSpan w:val="2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В.В. Маяковский: слово о поэте. Новаторство лирики.</w:t>
            </w:r>
          </w:p>
          <w:p w:rsidR="00F96C6A" w:rsidRPr="00F96C6A" w:rsidRDefault="00F96C6A" w:rsidP="00EC463C">
            <w:pPr>
              <w:spacing w:after="150"/>
            </w:pP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F96C6A" w:rsidRDefault="00F96C6A" w:rsidP="00EC463C">
            <w:pPr>
              <w:spacing w:after="150"/>
              <w:jc w:val="center"/>
            </w:pPr>
            <w:r w:rsidRPr="00F96C6A">
              <w:t>85</w:t>
            </w:r>
          </w:p>
        </w:tc>
        <w:tc>
          <w:tcPr>
            <w:tcW w:w="786" w:type="dxa"/>
            <w:gridSpan w:val="2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М. И. Цветаева: судьба и творчество. Особенности поэтики.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F96C6A" w:rsidRDefault="00F96C6A" w:rsidP="00EC463C">
            <w:pPr>
              <w:spacing w:after="150"/>
              <w:jc w:val="center"/>
            </w:pPr>
            <w:r w:rsidRPr="00F96C6A">
              <w:t>86</w:t>
            </w:r>
          </w:p>
        </w:tc>
        <w:tc>
          <w:tcPr>
            <w:tcW w:w="786" w:type="dxa"/>
            <w:gridSpan w:val="2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А.А. Ахматова: судьба и творчества. Стихотворения о любви, о поэте и поэзии.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F96C6A" w:rsidRDefault="00F96C6A" w:rsidP="00EC463C">
            <w:pPr>
              <w:spacing w:after="150"/>
              <w:jc w:val="center"/>
            </w:pPr>
            <w:r w:rsidRPr="00F96C6A">
              <w:t>87</w:t>
            </w:r>
          </w:p>
        </w:tc>
        <w:tc>
          <w:tcPr>
            <w:tcW w:w="786" w:type="dxa"/>
            <w:gridSpan w:val="2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Н.А. Заболоцкий: слово о поэте. Стихотворения о человеке и природе.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F96C6A" w:rsidRDefault="00F96C6A" w:rsidP="00EC463C">
            <w:pPr>
              <w:spacing w:after="150"/>
              <w:jc w:val="center"/>
            </w:pPr>
            <w:r w:rsidRPr="00F96C6A">
              <w:t>88</w:t>
            </w:r>
          </w:p>
        </w:tc>
        <w:tc>
          <w:tcPr>
            <w:tcW w:w="786" w:type="dxa"/>
            <w:gridSpan w:val="2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Б.Л. Пастернак: слово о поэте. Лирика о природе и любви.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F96C6A" w:rsidRDefault="00F96C6A" w:rsidP="00EC463C">
            <w:pPr>
              <w:spacing w:after="150"/>
              <w:jc w:val="center"/>
            </w:pPr>
            <w:r w:rsidRPr="00F96C6A">
              <w:t>89</w:t>
            </w:r>
          </w:p>
        </w:tc>
        <w:tc>
          <w:tcPr>
            <w:tcW w:w="786" w:type="dxa"/>
            <w:gridSpan w:val="2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А.Т. Твардовский: слово о поэте. Лирика о родине и природе.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016" w:type="dxa"/>
          </w:tcPr>
          <w:p w:rsidR="00F96C6A" w:rsidRPr="00F96C6A" w:rsidRDefault="00F96C6A" w:rsidP="00EC463C">
            <w:pPr>
              <w:spacing w:after="150"/>
              <w:jc w:val="center"/>
            </w:pPr>
            <w:r w:rsidRPr="00F96C6A">
              <w:t>90</w:t>
            </w:r>
          </w:p>
        </w:tc>
        <w:tc>
          <w:tcPr>
            <w:tcW w:w="786" w:type="dxa"/>
            <w:gridSpan w:val="2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445" w:type="dxa"/>
            <w:gridSpan w:val="4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rPr>
                <w:b/>
                <w:bCs/>
              </w:rPr>
              <w:t>Эссе</w:t>
            </w:r>
            <w:r w:rsidRPr="00F96C6A">
              <w:t> по теме «Поэт XX века».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526" w:type="dxa"/>
            <w:gridSpan w:val="2"/>
          </w:tcPr>
          <w:p w:rsidR="00F96C6A" w:rsidRPr="00F96C6A" w:rsidRDefault="00F96C6A" w:rsidP="0090100A">
            <w:pPr>
              <w:spacing w:after="150"/>
              <w:jc w:val="center"/>
            </w:pPr>
            <w:r w:rsidRPr="00F96C6A">
              <w:t>91</w:t>
            </w:r>
          </w:p>
        </w:tc>
        <w:tc>
          <w:tcPr>
            <w:tcW w:w="709" w:type="dxa"/>
            <w:gridSpan w:val="4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012" w:type="dxa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Песни и романсы на стихи поэтов XIX и XX веков (обзор).</w:t>
            </w:r>
          </w:p>
          <w:p w:rsidR="00F96C6A" w:rsidRPr="00F96C6A" w:rsidRDefault="00F96C6A" w:rsidP="00EC463C">
            <w:pPr>
              <w:spacing w:after="150"/>
            </w:pP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11"/>
          <w:wAfter w:w="19484" w:type="dxa"/>
        </w:trPr>
        <w:tc>
          <w:tcPr>
            <w:tcW w:w="1526" w:type="dxa"/>
            <w:gridSpan w:val="2"/>
          </w:tcPr>
          <w:p w:rsidR="00F96C6A" w:rsidRPr="00F96C6A" w:rsidRDefault="00F96C6A" w:rsidP="00EC463C">
            <w:pPr>
              <w:spacing w:after="150"/>
              <w:jc w:val="center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526" w:type="dxa"/>
            <w:gridSpan w:val="2"/>
          </w:tcPr>
          <w:p w:rsidR="00F96C6A" w:rsidRPr="00F96C6A" w:rsidRDefault="00F96C6A" w:rsidP="0090100A">
            <w:pPr>
              <w:spacing w:after="150"/>
              <w:jc w:val="center"/>
            </w:pPr>
            <w:r w:rsidRPr="00F96C6A">
              <w:t>93</w:t>
            </w:r>
          </w:p>
        </w:tc>
        <w:tc>
          <w:tcPr>
            <w:tcW w:w="709" w:type="dxa"/>
            <w:gridSpan w:val="4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012" w:type="dxa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 xml:space="preserve">Античная лирика. Гораций: слово о поэте. </w:t>
            </w:r>
            <w:r w:rsidRPr="00F96C6A">
              <w:lastRenderedPageBreak/>
              <w:t>«Я воздвиг памятник…».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526" w:type="dxa"/>
            <w:gridSpan w:val="2"/>
          </w:tcPr>
          <w:p w:rsidR="00F96C6A" w:rsidRPr="00F96C6A" w:rsidRDefault="00F96C6A" w:rsidP="0090100A">
            <w:pPr>
              <w:spacing w:after="150"/>
              <w:jc w:val="center"/>
            </w:pPr>
            <w:r w:rsidRPr="00F96C6A">
              <w:t>94</w:t>
            </w:r>
          </w:p>
        </w:tc>
        <w:tc>
          <w:tcPr>
            <w:tcW w:w="709" w:type="dxa"/>
            <w:gridSpan w:val="4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012" w:type="dxa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Данте Алигьери: слово о поэте. «Божественная комедия» (фрагменты): множественность смыслов поэмы.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526" w:type="dxa"/>
            <w:gridSpan w:val="2"/>
          </w:tcPr>
          <w:p w:rsidR="00F96C6A" w:rsidRPr="00F96C6A" w:rsidRDefault="00F96C6A" w:rsidP="0090100A">
            <w:pPr>
              <w:spacing w:after="150"/>
              <w:jc w:val="center"/>
            </w:pPr>
            <w:r w:rsidRPr="00F96C6A">
              <w:t>95</w:t>
            </w:r>
          </w:p>
        </w:tc>
        <w:tc>
          <w:tcPr>
            <w:tcW w:w="709" w:type="dxa"/>
            <w:gridSpan w:val="4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012" w:type="dxa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У. Шекспир: жизнь и творчество. Характеристика гуманизма эпохи Возрождения.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526" w:type="dxa"/>
            <w:gridSpan w:val="2"/>
          </w:tcPr>
          <w:p w:rsidR="00F96C6A" w:rsidRPr="00F96C6A" w:rsidRDefault="00F96C6A" w:rsidP="0090100A">
            <w:pPr>
              <w:spacing w:after="150"/>
              <w:jc w:val="center"/>
            </w:pPr>
            <w:r w:rsidRPr="00F96C6A">
              <w:t>96</w:t>
            </w:r>
          </w:p>
        </w:tc>
        <w:tc>
          <w:tcPr>
            <w:tcW w:w="709" w:type="dxa"/>
            <w:gridSpan w:val="4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012" w:type="dxa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У. Шекспир «Гамлет» (обзор): Гамлет как вечный образ мировой литературы.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526" w:type="dxa"/>
            <w:gridSpan w:val="2"/>
          </w:tcPr>
          <w:p w:rsidR="00F96C6A" w:rsidRPr="00F96C6A" w:rsidRDefault="00F96C6A" w:rsidP="00EC463C">
            <w:pPr>
              <w:spacing w:after="150"/>
              <w:jc w:val="center"/>
            </w:pPr>
            <w:r w:rsidRPr="00F96C6A">
              <w:t>97</w:t>
            </w:r>
          </w:p>
        </w:tc>
        <w:tc>
          <w:tcPr>
            <w:tcW w:w="709" w:type="dxa"/>
            <w:gridSpan w:val="4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012" w:type="dxa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Философская глубина трагедии У. Шекспира «Гамлет».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526" w:type="dxa"/>
            <w:gridSpan w:val="2"/>
          </w:tcPr>
          <w:p w:rsidR="00F96C6A" w:rsidRPr="00F96C6A" w:rsidRDefault="00F96C6A" w:rsidP="00EC463C">
            <w:pPr>
              <w:spacing w:after="150"/>
              <w:jc w:val="center"/>
            </w:pPr>
            <w:r w:rsidRPr="00F96C6A">
              <w:t>98</w:t>
            </w:r>
          </w:p>
        </w:tc>
        <w:tc>
          <w:tcPr>
            <w:tcW w:w="709" w:type="dxa"/>
            <w:gridSpan w:val="4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012" w:type="dxa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И.-В. Гёте: судьба и творчество. Характеристика особенностей эпохи Просвещения.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526" w:type="dxa"/>
            <w:gridSpan w:val="2"/>
          </w:tcPr>
          <w:p w:rsidR="00F96C6A" w:rsidRPr="00F96C6A" w:rsidRDefault="00F96C6A" w:rsidP="00EC463C">
            <w:pPr>
              <w:spacing w:after="150"/>
              <w:jc w:val="center"/>
            </w:pPr>
            <w:r w:rsidRPr="00F96C6A">
              <w:t>99</w:t>
            </w:r>
          </w:p>
        </w:tc>
        <w:tc>
          <w:tcPr>
            <w:tcW w:w="709" w:type="dxa"/>
            <w:gridSpan w:val="4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012" w:type="dxa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И.-В. Гёте «Фауст» (обзор): сюжет, герои и проблематика трагедии.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526" w:type="dxa"/>
            <w:gridSpan w:val="2"/>
          </w:tcPr>
          <w:p w:rsidR="00F96C6A" w:rsidRPr="00F96C6A" w:rsidRDefault="00F96C6A" w:rsidP="00EC463C">
            <w:pPr>
              <w:spacing w:after="150"/>
              <w:jc w:val="center"/>
            </w:pPr>
            <w:r w:rsidRPr="00F96C6A">
              <w:t>100</w:t>
            </w:r>
          </w:p>
        </w:tc>
        <w:tc>
          <w:tcPr>
            <w:tcW w:w="709" w:type="dxa"/>
            <w:gridSpan w:val="4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012" w:type="dxa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</w:pPr>
            <w:r w:rsidRPr="00F96C6A">
              <w:t>Итоги курса литературы в 9 классе.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  <w:tr w:rsidR="00F96C6A" w:rsidRPr="00F96C6A" w:rsidTr="00F96C6A">
        <w:trPr>
          <w:gridAfter w:val="3"/>
          <w:wAfter w:w="13232" w:type="dxa"/>
        </w:trPr>
        <w:tc>
          <w:tcPr>
            <w:tcW w:w="1526" w:type="dxa"/>
            <w:gridSpan w:val="2"/>
          </w:tcPr>
          <w:p w:rsidR="00F96C6A" w:rsidRPr="00F96C6A" w:rsidRDefault="00F96C6A" w:rsidP="00EC463C">
            <w:pPr>
              <w:ind w:left="360"/>
              <w:jc w:val="both"/>
            </w:pPr>
            <w:r w:rsidRPr="00F96C6A">
              <w:t>101-102</w:t>
            </w:r>
          </w:p>
        </w:tc>
        <w:tc>
          <w:tcPr>
            <w:tcW w:w="709" w:type="dxa"/>
            <w:gridSpan w:val="4"/>
          </w:tcPr>
          <w:p w:rsidR="00F96C6A" w:rsidRPr="00F96C6A" w:rsidRDefault="00F96C6A" w:rsidP="00EC463C">
            <w:pPr>
              <w:jc w:val="both"/>
            </w:pPr>
          </w:p>
        </w:tc>
        <w:tc>
          <w:tcPr>
            <w:tcW w:w="1012" w:type="dxa"/>
          </w:tcPr>
          <w:p w:rsidR="00F96C6A" w:rsidRPr="00F96C6A" w:rsidRDefault="00F96C6A" w:rsidP="00EC463C">
            <w:pPr>
              <w:spacing w:after="150"/>
            </w:pPr>
          </w:p>
        </w:tc>
        <w:tc>
          <w:tcPr>
            <w:tcW w:w="2659" w:type="dxa"/>
            <w:gridSpan w:val="2"/>
          </w:tcPr>
          <w:p w:rsidR="00F96C6A" w:rsidRPr="00F96C6A" w:rsidRDefault="00F96C6A" w:rsidP="00EC463C">
            <w:pPr>
              <w:spacing w:after="150"/>
              <w:rPr>
                <w:b/>
                <w:bCs/>
              </w:rPr>
            </w:pPr>
            <w:r w:rsidRPr="00F96C6A">
              <w:rPr>
                <w:b/>
                <w:bCs/>
              </w:rPr>
              <w:t>Резерв</w:t>
            </w:r>
          </w:p>
        </w:tc>
        <w:tc>
          <w:tcPr>
            <w:tcW w:w="1872" w:type="dxa"/>
          </w:tcPr>
          <w:p w:rsidR="00F96C6A" w:rsidRPr="00F96C6A" w:rsidRDefault="00F96C6A" w:rsidP="00EC463C">
            <w:pPr>
              <w:jc w:val="both"/>
            </w:pPr>
          </w:p>
        </w:tc>
      </w:tr>
    </w:tbl>
    <w:p w:rsidR="004852D5" w:rsidRPr="00F96C6A" w:rsidRDefault="004852D5" w:rsidP="004852D5">
      <w:pPr>
        <w:shd w:val="clear" w:color="auto" w:fill="FFFFFF"/>
        <w:spacing w:line="450" w:lineRule="atLeast"/>
        <w:ind w:left="-142"/>
        <w:outlineLvl w:val="1"/>
        <w:rPr>
          <w:b/>
          <w:bCs/>
        </w:rPr>
      </w:pPr>
    </w:p>
    <w:p w:rsidR="00AE16AA" w:rsidRPr="00F96C6A" w:rsidRDefault="00AE16AA"/>
    <w:sectPr w:rsidR="00AE16AA" w:rsidRPr="00F96C6A" w:rsidSect="0082777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B2C88EA"/>
    <w:lvl w:ilvl="0">
      <w:numFmt w:val="bullet"/>
      <w:lvlText w:val="*"/>
      <w:lvlJc w:val="left"/>
    </w:lvl>
  </w:abstractNum>
  <w:abstractNum w:abstractNumId="1" w15:restartNumberingAfterBreak="0">
    <w:nsid w:val="00B43AC8"/>
    <w:multiLevelType w:val="multilevel"/>
    <w:tmpl w:val="AD868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C5267"/>
    <w:multiLevelType w:val="multilevel"/>
    <w:tmpl w:val="E0B2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FF1923"/>
    <w:multiLevelType w:val="multilevel"/>
    <w:tmpl w:val="2EC2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0122"/>
    <w:multiLevelType w:val="multilevel"/>
    <w:tmpl w:val="3190B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9F2E16"/>
    <w:multiLevelType w:val="multilevel"/>
    <w:tmpl w:val="6B12F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2001F1"/>
    <w:multiLevelType w:val="multilevel"/>
    <w:tmpl w:val="3DEA9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0EF75717"/>
    <w:multiLevelType w:val="multilevel"/>
    <w:tmpl w:val="90884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6501CF"/>
    <w:multiLevelType w:val="multilevel"/>
    <w:tmpl w:val="0C9652D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10" w15:restartNumberingAfterBreak="0">
    <w:nsid w:val="14873C93"/>
    <w:multiLevelType w:val="multilevel"/>
    <w:tmpl w:val="376A2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2750E1"/>
    <w:multiLevelType w:val="multilevel"/>
    <w:tmpl w:val="07A0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3F120B2"/>
    <w:multiLevelType w:val="multilevel"/>
    <w:tmpl w:val="ECE4A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E816F8"/>
    <w:multiLevelType w:val="multilevel"/>
    <w:tmpl w:val="DEFA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CC4938"/>
    <w:multiLevelType w:val="multilevel"/>
    <w:tmpl w:val="363AC62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925D81"/>
    <w:multiLevelType w:val="multilevel"/>
    <w:tmpl w:val="B8EE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2C5045"/>
    <w:multiLevelType w:val="multilevel"/>
    <w:tmpl w:val="4C7CB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55255A"/>
    <w:multiLevelType w:val="multilevel"/>
    <w:tmpl w:val="50507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D55230"/>
    <w:multiLevelType w:val="multilevel"/>
    <w:tmpl w:val="9AF4EF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F77525"/>
    <w:multiLevelType w:val="multilevel"/>
    <w:tmpl w:val="B2562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365635"/>
    <w:multiLevelType w:val="multilevel"/>
    <w:tmpl w:val="E034B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464034"/>
    <w:multiLevelType w:val="multilevel"/>
    <w:tmpl w:val="8E5CE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590BAA"/>
    <w:multiLevelType w:val="multilevel"/>
    <w:tmpl w:val="6116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7142C5"/>
    <w:multiLevelType w:val="multilevel"/>
    <w:tmpl w:val="890882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335647"/>
    <w:multiLevelType w:val="multilevel"/>
    <w:tmpl w:val="2F0C4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0307FC"/>
    <w:multiLevelType w:val="multilevel"/>
    <w:tmpl w:val="FF283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485F27"/>
    <w:multiLevelType w:val="multilevel"/>
    <w:tmpl w:val="32DE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C7C1B48"/>
    <w:multiLevelType w:val="multilevel"/>
    <w:tmpl w:val="9B3A9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4249F6"/>
    <w:multiLevelType w:val="multilevel"/>
    <w:tmpl w:val="5368549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0" w15:restartNumberingAfterBreak="0">
    <w:nsid w:val="43304BAF"/>
    <w:multiLevelType w:val="multilevel"/>
    <w:tmpl w:val="70C0C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E97510"/>
    <w:multiLevelType w:val="hybridMultilevel"/>
    <w:tmpl w:val="04DE2822"/>
    <w:lvl w:ilvl="0" w:tplc="E6FE5EDA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7350C67"/>
    <w:multiLevelType w:val="multilevel"/>
    <w:tmpl w:val="05C01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DA05EF"/>
    <w:multiLevelType w:val="multilevel"/>
    <w:tmpl w:val="9CA88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4D41777E"/>
    <w:multiLevelType w:val="multilevel"/>
    <w:tmpl w:val="DFBE0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B61229"/>
    <w:multiLevelType w:val="multilevel"/>
    <w:tmpl w:val="B816C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6B446C"/>
    <w:multiLevelType w:val="multilevel"/>
    <w:tmpl w:val="3ECE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B982489"/>
    <w:multiLevelType w:val="multilevel"/>
    <w:tmpl w:val="AA26F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AF6101"/>
    <w:multiLevelType w:val="multilevel"/>
    <w:tmpl w:val="7D269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EF2F8E"/>
    <w:multiLevelType w:val="multilevel"/>
    <w:tmpl w:val="2FB8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D14F38"/>
    <w:multiLevelType w:val="multilevel"/>
    <w:tmpl w:val="DCE0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C7D33AD"/>
    <w:multiLevelType w:val="multilevel"/>
    <w:tmpl w:val="07A0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6C832E17"/>
    <w:multiLevelType w:val="multilevel"/>
    <w:tmpl w:val="EE1C2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DB807F3"/>
    <w:multiLevelType w:val="multilevel"/>
    <w:tmpl w:val="4B66E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7050B2"/>
    <w:multiLevelType w:val="multilevel"/>
    <w:tmpl w:val="F7C6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524CAC"/>
    <w:multiLevelType w:val="multilevel"/>
    <w:tmpl w:val="3C88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0448FD"/>
    <w:multiLevelType w:val="multilevel"/>
    <w:tmpl w:val="9BBAA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9A63CD"/>
    <w:multiLevelType w:val="multilevel"/>
    <w:tmpl w:val="DDFCA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8"/>
  </w:num>
  <w:num w:numId="3">
    <w:abstractNumId w:val="23"/>
  </w:num>
  <w:num w:numId="4">
    <w:abstractNumId w:val="4"/>
  </w:num>
  <w:num w:numId="5">
    <w:abstractNumId w:val="0"/>
    <w:lvlOverride w:ilvl="0">
      <w:lvl w:ilvl="0">
        <w:numFmt w:val="bullet"/>
        <w:lvlText w:val="•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  <w:num w:numId="7">
    <w:abstractNumId w:val="32"/>
  </w:num>
  <w:num w:numId="8">
    <w:abstractNumId w:val="29"/>
  </w:num>
  <w:num w:numId="9">
    <w:abstractNumId w:val="11"/>
  </w:num>
  <w:num w:numId="10">
    <w:abstractNumId w:val="38"/>
  </w:num>
  <w:num w:numId="11">
    <w:abstractNumId w:val="41"/>
  </w:num>
  <w:num w:numId="12">
    <w:abstractNumId w:val="5"/>
  </w:num>
  <w:num w:numId="13">
    <w:abstractNumId w:val="25"/>
  </w:num>
  <w:num w:numId="14">
    <w:abstractNumId w:val="16"/>
  </w:num>
  <w:num w:numId="15">
    <w:abstractNumId w:val="43"/>
  </w:num>
  <w:num w:numId="16">
    <w:abstractNumId w:val="39"/>
  </w:num>
  <w:num w:numId="17">
    <w:abstractNumId w:val="3"/>
  </w:num>
  <w:num w:numId="18">
    <w:abstractNumId w:val="9"/>
  </w:num>
  <w:num w:numId="19">
    <w:abstractNumId w:val="33"/>
  </w:num>
  <w:num w:numId="20">
    <w:abstractNumId w:val="2"/>
  </w:num>
  <w:num w:numId="21">
    <w:abstractNumId w:val="36"/>
  </w:num>
  <w:num w:numId="22">
    <w:abstractNumId w:val="18"/>
  </w:num>
  <w:num w:numId="23">
    <w:abstractNumId w:val="7"/>
  </w:num>
  <w:num w:numId="24">
    <w:abstractNumId w:val="34"/>
  </w:num>
  <w:num w:numId="25">
    <w:abstractNumId w:val="40"/>
  </w:num>
  <w:num w:numId="26">
    <w:abstractNumId w:val="24"/>
  </w:num>
  <w:num w:numId="27">
    <w:abstractNumId w:val="8"/>
  </w:num>
  <w:num w:numId="28">
    <w:abstractNumId w:val="17"/>
  </w:num>
  <w:num w:numId="29">
    <w:abstractNumId w:val="44"/>
  </w:num>
  <w:num w:numId="30">
    <w:abstractNumId w:val="30"/>
  </w:num>
  <w:num w:numId="31">
    <w:abstractNumId w:val="15"/>
  </w:num>
  <w:num w:numId="32">
    <w:abstractNumId w:val="19"/>
  </w:num>
  <w:num w:numId="33">
    <w:abstractNumId w:val="20"/>
  </w:num>
  <w:num w:numId="34">
    <w:abstractNumId w:val="35"/>
  </w:num>
  <w:num w:numId="35">
    <w:abstractNumId w:val="46"/>
  </w:num>
  <w:num w:numId="36">
    <w:abstractNumId w:val="26"/>
  </w:num>
  <w:num w:numId="37">
    <w:abstractNumId w:val="45"/>
  </w:num>
  <w:num w:numId="38">
    <w:abstractNumId w:val="28"/>
  </w:num>
  <w:num w:numId="39">
    <w:abstractNumId w:val="13"/>
  </w:num>
  <w:num w:numId="40">
    <w:abstractNumId w:val="6"/>
  </w:num>
  <w:num w:numId="41">
    <w:abstractNumId w:val="14"/>
  </w:num>
  <w:num w:numId="42">
    <w:abstractNumId w:val="22"/>
  </w:num>
  <w:num w:numId="43">
    <w:abstractNumId w:val="42"/>
  </w:num>
  <w:num w:numId="44">
    <w:abstractNumId w:val="12"/>
  </w:num>
  <w:num w:numId="45">
    <w:abstractNumId w:val="21"/>
  </w:num>
  <w:num w:numId="46">
    <w:abstractNumId w:val="47"/>
  </w:num>
  <w:num w:numId="47">
    <w:abstractNumId w:val="27"/>
  </w:num>
  <w:num w:numId="48">
    <w:abstractNumId w:val="10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D5"/>
    <w:rsid w:val="000727E8"/>
    <w:rsid w:val="000A1DA1"/>
    <w:rsid w:val="00107B5B"/>
    <w:rsid w:val="00181F91"/>
    <w:rsid w:val="001F0BCC"/>
    <w:rsid w:val="00253ED1"/>
    <w:rsid w:val="002F31DA"/>
    <w:rsid w:val="00324CC5"/>
    <w:rsid w:val="00384D29"/>
    <w:rsid w:val="003C6C1D"/>
    <w:rsid w:val="004048E3"/>
    <w:rsid w:val="0047779D"/>
    <w:rsid w:val="004852D5"/>
    <w:rsid w:val="00496A63"/>
    <w:rsid w:val="00497E7F"/>
    <w:rsid w:val="00507289"/>
    <w:rsid w:val="005B33E0"/>
    <w:rsid w:val="00777F35"/>
    <w:rsid w:val="00804653"/>
    <w:rsid w:val="00827776"/>
    <w:rsid w:val="00835A3D"/>
    <w:rsid w:val="00876854"/>
    <w:rsid w:val="008F7332"/>
    <w:rsid w:val="0090100A"/>
    <w:rsid w:val="00967C79"/>
    <w:rsid w:val="009C70B5"/>
    <w:rsid w:val="009E17AE"/>
    <w:rsid w:val="00A54B4F"/>
    <w:rsid w:val="00A57040"/>
    <w:rsid w:val="00A6238F"/>
    <w:rsid w:val="00A75358"/>
    <w:rsid w:val="00AE16AA"/>
    <w:rsid w:val="00B3750D"/>
    <w:rsid w:val="00B44CCE"/>
    <w:rsid w:val="00C064BA"/>
    <w:rsid w:val="00C258D9"/>
    <w:rsid w:val="00CF2181"/>
    <w:rsid w:val="00D56C99"/>
    <w:rsid w:val="00D57410"/>
    <w:rsid w:val="00D62629"/>
    <w:rsid w:val="00D84368"/>
    <w:rsid w:val="00E32CCC"/>
    <w:rsid w:val="00E40FA7"/>
    <w:rsid w:val="00E83EFB"/>
    <w:rsid w:val="00E93B57"/>
    <w:rsid w:val="00EC463C"/>
    <w:rsid w:val="00F009A0"/>
    <w:rsid w:val="00F96C6A"/>
    <w:rsid w:val="00FC151B"/>
    <w:rsid w:val="00FD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E8C7E70-5480-4AB8-8A6E-C6C389BC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5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77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852D5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852D5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rsid w:val="004852D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5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52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7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4E184-EB79-4CC0-8563-4B47EFCE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3751</Words>
  <Characters>21382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cp:lastPrinted>2020-09-20T07:53:00Z</cp:lastPrinted>
  <dcterms:created xsi:type="dcterms:W3CDTF">2023-10-11T15:29:00Z</dcterms:created>
  <dcterms:modified xsi:type="dcterms:W3CDTF">2023-10-11T15:29:00Z</dcterms:modified>
</cp:coreProperties>
</file>