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DC" w:rsidRPr="005874DC" w:rsidRDefault="00805679" w:rsidP="005874DC">
      <w:pPr>
        <w:shd w:val="clear" w:color="auto" w:fill="FFFFFF"/>
        <w:spacing w:before="173"/>
        <w:rPr>
          <w:b/>
          <w:color w:val="555555"/>
        </w:rPr>
      </w:pPr>
      <w:r w:rsidRPr="005874DC">
        <w:rPr>
          <w:b/>
          <w:color w:val="555555"/>
        </w:rPr>
        <w:t xml:space="preserve"> Принято на заседании</w:t>
      </w:r>
      <w:r w:rsidR="005874DC">
        <w:rPr>
          <w:b/>
          <w:color w:val="555555"/>
          <w:sz w:val="28"/>
          <w:szCs w:val="28"/>
        </w:rPr>
        <w:t xml:space="preserve">                                                          </w:t>
      </w:r>
      <w:r w:rsidR="005874DC" w:rsidRPr="005874DC">
        <w:rPr>
          <w:b/>
          <w:color w:val="555555"/>
        </w:rPr>
        <w:t>«Утверждено»</w:t>
      </w:r>
    </w:p>
    <w:p w:rsidR="00805679" w:rsidRPr="005874DC" w:rsidRDefault="00805679" w:rsidP="005874DC">
      <w:pPr>
        <w:shd w:val="clear" w:color="auto" w:fill="FFFFFF"/>
        <w:spacing w:before="173"/>
        <w:rPr>
          <w:b/>
          <w:color w:val="555555"/>
        </w:rPr>
      </w:pPr>
      <w:r w:rsidRPr="005874DC">
        <w:rPr>
          <w:b/>
          <w:color w:val="555555"/>
        </w:rPr>
        <w:t>Педагогического Совета</w:t>
      </w:r>
      <w:r w:rsidR="005874DC" w:rsidRPr="005874DC">
        <w:rPr>
          <w:b/>
          <w:color w:val="555555"/>
        </w:rPr>
        <w:t xml:space="preserve">                                         </w:t>
      </w:r>
      <w:r w:rsidR="005874DC">
        <w:rPr>
          <w:b/>
          <w:color w:val="555555"/>
        </w:rPr>
        <w:t xml:space="preserve">                 </w:t>
      </w:r>
      <w:r w:rsidR="005874DC" w:rsidRPr="005874DC">
        <w:rPr>
          <w:b/>
          <w:color w:val="555555"/>
        </w:rPr>
        <w:t>на основании приказа</w:t>
      </w:r>
    </w:p>
    <w:p w:rsidR="005874DC" w:rsidRPr="005874DC" w:rsidRDefault="005874DC" w:rsidP="005874DC">
      <w:pPr>
        <w:shd w:val="clear" w:color="auto" w:fill="FFFFFF"/>
        <w:spacing w:before="173"/>
        <w:rPr>
          <w:b/>
          <w:color w:val="555555"/>
        </w:rPr>
      </w:pPr>
      <w:r w:rsidRPr="005874DC">
        <w:rPr>
          <w:b/>
          <w:color w:val="555555"/>
        </w:rPr>
        <w:t xml:space="preserve">Протокол № 6 от 30.05. 2014                                  </w:t>
      </w:r>
      <w:r>
        <w:rPr>
          <w:b/>
          <w:color w:val="555555"/>
        </w:rPr>
        <w:t xml:space="preserve">                </w:t>
      </w:r>
      <w:r w:rsidRPr="005874DC">
        <w:rPr>
          <w:b/>
          <w:color w:val="555555"/>
        </w:rPr>
        <w:t xml:space="preserve"> № 73/3     от 07.06.2014г.</w:t>
      </w:r>
    </w:p>
    <w:p w:rsidR="005874DC" w:rsidRPr="005874DC" w:rsidRDefault="005874DC" w:rsidP="005874DC">
      <w:pPr>
        <w:shd w:val="clear" w:color="auto" w:fill="FFFFFF"/>
        <w:spacing w:before="173"/>
        <w:rPr>
          <w:b/>
          <w:color w:val="555555"/>
        </w:rPr>
      </w:pPr>
      <w:r w:rsidRPr="005874DC">
        <w:rPr>
          <w:b/>
          <w:color w:val="555555"/>
        </w:rPr>
        <w:t xml:space="preserve">                                                               </w:t>
      </w:r>
      <w:r>
        <w:rPr>
          <w:b/>
          <w:color w:val="555555"/>
        </w:rPr>
        <w:t xml:space="preserve">        </w:t>
      </w:r>
      <w:r w:rsidRPr="005874DC">
        <w:rPr>
          <w:b/>
          <w:color w:val="555555"/>
        </w:rPr>
        <w:t xml:space="preserve">Директор школы:  </w:t>
      </w:r>
      <w:r>
        <w:rPr>
          <w:b/>
          <w:color w:val="555555"/>
        </w:rPr>
        <w:t xml:space="preserve">              </w:t>
      </w:r>
      <w:r w:rsidRPr="005874DC">
        <w:rPr>
          <w:b/>
          <w:color w:val="555555"/>
        </w:rPr>
        <w:t xml:space="preserve"> </w:t>
      </w:r>
      <w:r>
        <w:rPr>
          <w:b/>
          <w:color w:val="555555"/>
        </w:rPr>
        <w:t xml:space="preserve">  </w:t>
      </w:r>
      <w:r w:rsidRPr="005874DC">
        <w:rPr>
          <w:b/>
          <w:color w:val="555555"/>
        </w:rPr>
        <w:t>/Т.И. Гончаренко/</w:t>
      </w:r>
    </w:p>
    <w:p w:rsidR="00805679" w:rsidRPr="005874DC" w:rsidRDefault="00805679" w:rsidP="00805679">
      <w:pPr>
        <w:shd w:val="clear" w:color="auto" w:fill="FFFFFF"/>
        <w:spacing w:before="173"/>
        <w:jc w:val="center"/>
        <w:rPr>
          <w:b/>
          <w:color w:val="555555"/>
        </w:rPr>
      </w:pPr>
    </w:p>
    <w:p w:rsidR="00805679" w:rsidRDefault="00805679" w:rsidP="00805679">
      <w:pPr>
        <w:shd w:val="clear" w:color="auto" w:fill="FFFFFF"/>
        <w:spacing w:before="173"/>
        <w:jc w:val="center"/>
        <w:rPr>
          <w:b/>
          <w:color w:val="555555"/>
          <w:sz w:val="28"/>
          <w:szCs w:val="28"/>
        </w:rPr>
      </w:pPr>
    </w:p>
    <w:p w:rsidR="00805679" w:rsidRDefault="00805679" w:rsidP="00805679">
      <w:pPr>
        <w:shd w:val="clear" w:color="auto" w:fill="FFFFFF"/>
        <w:spacing w:before="173"/>
        <w:jc w:val="center"/>
        <w:rPr>
          <w:b/>
          <w:color w:val="555555"/>
          <w:sz w:val="28"/>
          <w:szCs w:val="28"/>
        </w:rPr>
      </w:pPr>
      <w:r>
        <w:rPr>
          <w:b/>
          <w:color w:val="555555"/>
          <w:sz w:val="28"/>
          <w:szCs w:val="28"/>
        </w:rPr>
        <w:t xml:space="preserve">ПОЛОЖЕНИЕ </w:t>
      </w:r>
    </w:p>
    <w:p w:rsidR="00805679" w:rsidRDefault="00805679" w:rsidP="00805679">
      <w:pPr>
        <w:shd w:val="clear" w:color="auto" w:fill="FFFFFF"/>
        <w:spacing w:before="173"/>
        <w:jc w:val="center"/>
        <w:rPr>
          <w:b/>
          <w:color w:val="555555"/>
          <w:sz w:val="28"/>
          <w:szCs w:val="28"/>
        </w:rPr>
      </w:pPr>
      <w:r>
        <w:rPr>
          <w:b/>
          <w:color w:val="555555"/>
          <w:sz w:val="28"/>
          <w:szCs w:val="28"/>
        </w:rPr>
        <w:t xml:space="preserve">о портфолио учащихся начальных классов МОУ </w:t>
      </w:r>
      <w:proofErr w:type="spellStart"/>
      <w:r>
        <w:rPr>
          <w:b/>
          <w:color w:val="555555"/>
          <w:sz w:val="28"/>
          <w:szCs w:val="28"/>
        </w:rPr>
        <w:t>Кавельщинской</w:t>
      </w:r>
      <w:proofErr w:type="spellEnd"/>
      <w:r>
        <w:rPr>
          <w:b/>
          <w:color w:val="555555"/>
          <w:sz w:val="28"/>
          <w:szCs w:val="28"/>
        </w:rPr>
        <w:t xml:space="preserve"> ООШ</w:t>
      </w:r>
    </w:p>
    <w:p w:rsidR="00805679" w:rsidRDefault="00805679" w:rsidP="00805679">
      <w:pPr>
        <w:shd w:val="clear" w:color="auto" w:fill="FFFFFF"/>
        <w:spacing w:before="173"/>
        <w:jc w:val="center"/>
        <w:rPr>
          <w:color w:val="555555"/>
        </w:rPr>
      </w:pPr>
      <w:r>
        <w:rPr>
          <w:b/>
          <w:color w:val="555555"/>
          <w:sz w:val="28"/>
          <w:szCs w:val="28"/>
        </w:rPr>
        <w:t>1.Общие положения.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1.1.</w:t>
      </w:r>
      <w:r>
        <w:rPr>
          <w:color w:val="555555"/>
          <w:sz w:val="28"/>
          <w:szCs w:val="28"/>
        </w:rPr>
        <w:t>Настоящее положение определяет порядок формирования, структуру и использования портфолио как способа накопления и оценки индивидуальных достижений ребенка в период его обучения в начальных классах.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1.2.</w:t>
      </w:r>
      <w:r>
        <w:rPr>
          <w:color w:val="555555"/>
          <w:sz w:val="28"/>
          <w:szCs w:val="28"/>
        </w:rPr>
        <w:t>Портфолио является перспективной формой представления индивидуальных достижений ребенка, так как позволяет учитывать результаты, достигнутые ребенком в разнообразных видах деятельност</w:t>
      </w:r>
      <w:proofErr w:type="gramStart"/>
      <w:r>
        <w:rPr>
          <w:color w:val="555555"/>
          <w:sz w:val="28"/>
          <w:szCs w:val="28"/>
        </w:rPr>
        <w:t>и-</w:t>
      </w:r>
      <w:proofErr w:type="gramEnd"/>
      <w:r>
        <w:rPr>
          <w:color w:val="555555"/>
          <w:sz w:val="28"/>
          <w:szCs w:val="28"/>
        </w:rPr>
        <w:t xml:space="preserve"> учебной, творческой, спортивной и др.</w:t>
      </w:r>
    </w:p>
    <w:p w:rsidR="00805679" w:rsidRDefault="00805679" w:rsidP="00805679">
      <w:pPr>
        <w:shd w:val="clear" w:color="auto" w:fill="FFFFFF"/>
        <w:spacing w:before="173"/>
        <w:jc w:val="center"/>
        <w:rPr>
          <w:color w:val="555555"/>
        </w:rPr>
      </w:pPr>
      <w:r>
        <w:rPr>
          <w:b/>
          <w:color w:val="555555"/>
          <w:sz w:val="28"/>
          <w:szCs w:val="28"/>
        </w:rPr>
        <w:t>2.Цели и задачи.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2.1.</w:t>
      </w:r>
      <w:r>
        <w:rPr>
          <w:b/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Цель портфолио – собрать, систематизировать и зафиксировать результаты развития ученика, его усилия, достижения в различных областях, демонстрировать весь спектр его способностей, интересов, склонностей, знаний и умений.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2.2.</w:t>
      </w:r>
      <w:r>
        <w:rPr>
          <w:color w:val="555555"/>
          <w:sz w:val="28"/>
          <w:szCs w:val="28"/>
        </w:rPr>
        <w:t xml:space="preserve"> Портфолио  помогает решать важные педагогические задачи: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создать для каждого ученика ситуацию переживания успеха;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поддерживать интерес ребенка к определенному виду деятельности;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поощрять его активность и самостоятельность;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формировать навыки учебной деятельности;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содействовать индивидуализации образования ученика;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закладывать дополнительные предпосылки и возможности для его успешной социализации;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укреплять взаимодействие с семьей ученика, повышать</w:t>
      </w:r>
      <w:r>
        <w:rPr>
          <w:color w:val="555555"/>
          <w:sz w:val="28"/>
          <w:szCs w:val="28"/>
        </w:rPr>
        <w:t xml:space="preserve"> заинтересованность родителей (</w:t>
      </w:r>
      <w:r>
        <w:rPr>
          <w:color w:val="555555"/>
          <w:sz w:val="28"/>
          <w:szCs w:val="28"/>
        </w:rPr>
        <w:t>законных представителей) в результатах развития ребенка и совместной деятельности со школой.</w:t>
      </w:r>
    </w:p>
    <w:p w:rsidR="005874DC" w:rsidRDefault="005874DC" w:rsidP="00805679">
      <w:pPr>
        <w:shd w:val="clear" w:color="auto" w:fill="FFFFFF"/>
        <w:spacing w:before="173"/>
        <w:jc w:val="center"/>
        <w:rPr>
          <w:b/>
          <w:color w:val="555555"/>
          <w:sz w:val="28"/>
          <w:szCs w:val="28"/>
        </w:rPr>
      </w:pPr>
    </w:p>
    <w:p w:rsidR="00805679" w:rsidRDefault="00805679" w:rsidP="005874DC">
      <w:pPr>
        <w:shd w:val="clear" w:color="auto" w:fill="FFFFFF"/>
        <w:spacing w:before="173"/>
        <w:ind w:hanging="851"/>
        <w:jc w:val="center"/>
        <w:rPr>
          <w:color w:val="555555"/>
        </w:rPr>
      </w:pPr>
      <w:bookmarkStart w:id="0" w:name="_GoBack"/>
      <w:bookmarkEnd w:id="0"/>
      <w:r>
        <w:rPr>
          <w:b/>
          <w:color w:val="555555"/>
          <w:sz w:val="28"/>
          <w:szCs w:val="28"/>
        </w:rPr>
        <w:lastRenderedPageBreak/>
        <w:t>3.Порядок формирования портфолио.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3.1.</w:t>
      </w:r>
      <w:r>
        <w:rPr>
          <w:color w:val="555555"/>
          <w:sz w:val="28"/>
          <w:szCs w:val="28"/>
        </w:rPr>
        <w:t>Портфолио ученика начальных классов является одной из составляющих «портрета» выпускника и играет важную роль при переходе ребенка в 5 класс средней школы для определения вектора его дальнейшего развития и обучения.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3.2.</w:t>
      </w:r>
      <w:r>
        <w:rPr>
          <w:color w:val="555555"/>
          <w:sz w:val="28"/>
          <w:szCs w:val="28"/>
        </w:rPr>
        <w:t>Период составления портфолио – 1-4 года (1-4 классы начальной школы).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3.3.</w:t>
      </w:r>
      <w:r>
        <w:rPr>
          <w:color w:val="555555"/>
          <w:sz w:val="28"/>
          <w:szCs w:val="28"/>
        </w:rPr>
        <w:t>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3.4.</w:t>
      </w:r>
      <w:r>
        <w:rPr>
          <w:b/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Портфолио хранится в школе в течение всего пребыв</w:t>
      </w:r>
      <w:r>
        <w:rPr>
          <w:color w:val="555555"/>
          <w:sz w:val="28"/>
          <w:szCs w:val="28"/>
        </w:rPr>
        <w:t xml:space="preserve">ания ребенка в ней. </w:t>
      </w:r>
      <w:proofErr w:type="gramStart"/>
      <w:r>
        <w:rPr>
          <w:color w:val="555555"/>
          <w:sz w:val="28"/>
          <w:szCs w:val="28"/>
        </w:rPr>
        <w:t>При переходе</w:t>
      </w:r>
      <w:r>
        <w:rPr>
          <w:color w:val="555555"/>
          <w:sz w:val="28"/>
          <w:szCs w:val="28"/>
        </w:rPr>
        <w:t xml:space="preserve"> ребенка в другое образовательной учреждение</w:t>
      </w:r>
      <w:r>
        <w:rPr>
          <w:color w:val="555555"/>
          <w:sz w:val="28"/>
          <w:szCs w:val="28"/>
        </w:rPr>
        <w:t xml:space="preserve">   портфолио выдается </w:t>
      </w:r>
      <w:r>
        <w:rPr>
          <w:color w:val="555555"/>
          <w:sz w:val="28"/>
          <w:szCs w:val="28"/>
        </w:rPr>
        <w:t xml:space="preserve"> родителям (законным представителям) вместе с личным делом</w:t>
      </w:r>
      <w:r>
        <w:rPr>
          <w:color w:val="555555"/>
          <w:sz w:val="28"/>
          <w:szCs w:val="28"/>
        </w:rPr>
        <w:t xml:space="preserve"> и   медицинской картой </w:t>
      </w:r>
      <w:r>
        <w:rPr>
          <w:color w:val="555555"/>
          <w:sz w:val="28"/>
          <w:szCs w:val="28"/>
        </w:rPr>
        <w:t xml:space="preserve"> ребенка.</w:t>
      </w:r>
      <w:proofErr w:type="gramEnd"/>
    </w:p>
    <w:p w:rsidR="00805679" w:rsidRDefault="00805679" w:rsidP="00805679">
      <w:pPr>
        <w:shd w:val="clear" w:color="auto" w:fill="FFFFFF"/>
        <w:spacing w:before="173"/>
        <w:jc w:val="center"/>
        <w:rPr>
          <w:color w:val="555555"/>
        </w:rPr>
      </w:pPr>
      <w:r>
        <w:rPr>
          <w:b/>
          <w:color w:val="555555"/>
          <w:sz w:val="28"/>
          <w:szCs w:val="28"/>
        </w:rPr>
        <w:t>4.Структура, содержание и оформление портфолио.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4.1.</w:t>
      </w:r>
      <w:r>
        <w:rPr>
          <w:color w:val="555555"/>
          <w:sz w:val="28"/>
          <w:szCs w:val="28"/>
        </w:rPr>
        <w:t>Портфолио ученика имеет: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proofErr w:type="gramStart"/>
      <w:r>
        <w:rPr>
          <w:color w:val="555555"/>
          <w:sz w:val="28"/>
          <w:szCs w:val="28"/>
        </w:rPr>
        <w:t>- титульный лист, который содержит основную информацию (фамилия, имя, отчество, учебное заведение, класс, контактную информацию и фото ученика (по желанию родителей и учен</w:t>
      </w:r>
      <w:r>
        <w:rPr>
          <w:color w:val="555555"/>
          <w:sz w:val="28"/>
          <w:szCs w:val="28"/>
        </w:rPr>
        <w:t xml:space="preserve">ика),  оформляется педагогом или </w:t>
      </w:r>
      <w:r>
        <w:rPr>
          <w:color w:val="555555"/>
          <w:sz w:val="28"/>
          <w:szCs w:val="28"/>
        </w:rPr>
        <w:t xml:space="preserve"> родителями (законными представителями) совместно с учеником;</w:t>
      </w:r>
      <w:proofErr w:type="gramEnd"/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- основную часть, которая включает в себя: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 xml:space="preserve">А) раздел «Мой мир»- помещается информация, которая </w:t>
      </w:r>
      <w:r>
        <w:rPr>
          <w:color w:val="555555"/>
          <w:sz w:val="28"/>
          <w:szCs w:val="28"/>
        </w:rPr>
        <w:t>важна и интересна для ребенка (</w:t>
      </w:r>
      <w:r>
        <w:rPr>
          <w:color w:val="555555"/>
          <w:sz w:val="28"/>
          <w:szCs w:val="28"/>
        </w:rPr>
        <w:t>«Мое имя», «Моя семья», «Мои увлечения», «Моя школа»);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Б) раздел «Моя учеба»- в этом разделе заголовки листов посвящены конкретному школьному предмету. Ученик наполняет этот раздел удачно написанными контрольными работами, интересными проектами, отзывами о прочитанных книгах, графиками роста чтения, творческими работами»;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В) раздел «Моя общественная работа» - все мероприятия, которые проводятся вне рамок учебной деятельности</w:t>
      </w:r>
      <w:r>
        <w:rPr>
          <w:color w:val="555555"/>
          <w:sz w:val="28"/>
          <w:szCs w:val="28"/>
        </w:rPr>
        <w:t>,</w:t>
      </w:r>
      <w:r>
        <w:rPr>
          <w:color w:val="555555"/>
          <w:sz w:val="28"/>
          <w:szCs w:val="28"/>
        </w:rPr>
        <w:t xml:space="preserve"> относятся к общественной работе (поручениям). Оформлять этот раздел желательно с использованием фотографий и кратких сообщений на тему;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lastRenderedPageBreak/>
        <w:t xml:space="preserve">Г) раздел «Мое творчество» - в этот раздел помещаются творческие работы учащихся: рисунки, сказки, стихи. Если выполнена объемная работа 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( поделка) можно поместить ее фотографию;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Д) раздел «Мои впечатления» - помещаются творческие работы по итогам посещения музеев, выставок и т.п.;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 xml:space="preserve">Е) раздел « Мои достижения»: </w:t>
      </w:r>
      <w:r>
        <w:rPr>
          <w:color w:val="555555"/>
          <w:sz w:val="28"/>
          <w:szCs w:val="28"/>
        </w:rPr>
        <w:t xml:space="preserve"> размещаются грамоты, сертификаты, дипломы, благодарственные письма, а также итоговые листы успеваемости;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Ж) раздел «Отзывы и пожелания» - размещается положительная оценка педагогом стараний ученика;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З) раздел «Работы, которыми я горжусь» - в начале учебного года проверяется портфолио, анализируется собранный в нем материал. Менее значимые работы и документы извлекаются (можно поместить в отдельную папку), а то, что представляет большую ценность, размещается в данном разделе;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И) раздел «Содержание».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  <w:r>
        <w:rPr>
          <w:color w:val="555555"/>
        </w:rPr>
        <w:t xml:space="preserve">                  </w:t>
      </w:r>
      <w:r>
        <w:rPr>
          <w:b/>
          <w:color w:val="555555"/>
          <w:sz w:val="28"/>
          <w:szCs w:val="28"/>
        </w:rPr>
        <w:t>5.Критерии оценки достижений учащихся.</w:t>
      </w:r>
    </w:p>
    <w:p w:rsidR="00805679" w:rsidRDefault="00805679" w:rsidP="00805679">
      <w:pPr>
        <w:shd w:val="clear" w:color="auto" w:fill="FFFFFF"/>
        <w:spacing w:before="173"/>
        <w:jc w:val="center"/>
        <w:rPr>
          <w:color w:val="555555"/>
        </w:rPr>
      </w:pPr>
      <w:r>
        <w:rPr>
          <w:b/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b/>
          <w:color w:val="555555"/>
          <w:sz w:val="28"/>
          <w:szCs w:val="28"/>
        </w:rPr>
        <w:t>5.1.</w:t>
      </w:r>
      <w:r>
        <w:rPr>
          <w:color w:val="555555"/>
          <w:sz w:val="28"/>
          <w:szCs w:val="28"/>
        </w:rPr>
        <w:t>Портфолио учащихся оценивается классным руководителем  не реже 1 раза в полугодие по следующим критериям: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05679" w:rsidTr="008056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jc w:val="center"/>
              <w:rPr>
                <w:color w:val="555555"/>
              </w:rPr>
            </w:pPr>
            <w:r>
              <w:rPr>
                <w:b/>
                <w:color w:val="555555"/>
                <w:sz w:val="28"/>
                <w:szCs w:val="28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jc w:val="center"/>
              <w:rPr>
                <w:color w:val="555555"/>
              </w:rPr>
            </w:pPr>
            <w:r>
              <w:rPr>
                <w:b/>
                <w:color w:val="555555"/>
                <w:sz w:val="28"/>
                <w:szCs w:val="28"/>
              </w:rPr>
              <w:t>Индикатор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jc w:val="center"/>
              <w:rPr>
                <w:color w:val="555555"/>
              </w:rPr>
            </w:pPr>
            <w:r>
              <w:rPr>
                <w:b/>
                <w:color w:val="555555"/>
                <w:sz w:val="28"/>
                <w:szCs w:val="28"/>
              </w:rPr>
              <w:t>Баллы</w:t>
            </w:r>
          </w:p>
        </w:tc>
      </w:tr>
      <w:tr w:rsidR="00805679" w:rsidTr="008056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Титульный лист, раздел «Мой мир», «Отзывы и пожелания», «Работы, которыми я горжусь», «Содержание»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красочность оформления, правильность заполнения данных, эстетичность, наличие положительных оценок учителя стараний ученика, наличие фото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- 5 баллов - индикатор полностью соответствует требованиям;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- 3 балла - незначительные замечания</w:t>
            </w:r>
          </w:p>
        </w:tc>
      </w:tr>
      <w:tr w:rsidR="00805679" w:rsidTr="008056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Раздел «Моя учеба»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 xml:space="preserve">-наличие проектов, </w:t>
            </w:r>
            <w:r>
              <w:rPr>
                <w:color w:val="555555"/>
                <w:sz w:val="28"/>
                <w:szCs w:val="28"/>
              </w:rPr>
              <w:lastRenderedPageBreak/>
              <w:t>творческих работ и т.д.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lastRenderedPageBreak/>
              <w:t xml:space="preserve">- 5 баллов - от 5 и </w:t>
            </w:r>
            <w:r>
              <w:rPr>
                <w:color w:val="555555"/>
                <w:sz w:val="28"/>
                <w:szCs w:val="28"/>
              </w:rPr>
              <w:lastRenderedPageBreak/>
              <w:t>больше работ по каждому предмету;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- 3 балла – 3-4 работы по каждому предмету;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- 1 балл – менее 3 работ по каждому предмету</w:t>
            </w:r>
          </w:p>
        </w:tc>
      </w:tr>
      <w:tr w:rsidR="00805679" w:rsidTr="008056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lastRenderedPageBreak/>
              <w:t>Раздел «Моя общественная работа»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наличие поручений, фото, сообщений и т.п.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- 5 баллов - наличие фото, поручений, красочных сообщений на тему (от5 и больше)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- 3 балла – наличие фото, поручений, красочных сообщений на тему (3-4);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- 1 балл – недостаточная информация, отсутствие фото, сообщений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 </w:t>
            </w:r>
          </w:p>
        </w:tc>
      </w:tr>
      <w:tr w:rsidR="00805679" w:rsidTr="008056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Раздел «Мое творчество»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наличие рисунков, фото объемных поделок, творческих работ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- 5 баллов – наличие от 5 и больше работ;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- 3 балла – количество работ составляет 3-4;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- 1 балл – недостаточная информация о творчестве ученика</w:t>
            </w:r>
          </w:p>
        </w:tc>
      </w:tr>
      <w:tr w:rsidR="00805679" w:rsidTr="008056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Раздел «Мои достижения</w:t>
            </w:r>
            <w:r>
              <w:rPr>
                <w:color w:val="555555"/>
                <w:sz w:val="28"/>
                <w:szCs w:val="28"/>
              </w:rPr>
              <w:t>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наличие творческих работ по итогам посещения музеев, выставок и т.д.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- 5 баллов – наличие творческих работ по итогам посещения музеев, выставок и т.д.;</w:t>
            </w:r>
          </w:p>
          <w:p w:rsidR="00805679" w:rsidRDefault="00805679">
            <w:pPr>
              <w:spacing w:before="173"/>
              <w:rPr>
                <w:color w:val="555555"/>
              </w:rPr>
            </w:pPr>
            <w:r>
              <w:rPr>
                <w:color w:val="555555"/>
                <w:sz w:val="28"/>
                <w:szCs w:val="28"/>
              </w:rPr>
              <w:t>- 1 балл – отсутствие данных работ</w:t>
            </w:r>
          </w:p>
        </w:tc>
      </w:tr>
    </w:tbl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  <w:r>
        <w:rPr>
          <w:b/>
          <w:color w:val="555555"/>
          <w:sz w:val="28"/>
          <w:szCs w:val="28"/>
        </w:rPr>
        <w:t>5.2.</w:t>
      </w:r>
      <w:r>
        <w:rPr>
          <w:color w:val="555555"/>
          <w:sz w:val="28"/>
          <w:szCs w:val="28"/>
        </w:rPr>
        <w:t xml:space="preserve"> Положение действительно до внесения следующих изменений.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  <w:r>
        <w:rPr>
          <w:color w:val="555555"/>
          <w:sz w:val="28"/>
          <w:szCs w:val="28"/>
        </w:rPr>
        <w:t> </w:t>
      </w:r>
    </w:p>
    <w:p w:rsidR="00805679" w:rsidRDefault="00805679" w:rsidP="00805679">
      <w:pPr>
        <w:shd w:val="clear" w:color="auto" w:fill="FFFFFF"/>
        <w:spacing w:before="173"/>
        <w:rPr>
          <w:color w:val="555555"/>
        </w:rPr>
      </w:pPr>
    </w:p>
    <w:p w:rsidR="00106BFB" w:rsidRDefault="00106BFB"/>
    <w:sectPr w:rsidR="0010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9"/>
    <w:rsid w:val="00106BFB"/>
    <w:rsid w:val="005874DC"/>
    <w:rsid w:val="0080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1</cp:revision>
  <dcterms:created xsi:type="dcterms:W3CDTF">2015-05-22T08:34:00Z</dcterms:created>
  <dcterms:modified xsi:type="dcterms:W3CDTF">2015-05-22T08:50:00Z</dcterms:modified>
</cp:coreProperties>
</file>