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15" w:rsidRPr="003118B9" w:rsidRDefault="00DA1315" w:rsidP="00311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118B9">
        <w:rPr>
          <w:rFonts w:ascii="Times New Roman" w:hAnsi="Times New Roman" w:cs="Times New Roman"/>
          <w:b/>
          <w:sz w:val="28"/>
          <w:szCs w:val="28"/>
        </w:rPr>
        <w:t>Антикоррупционная политика</w:t>
      </w:r>
    </w:p>
    <w:bookmarkEnd w:id="0"/>
    <w:p w:rsidR="00DA1315" w:rsidRPr="003118B9" w:rsidRDefault="00A771EE" w:rsidP="00311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МОУ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Кавельщинской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ООШ</w:t>
      </w:r>
    </w:p>
    <w:p w:rsidR="00DA1315" w:rsidRPr="003118B9" w:rsidRDefault="00DA1315" w:rsidP="00311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315" w:rsidRPr="003118B9" w:rsidRDefault="003118B9" w:rsidP="00311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</w:t>
      </w:r>
      <w:r w:rsidR="00DA1315" w:rsidRPr="003118B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A1315" w:rsidRPr="003118B9" w:rsidRDefault="00DA1315" w:rsidP="003118B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DA1315" w:rsidRPr="003118B9" w:rsidRDefault="00DA1315" w:rsidP="00311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1. Антикоррупционная политика разработана в соответствии с Федеральным законом от 25.12.2008 № 273-ФЗ «О противодействии коррупции» (далее – Федеральный закон № 273-ФЗ) с учетом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 01.07.2024.</w:t>
      </w:r>
    </w:p>
    <w:p w:rsidR="00DA1315" w:rsidRPr="003118B9" w:rsidRDefault="00DA1315" w:rsidP="00311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2. Настоящее антикоррупционная политика (далее – Полит</w:t>
      </w:r>
      <w:r w:rsidR="00A771EE">
        <w:rPr>
          <w:rFonts w:ascii="Times New Roman" w:hAnsi="Times New Roman" w:cs="Times New Roman"/>
          <w:sz w:val="28"/>
          <w:szCs w:val="28"/>
        </w:rPr>
        <w:t xml:space="preserve">ика) является локальным актом МОУ </w:t>
      </w:r>
      <w:proofErr w:type="spellStart"/>
      <w:r w:rsidR="00A771EE">
        <w:rPr>
          <w:rFonts w:ascii="Times New Roman" w:hAnsi="Times New Roman" w:cs="Times New Roman"/>
          <w:sz w:val="28"/>
          <w:szCs w:val="28"/>
        </w:rPr>
        <w:t>Кавельщинской</w:t>
      </w:r>
      <w:proofErr w:type="spellEnd"/>
      <w:r w:rsidR="00A771EE">
        <w:rPr>
          <w:rFonts w:ascii="Times New Roman" w:hAnsi="Times New Roman" w:cs="Times New Roman"/>
          <w:sz w:val="28"/>
          <w:szCs w:val="28"/>
        </w:rPr>
        <w:t xml:space="preserve"> ООШ</w:t>
      </w:r>
      <w:r w:rsidRPr="003118B9">
        <w:rPr>
          <w:rFonts w:ascii="Times New Roman" w:hAnsi="Times New Roman" w:cs="Times New Roman"/>
          <w:sz w:val="28"/>
          <w:szCs w:val="28"/>
        </w:rPr>
        <w:t>,</w:t>
      </w:r>
      <w:r w:rsidRPr="00311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8B9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771EE">
        <w:rPr>
          <w:rFonts w:ascii="Times New Roman" w:hAnsi="Times New Roman" w:cs="Times New Roman"/>
          <w:sz w:val="28"/>
          <w:szCs w:val="28"/>
        </w:rPr>
        <w:t xml:space="preserve"> Отделу образования Администрации Бельского муниципального округа </w:t>
      </w:r>
      <w:r w:rsidRPr="003118B9">
        <w:rPr>
          <w:rFonts w:ascii="Times New Roman" w:hAnsi="Times New Roman" w:cs="Times New Roman"/>
          <w:sz w:val="28"/>
          <w:szCs w:val="28"/>
        </w:rPr>
        <w:t>(далее – Организация).</w:t>
      </w:r>
    </w:p>
    <w:p w:rsidR="00DA1315" w:rsidRPr="003118B9" w:rsidRDefault="00DA1315" w:rsidP="00311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3. Основные цели Политики: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1) исполнение требования статьи 13.3 Федерального закона № 273-ФЗ;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2) формирование единого подхода к организации работы по предупреждению коррупции;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3) формирование у работников Организации независимо от занимаемой должности, контрагентов и иных лиц единообразного понимания Политики   о неприятии коррупции в любых формах и проявлениях.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 xml:space="preserve">4) ограничение влияния частных интересов, личной заинтересованности работников Организации на реализуемые ими трудовые функции, принимаемые деловые решения; 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5) создание локальной нормативной базы, регламентирующей деятельность Организации в сфере противодействия коррупции.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4. Основные задачи Политики: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1) определение и закрепление обязанностей работников Организации, связанных с предупреждением и противодействием коррупции;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2) установление перечня реализуемых Организацией антикоррупционных мероприятий, стандартов, процедур и порядка их выполнения (применения);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3) закрепление ответственности работников Организации за несоблюдение требований Политики.</w:t>
      </w:r>
    </w:p>
    <w:p w:rsidR="00DA1315" w:rsidRPr="003118B9" w:rsidRDefault="00DA1315" w:rsidP="003118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315" w:rsidRPr="003118B9" w:rsidRDefault="003118B9" w:rsidP="00311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</w:t>
      </w:r>
      <w:r w:rsidR="00DA1315" w:rsidRPr="003118B9">
        <w:rPr>
          <w:rFonts w:ascii="Times New Roman" w:hAnsi="Times New Roman" w:cs="Times New Roman"/>
          <w:b/>
          <w:sz w:val="28"/>
          <w:szCs w:val="28"/>
        </w:rPr>
        <w:t>Основные термины и определения</w:t>
      </w:r>
    </w:p>
    <w:p w:rsidR="00DA1315" w:rsidRPr="003118B9" w:rsidRDefault="00DA1315" w:rsidP="003118B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8B9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gramStart"/>
      <w:r w:rsidRPr="003118B9">
        <w:rPr>
          <w:rFonts w:ascii="Times New Roman" w:hAnsi="Times New Roman" w:cs="Times New Roman"/>
          <w:bCs/>
          <w:sz w:val="28"/>
          <w:szCs w:val="28"/>
        </w:rPr>
        <w:t xml:space="preserve">Коррупция </w:t>
      </w:r>
      <w:r w:rsidRPr="003118B9">
        <w:rPr>
          <w:rFonts w:ascii="Times New Roman" w:hAnsi="Times New Roman" w:cs="Times New Roman"/>
          <w:sz w:val="28"/>
          <w:szCs w:val="28"/>
        </w:rPr>
        <w:t xml:space="preserve">– </w:t>
      </w:r>
      <w:r w:rsidRPr="003118B9">
        <w:rPr>
          <w:rFonts w:ascii="Times New Roman" w:hAnsi="Times New Roman" w:cs="Times New Roman"/>
          <w:bCs/>
          <w:sz w:val="28"/>
          <w:szCs w:val="28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</w:t>
      </w:r>
      <w:r w:rsidRPr="003118B9">
        <w:rPr>
          <w:rFonts w:ascii="Times New Roman" w:hAnsi="Times New Roman" w:cs="Times New Roman"/>
          <w:bCs/>
          <w:sz w:val="28"/>
          <w:szCs w:val="28"/>
        </w:rPr>
        <w:lastRenderedPageBreak/>
        <w:t>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3118B9">
        <w:rPr>
          <w:rFonts w:ascii="Times New Roman" w:hAnsi="Times New Roman" w:cs="Times New Roman"/>
          <w:bCs/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(пункт 1 статьи 1 </w:t>
      </w:r>
      <w:r w:rsidRPr="003118B9">
        <w:rPr>
          <w:rFonts w:ascii="Times New Roman" w:hAnsi="Times New Roman" w:cs="Times New Roman"/>
          <w:sz w:val="28"/>
          <w:szCs w:val="28"/>
        </w:rPr>
        <w:t>Федерального закона № 273-ФЗ</w:t>
      </w:r>
      <w:r w:rsidRPr="003118B9">
        <w:rPr>
          <w:rFonts w:ascii="Times New Roman" w:hAnsi="Times New Roman" w:cs="Times New Roman"/>
          <w:bCs/>
          <w:sz w:val="28"/>
          <w:szCs w:val="28"/>
        </w:rPr>
        <w:t>).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8B9">
        <w:rPr>
          <w:rFonts w:ascii="Times New Roman" w:hAnsi="Times New Roman" w:cs="Times New Roman"/>
          <w:bCs/>
          <w:sz w:val="28"/>
          <w:szCs w:val="28"/>
        </w:rPr>
        <w:t xml:space="preserve">6. Противодействие коррупции </w:t>
      </w:r>
      <w:r w:rsidRPr="003118B9">
        <w:rPr>
          <w:rFonts w:ascii="Times New Roman" w:hAnsi="Times New Roman" w:cs="Times New Roman"/>
          <w:sz w:val="28"/>
          <w:szCs w:val="28"/>
        </w:rPr>
        <w:t xml:space="preserve">– </w:t>
      </w:r>
      <w:r w:rsidRPr="003118B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</w:t>
      </w:r>
      <w:r w:rsidRPr="003118B9">
        <w:rPr>
          <w:rFonts w:ascii="Times New Roman" w:hAnsi="Times New Roman" w:cs="Times New Roman"/>
          <w:sz w:val="28"/>
          <w:szCs w:val="28"/>
        </w:rPr>
        <w:t>Федерального закона № 273-ФЗ</w:t>
      </w:r>
      <w:r w:rsidRPr="003118B9">
        <w:rPr>
          <w:rFonts w:ascii="Times New Roman" w:hAnsi="Times New Roman" w:cs="Times New Roman"/>
          <w:bCs/>
          <w:sz w:val="28"/>
          <w:szCs w:val="28"/>
        </w:rPr>
        <w:t>):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8B9">
        <w:rPr>
          <w:rFonts w:ascii="Times New Roman" w:hAnsi="Times New Roman" w:cs="Times New Roman"/>
          <w:bCs/>
          <w:sz w:val="28"/>
          <w:szCs w:val="28"/>
        </w:rPr>
        <w:t>1)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8B9">
        <w:rPr>
          <w:rFonts w:ascii="Times New Roman" w:hAnsi="Times New Roman" w:cs="Times New Roman"/>
          <w:bCs/>
          <w:sz w:val="28"/>
          <w:szCs w:val="28"/>
        </w:rPr>
        <w:t>2) по выявлению, предупреждению, пресечению, раскрытию и расследованию коррупционных правонарушений (борьба с коррупцией);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8B9">
        <w:rPr>
          <w:rFonts w:ascii="Times New Roman" w:hAnsi="Times New Roman" w:cs="Times New Roman"/>
          <w:bCs/>
          <w:sz w:val="28"/>
          <w:szCs w:val="28"/>
        </w:rPr>
        <w:t>3) по минимизации и (или) ликвидации последствий коррупционных правонарушений.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8B9">
        <w:rPr>
          <w:rFonts w:ascii="Times New Roman" w:hAnsi="Times New Roman" w:cs="Times New Roman"/>
          <w:bCs/>
          <w:sz w:val="28"/>
          <w:szCs w:val="28"/>
        </w:rPr>
        <w:t xml:space="preserve">7. Контрагент </w:t>
      </w:r>
      <w:r w:rsidRPr="003118B9">
        <w:rPr>
          <w:rFonts w:ascii="Times New Roman" w:hAnsi="Times New Roman" w:cs="Times New Roman"/>
          <w:sz w:val="28"/>
          <w:szCs w:val="28"/>
        </w:rPr>
        <w:t xml:space="preserve">– </w:t>
      </w:r>
      <w:r w:rsidRPr="003118B9">
        <w:rPr>
          <w:rFonts w:ascii="Times New Roman" w:hAnsi="Times New Roman" w:cs="Times New Roman"/>
          <w:bCs/>
          <w:sz w:val="28"/>
          <w:szCs w:val="28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8B9">
        <w:rPr>
          <w:rFonts w:ascii="Times New Roman" w:hAnsi="Times New Roman" w:cs="Times New Roman"/>
          <w:bCs/>
          <w:sz w:val="28"/>
          <w:szCs w:val="28"/>
        </w:rPr>
        <w:t>8. </w:t>
      </w:r>
      <w:proofErr w:type="gramStart"/>
      <w:r w:rsidRPr="003118B9">
        <w:rPr>
          <w:rFonts w:ascii="Times New Roman" w:hAnsi="Times New Roman" w:cs="Times New Roman"/>
          <w:bCs/>
          <w:sz w:val="28"/>
          <w:szCs w:val="28"/>
        </w:rPr>
        <w:t xml:space="preserve">Взятка </w:t>
      </w:r>
      <w:r w:rsidRPr="003118B9">
        <w:rPr>
          <w:rFonts w:ascii="Times New Roman" w:hAnsi="Times New Roman" w:cs="Times New Roman"/>
          <w:sz w:val="28"/>
          <w:szCs w:val="28"/>
        </w:rPr>
        <w:t xml:space="preserve">– </w:t>
      </w:r>
      <w:r w:rsidRPr="003118B9">
        <w:rPr>
          <w:rFonts w:ascii="Times New Roman" w:hAnsi="Times New Roman" w:cs="Times New Roman"/>
          <w:bCs/>
          <w:sz w:val="28"/>
          <w:szCs w:val="28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3118B9">
        <w:rPr>
          <w:rFonts w:ascii="Times New Roman" w:hAnsi="Times New Roman" w:cs="Times New Roman"/>
          <w:bCs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8B9">
        <w:rPr>
          <w:rFonts w:ascii="Times New Roman" w:hAnsi="Times New Roman" w:cs="Times New Roman"/>
          <w:bCs/>
          <w:sz w:val="28"/>
          <w:szCs w:val="28"/>
        </w:rPr>
        <w:t xml:space="preserve">9. Коммерческий подкуп </w:t>
      </w:r>
      <w:r w:rsidRPr="003118B9">
        <w:rPr>
          <w:rFonts w:ascii="Times New Roman" w:hAnsi="Times New Roman" w:cs="Times New Roman"/>
          <w:sz w:val="28"/>
          <w:szCs w:val="28"/>
        </w:rPr>
        <w:t xml:space="preserve">– </w:t>
      </w:r>
      <w:r w:rsidRPr="003118B9">
        <w:rPr>
          <w:rFonts w:ascii="Times New Roman" w:hAnsi="Times New Roman" w:cs="Times New Roman"/>
          <w:bCs/>
          <w:sz w:val="28"/>
          <w:szCs w:val="28"/>
        </w:rPr>
        <w:t xml:space="preserve">незаконная передача лицу,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том </w:t>
      </w:r>
      <w:proofErr w:type="gramStart"/>
      <w:r w:rsidRPr="003118B9">
        <w:rPr>
          <w:rFonts w:ascii="Times New Roman" w:hAnsi="Times New Roman" w:cs="Times New Roman"/>
          <w:bCs/>
          <w:sz w:val="28"/>
          <w:szCs w:val="28"/>
        </w:rPr>
        <w:t>числе</w:t>
      </w:r>
      <w:proofErr w:type="gramEnd"/>
      <w:r w:rsidRPr="003118B9">
        <w:rPr>
          <w:rFonts w:ascii="Times New Roman" w:hAnsi="Times New Roman" w:cs="Times New Roman"/>
          <w:bCs/>
          <w:sz w:val="28"/>
          <w:szCs w:val="28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 </w:t>
      </w:r>
      <w:proofErr w:type="gramStart"/>
      <w:r w:rsidRPr="003118B9">
        <w:rPr>
          <w:rFonts w:ascii="Times New Roman" w:hAnsi="Times New Roman" w:cs="Times New Roman"/>
          <w:bCs/>
          <w:sz w:val="28"/>
          <w:szCs w:val="28"/>
        </w:rPr>
        <w:t>дающего</w:t>
      </w:r>
      <w:proofErr w:type="gramEnd"/>
      <w:r w:rsidRPr="003118B9">
        <w:rPr>
          <w:rFonts w:ascii="Times New Roman" w:hAnsi="Times New Roman" w:cs="Times New Roman"/>
          <w:bCs/>
          <w:sz w:val="28"/>
          <w:szCs w:val="28"/>
        </w:rPr>
        <w:t xml:space="preserve">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 (часть 1 статьи 204 Уголовного кодекса Российской Федерации).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8B9">
        <w:rPr>
          <w:rFonts w:ascii="Times New Roman" w:hAnsi="Times New Roman" w:cs="Times New Roman"/>
          <w:bCs/>
          <w:sz w:val="28"/>
          <w:szCs w:val="28"/>
        </w:rPr>
        <w:t xml:space="preserve">10. Конфликт интересов </w:t>
      </w:r>
      <w:r w:rsidRPr="003118B9">
        <w:rPr>
          <w:rFonts w:ascii="Times New Roman" w:hAnsi="Times New Roman" w:cs="Times New Roman"/>
          <w:sz w:val="28"/>
          <w:szCs w:val="28"/>
        </w:rPr>
        <w:t xml:space="preserve">– </w:t>
      </w:r>
      <w:r w:rsidRPr="003118B9">
        <w:rPr>
          <w:rFonts w:ascii="Times New Roman" w:hAnsi="Times New Roman" w:cs="Times New Roman"/>
          <w:bCs/>
          <w:sz w:val="28"/>
          <w:szCs w:val="28"/>
        </w:rPr>
        <w:t xml:space="preserve"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</w:t>
      </w:r>
      <w:r w:rsidRPr="003118B9">
        <w:rPr>
          <w:rFonts w:ascii="Times New Roman" w:hAnsi="Times New Roman" w:cs="Times New Roman"/>
          <w:bCs/>
          <w:sz w:val="28"/>
          <w:szCs w:val="28"/>
        </w:rPr>
        <w:lastRenderedPageBreak/>
        <w:t>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DA1315" w:rsidRPr="003118B9" w:rsidRDefault="00DA1315" w:rsidP="003118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8B9"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Pr="003118B9">
        <w:rPr>
          <w:rFonts w:ascii="Times New Roman" w:hAnsi="Times New Roman" w:cs="Times New Roman"/>
          <w:bCs/>
          <w:sz w:val="28"/>
          <w:szCs w:val="28"/>
        </w:rPr>
        <w:t xml:space="preserve">Личная заинтересованность работника (представителя </w:t>
      </w:r>
      <w:r w:rsidR="003118B9">
        <w:rPr>
          <w:rFonts w:ascii="Times New Roman" w:hAnsi="Times New Roman" w:cs="Times New Roman"/>
          <w:bCs/>
          <w:sz w:val="28"/>
          <w:szCs w:val="28"/>
        </w:rPr>
        <w:br/>
      </w:r>
      <w:r w:rsidRPr="003118B9">
        <w:rPr>
          <w:rFonts w:ascii="Times New Roman" w:hAnsi="Times New Roman" w:cs="Times New Roman"/>
          <w:bCs/>
          <w:sz w:val="28"/>
          <w:szCs w:val="28"/>
        </w:rPr>
        <w:t xml:space="preserve">Организации) </w:t>
      </w:r>
      <w:r w:rsidRPr="003118B9">
        <w:rPr>
          <w:rFonts w:ascii="Times New Roman" w:hAnsi="Times New Roman" w:cs="Times New Roman"/>
          <w:sz w:val="28"/>
          <w:szCs w:val="28"/>
        </w:rPr>
        <w:t xml:space="preserve">– </w:t>
      </w:r>
      <w:r w:rsidRPr="003118B9">
        <w:rPr>
          <w:rFonts w:ascii="Times New Roman" w:hAnsi="Times New Roman" w:cs="Times New Roman"/>
          <w:bCs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</w:t>
      </w:r>
      <w:proofErr w:type="gramEnd"/>
      <w:r w:rsidRPr="003118B9">
        <w:rPr>
          <w:rFonts w:ascii="Times New Roman" w:hAnsi="Times New Roman" w:cs="Times New Roman"/>
          <w:bCs/>
          <w:sz w:val="28"/>
          <w:szCs w:val="28"/>
        </w:rPr>
        <w:t xml:space="preserve"> также братьями, сестрами, родителями, детьми супругов и супругами детей), гражданами или организациями, с которыми данное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DA1315" w:rsidRPr="003118B9" w:rsidRDefault="00DA1315" w:rsidP="003118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8B9" w:rsidRPr="003118B9" w:rsidRDefault="003118B9" w:rsidP="00311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</w:t>
      </w:r>
      <w:r w:rsidR="00DA1315" w:rsidRPr="003118B9">
        <w:rPr>
          <w:rFonts w:ascii="Times New Roman" w:hAnsi="Times New Roman" w:cs="Times New Roman"/>
          <w:b/>
          <w:sz w:val="28"/>
          <w:szCs w:val="28"/>
        </w:rPr>
        <w:t xml:space="preserve">Основные принципы противодействия коррупции </w:t>
      </w:r>
    </w:p>
    <w:p w:rsidR="00DA1315" w:rsidRPr="003118B9" w:rsidRDefault="00DA1315" w:rsidP="00311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8B9">
        <w:rPr>
          <w:rFonts w:ascii="Times New Roman" w:hAnsi="Times New Roman" w:cs="Times New Roman"/>
          <w:b/>
          <w:sz w:val="28"/>
          <w:szCs w:val="28"/>
        </w:rPr>
        <w:t>в Организации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Деятельность по противодействию коррупции в Организации осуществляется на основании следующих основных принципов: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принцип соответствия Политики действующему законодательству и общепринятым нормам: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реализуемых антикоррупционных мероприятий </w:t>
      </w:r>
      <w:hyperlink r:id="rId8" w:history="1">
        <w:r w:rsidRPr="003118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принцип личного примера руководства Организации: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принцип вовлеченности работников: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принцип соразмерности антикоррупционных процедур риску коррупции: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принцип эффективности антикоррупционных процедур: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приносят значимый результат</w:t>
      </w:r>
      <w:proofErr w:type="gramEnd"/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принцип ответственности и неотвратимости наказания: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принцип открытости: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принятых в Организации антикоррупционных стандартах ведения деятельности;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принцип постоянного контроля и регулярного мониторинга: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исполнением.</w:t>
      </w:r>
    </w:p>
    <w:p w:rsidR="00667F98" w:rsidRDefault="00667F98" w:rsidP="003118B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A1315" w:rsidRPr="003118B9" w:rsidRDefault="003118B9" w:rsidP="003118B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  <w:sz w:val="28"/>
          <w:szCs w:val="28"/>
        </w:rPr>
      </w:pPr>
      <w:r w:rsidRPr="003118B9">
        <w:rPr>
          <w:b/>
          <w:sz w:val="28"/>
          <w:szCs w:val="28"/>
        </w:rPr>
        <w:t>I</w:t>
      </w:r>
      <w:r w:rsidRPr="003118B9">
        <w:rPr>
          <w:b/>
          <w:sz w:val="28"/>
          <w:szCs w:val="28"/>
          <w:lang w:val="en-US"/>
        </w:rPr>
        <w:t>V</w:t>
      </w:r>
      <w:r w:rsidRPr="003118B9">
        <w:rPr>
          <w:b/>
          <w:sz w:val="28"/>
          <w:szCs w:val="28"/>
        </w:rPr>
        <w:t xml:space="preserve">. </w:t>
      </w:r>
      <w:r w:rsidR="00DA1315" w:rsidRPr="003118B9">
        <w:rPr>
          <w:rStyle w:val="a5"/>
          <w:sz w:val="28"/>
          <w:szCs w:val="28"/>
        </w:rPr>
        <w:t>Область применения антикоррупционной политики и круг лиц, попадающих под её действие</w:t>
      </w:r>
    </w:p>
    <w:p w:rsidR="00DA1315" w:rsidRPr="003118B9" w:rsidRDefault="00DA1315" w:rsidP="003118B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A1315" w:rsidRPr="003118B9" w:rsidRDefault="00DA1315" w:rsidP="003118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18B9">
        <w:rPr>
          <w:sz w:val="28"/>
          <w:szCs w:val="28"/>
        </w:rPr>
        <w:t>13. Основным кругом лиц, попадающих под действие Политики, являются работники Организации, находящиеся с ней в трудовых отношениях вне зависимости от занимаемой должности и выполняемых функций.</w:t>
      </w:r>
    </w:p>
    <w:p w:rsidR="00DA1315" w:rsidRPr="003118B9" w:rsidRDefault="00DA1315" w:rsidP="003118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18B9">
        <w:rPr>
          <w:sz w:val="28"/>
          <w:szCs w:val="28"/>
        </w:rPr>
        <w:t>14. Положения настоящей антикоррупционной политики могут распространяться на иных физических и (или) юридических лиц, вступающих с Организацией в гражданско-правовые отношения, в случае, если это закреплено в договорах, заключаемых с такими лицами.</w:t>
      </w:r>
    </w:p>
    <w:p w:rsidR="00DA1315" w:rsidRPr="003118B9" w:rsidRDefault="00DA1315" w:rsidP="003118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315" w:rsidRPr="003118B9" w:rsidRDefault="003118B9" w:rsidP="00311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A1315"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Подразделения/должностные лица, ответственные за реализацию антикоррупционной политики</w:t>
      </w:r>
    </w:p>
    <w:p w:rsidR="00DA1315" w:rsidRPr="003118B9" w:rsidRDefault="00DA1315" w:rsidP="003118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1315" w:rsidRPr="003118B9" w:rsidRDefault="00A771EE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Директор</w:t>
      </w:r>
      <w:r w:rsidR="00DA1315" w:rsidRPr="00311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315" w:rsidRPr="003118B9">
        <w:rPr>
          <w:rFonts w:ascii="Times New Roman" w:hAnsi="Times New Roman" w:cs="Times New Roman"/>
          <w:sz w:val="28"/>
          <w:szCs w:val="28"/>
        </w:rPr>
        <w:t xml:space="preserve">Организации является ответственным за организацию всех мероприятий, направленных на предупреждение коррупции в Организации. 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16. </w:t>
      </w:r>
      <w:r w:rsidR="00A771EE" w:rsidRPr="00A771EE">
        <w:rPr>
          <w:rFonts w:ascii="Times New Roman" w:hAnsi="Times New Roman" w:cs="Times New Roman"/>
          <w:sz w:val="28"/>
          <w:szCs w:val="28"/>
        </w:rPr>
        <w:t>Директор</w:t>
      </w:r>
      <w:r w:rsidRPr="00A771EE">
        <w:rPr>
          <w:rFonts w:ascii="Times New Roman" w:hAnsi="Times New Roman" w:cs="Times New Roman"/>
          <w:sz w:val="28"/>
          <w:szCs w:val="28"/>
        </w:rPr>
        <w:t xml:space="preserve"> </w:t>
      </w:r>
      <w:r w:rsidRPr="003118B9">
        <w:rPr>
          <w:rFonts w:ascii="Times New Roman" w:hAnsi="Times New Roman" w:cs="Times New Roman"/>
          <w:sz w:val="28"/>
          <w:szCs w:val="28"/>
        </w:rPr>
        <w:t>Организации</w:t>
      </w:r>
      <w:r w:rsidRPr="003118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118B9">
        <w:rPr>
          <w:rFonts w:ascii="Times New Roman" w:hAnsi="Times New Roman" w:cs="Times New Roman"/>
          <w:sz w:val="28"/>
          <w:szCs w:val="28"/>
        </w:rPr>
        <w:t>исходя из установленных задач, специфики деятельности, штатной численности, организационной структуры Организации назначает</w:t>
      </w:r>
      <w:proofErr w:type="gramEnd"/>
      <w:r w:rsidRPr="003118B9">
        <w:rPr>
          <w:rFonts w:ascii="Times New Roman" w:hAnsi="Times New Roman" w:cs="Times New Roman"/>
          <w:sz w:val="28"/>
          <w:szCs w:val="28"/>
        </w:rPr>
        <w:t xml:space="preserve"> подразделение/должностное лицо (лиц), ответственное за реализацию настоящей антикоррупционной политики в пределах их полномочий.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3118B9">
        <w:rPr>
          <w:rFonts w:ascii="Times New Roman" w:hAnsi="Times New Roman" w:cs="Times New Roman"/>
          <w:sz w:val="28"/>
          <w:szCs w:val="28"/>
        </w:rPr>
        <w:t>В целях выявления причин и условий, способствующих возникновению и распространению коррупции,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проявлениях, повышения эффективности функционирования Организации за счет снижения рисков проявления коррупции, в Организации может быть образован коллегиальный орган по соблюдению требований к служебному поведению и урегулированию конфликта интересов.</w:t>
      </w:r>
      <w:proofErr w:type="gramEnd"/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8B9" w:rsidRPr="003118B9" w:rsidRDefault="003118B9" w:rsidP="00311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</w:t>
      </w:r>
      <w:r w:rsidR="00DA1315"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работников Организации по предотвращению</w:t>
      </w:r>
      <w:r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урегулированию конфликта интересов, а также подразделений/лиц, ответственных за реализацию Политики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18. Работники Организации при выполнении своих должностных функций обязаны: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1) руководствоваться положениями настоящей антикоррупционной политики и неукоснительно соблюдать её принципы и требования;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8B9">
        <w:rPr>
          <w:rFonts w:ascii="Times New Roman" w:hAnsi="Times New Roman" w:cs="Times New Roman"/>
          <w:sz w:val="28"/>
          <w:szCs w:val="28"/>
        </w:rPr>
        <w:t>2) руководствоваться интересами Организации без учета своих личных интересов, интересов своих родственников или свойственников (родители, супруг (супруга), дети, братья и сестры, а также братья и сестры, родители, дети супругов и супруги детей) и друзей;</w:t>
      </w:r>
      <w:proofErr w:type="gramEnd"/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3) 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4)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 xml:space="preserve">5) пресекать возникший (реальный) и предотвращать потенциальный конфликт интересов; 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6) незамедлительно информировать работодателя/лицо, ответственное за реализацию Политики о случаях склонения работника к совершению коррупционных правонарушений;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7) незамедлительно информировать работодателя/лицо, ответственное за реализацию Политики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8) сообщить работодателю/лицу, ответственному за реализацию Политики о возможности возникновения либо возникновении у работника конфликта интересов;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9) содействовать урегулированию возникшего конфликта интересов;</w:t>
      </w:r>
    </w:p>
    <w:p w:rsidR="00DA1315" w:rsidRPr="003118B9" w:rsidRDefault="00DA1315" w:rsidP="00A77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10) знакомиться под подпись с нормативными документами, регламентирующими вопросы предупреждения и противод</w:t>
      </w:r>
      <w:r w:rsidR="00A771EE">
        <w:rPr>
          <w:rFonts w:ascii="Times New Roman" w:hAnsi="Times New Roman" w:cs="Times New Roman"/>
          <w:sz w:val="28"/>
          <w:szCs w:val="28"/>
        </w:rPr>
        <w:t>ействия коррупции в Организации</w:t>
      </w:r>
      <w:r w:rsidRPr="003118B9">
        <w:rPr>
          <w:rFonts w:ascii="Times New Roman" w:hAnsi="Times New Roman" w:cs="Times New Roman"/>
          <w:sz w:val="28"/>
          <w:szCs w:val="28"/>
        </w:rPr>
        <w:t>.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19. Основные обязанности подразделений/лиц, ответственных за реализацию Политики: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1) подготовка рекомендаций для принятия решений по вопросам предупреждения коррупции в Организации;</w:t>
      </w:r>
    </w:p>
    <w:p w:rsidR="00DA1315" w:rsidRPr="00EE47C4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 xml:space="preserve">2) подготовка предложений, направленных на устранение причин и условий, порождающих риск </w:t>
      </w:r>
      <w:r w:rsidRPr="00EE47C4">
        <w:rPr>
          <w:rFonts w:ascii="Times New Roman" w:hAnsi="Times New Roman" w:cs="Times New Roman"/>
          <w:sz w:val="28"/>
          <w:szCs w:val="28"/>
        </w:rPr>
        <w:t>возникновения коррупции в Организации;</w:t>
      </w:r>
    </w:p>
    <w:p w:rsidR="00DA1315" w:rsidRPr="00EE47C4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C4">
        <w:rPr>
          <w:rFonts w:ascii="Times New Roman" w:hAnsi="Times New Roman" w:cs="Times New Roman"/>
          <w:sz w:val="28"/>
          <w:szCs w:val="28"/>
        </w:rPr>
        <w:t>3) разработка и представление на утверждение</w:t>
      </w:r>
      <w:r w:rsidR="00A77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1EE" w:rsidRPr="00A771EE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EE47C4">
        <w:rPr>
          <w:rFonts w:ascii="Times New Roman" w:hAnsi="Times New Roman" w:cs="Times New Roman"/>
          <w:sz w:val="28"/>
          <w:szCs w:val="28"/>
        </w:rPr>
        <w:t>Организации проектов локальных нормативных актов, направленных на реализацию мер по предупреждению коррупции;</w:t>
      </w:r>
    </w:p>
    <w:p w:rsidR="00667F98" w:rsidRPr="00EE47C4" w:rsidRDefault="00667F98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C4">
        <w:rPr>
          <w:rFonts w:ascii="Times New Roman" w:hAnsi="Times New Roman" w:cs="Times New Roman"/>
          <w:sz w:val="28"/>
          <w:szCs w:val="28"/>
        </w:rPr>
        <w:t>4) введение в договоры, связанные с хозяйственной деятельностью организации, стандартной антикоррупционной оговорки;</w:t>
      </w:r>
    </w:p>
    <w:p w:rsidR="00667F98" w:rsidRPr="00EE47C4" w:rsidRDefault="00667F98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C4">
        <w:rPr>
          <w:rFonts w:ascii="Times New Roman" w:hAnsi="Times New Roman" w:cs="Times New Roman"/>
          <w:sz w:val="28"/>
          <w:szCs w:val="28"/>
        </w:rPr>
        <w:lastRenderedPageBreak/>
        <w:t>5) введение антикоррупционных положений в трудовые договор</w:t>
      </w:r>
      <w:r w:rsidR="008D5B31">
        <w:rPr>
          <w:rFonts w:ascii="Times New Roman" w:hAnsi="Times New Roman" w:cs="Times New Roman"/>
          <w:sz w:val="28"/>
          <w:szCs w:val="28"/>
        </w:rPr>
        <w:t>ы</w:t>
      </w:r>
      <w:r w:rsidRPr="00EE47C4">
        <w:rPr>
          <w:rFonts w:ascii="Times New Roman" w:hAnsi="Times New Roman" w:cs="Times New Roman"/>
          <w:sz w:val="28"/>
          <w:szCs w:val="28"/>
        </w:rPr>
        <w:t xml:space="preserve"> работников;</w:t>
      </w:r>
    </w:p>
    <w:p w:rsidR="00DA1315" w:rsidRPr="003118B9" w:rsidRDefault="00667F98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C4">
        <w:rPr>
          <w:rFonts w:ascii="Times New Roman" w:hAnsi="Times New Roman" w:cs="Times New Roman"/>
          <w:sz w:val="28"/>
          <w:szCs w:val="28"/>
        </w:rPr>
        <w:t>6</w:t>
      </w:r>
      <w:r w:rsidR="00DA1315" w:rsidRPr="00EE47C4">
        <w:rPr>
          <w:rFonts w:ascii="Times New Roman" w:hAnsi="Times New Roman" w:cs="Times New Roman"/>
          <w:sz w:val="28"/>
          <w:szCs w:val="28"/>
        </w:rPr>
        <w:t>) проведение контрольных мероприятий, направленных на выявление коррупционных правонарушений</w:t>
      </w:r>
      <w:r w:rsidR="00DA1315" w:rsidRPr="003118B9">
        <w:rPr>
          <w:rFonts w:ascii="Times New Roman" w:hAnsi="Times New Roman" w:cs="Times New Roman"/>
          <w:sz w:val="28"/>
          <w:szCs w:val="28"/>
        </w:rPr>
        <w:t>, совершенных работниками;</w:t>
      </w:r>
    </w:p>
    <w:p w:rsidR="00DA1315" w:rsidRPr="003118B9" w:rsidRDefault="00667F98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A1315" w:rsidRPr="003118B9">
        <w:rPr>
          <w:rFonts w:ascii="Times New Roman" w:hAnsi="Times New Roman" w:cs="Times New Roman"/>
          <w:sz w:val="28"/>
          <w:szCs w:val="28"/>
        </w:rPr>
        <w:t>) организация проведения оценки коррупционных рисков;</w:t>
      </w:r>
    </w:p>
    <w:p w:rsidR="00DA1315" w:rsidRPr="003118B9" w:rsidRDefault="00667F98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A1315" w:rsidRPr="003118B9">
        <w:rPr>
          <w:rFonts w:ascii="Times New Roman" w:hAnsi="Times New Roman" w:cs="Times New Roman"/>
          <w:sz w:val="28"/>
          <w:szCs w:val="28"/>
        </w:rPr>
        <w:t>) 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иными лицами;</w:t>
      </w:r>
    </w:p>
    <w:p w:rsidR="00DA1315" w:rsidRPr="003118B9" w:rsidRDefault="00667F98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71EE">
        <w:rPr>
          <w:rFonts w:ascii="Times New Roman" w:hAnsi="Times New Roman" w:cs="Times New Roman"/>
          <w:sz w:val="28"/>
          <w:szCs w:val="28"/>
        </w:rPr>
        <w:t xml:space="preserve">) доведение до сведения директора </w:t>
      </w:r>
      <w:r w:rsidR="00DA1315" w:rsidRPr="003118B9">
        <w:rPr>
          <w:rFonts w:ascii="Times New Roman" w:hAnsi="Times New Roman" w:cs="Times New Roman"/>
          <w:sz w:val="28"/>
          <w:szCs w:val="28"/>
        </w:rPr>
        <w:t>Организации информации о приеме и рассмотрении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или иными лицами;</w:t>
      </w:r>
    </w:p>
    <w:p w:rsidR="00DA1315" w:rsidRPr="003118B9" w:rsidRDefault="00667F98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A1315" w:rsidRPr="003118B9">
        <w:rPr>
          <w:rFonts w:ascii="Times New Roman" w:hAnsi="Times New Roman" w:cs="Times New Roman"/>
          <w:sz w:val="28"/>
          <w:szCs w:val="28"/>
        </w:rPr>
        <w:t>) организация работы по заполнению и рассмотрению деклараций о конфликте интересов;</w:t>
      </w:r>
    </w:p>
    <w:p w:rsidR="00DA1315" w:rsidRPr="003118B9" w:rsidRDefault="00667F98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A1315" w:rsidRPr="003118B9">
        <w:rPr>
          <w:rFonts w:ascii="Times New Roman" w:hAnsi="Times New Roman" w:cs="Times New Roman"/>
          <w:sz w:val="28"/>
          <w:szCs w:val="28"/>
        </w:rPr>
        <w:t>) оказание содействия своему учредительному органу, уполномоченным представителям контрольно-надзорных и правоохранительных органов при проведении ими проверок деятельности Организации по вопросам предупреждения коррупции;</w:t>
      </w:r>
    </w:p>
    <w:p w:rsidR="00DA1315" w:rsidRPr="003118B9" w:rsidRDefault="00667F98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A1315" w:rsidRPr="003118B9">
        <w:rPr>
          <w:rFonts w:ascii="Times New Roman" w:hAnsi="Times New Roman" w:cs="Times New Roman"/>
          <w:sz w:val="28"/>
          <w:szCs w:val="28"/>
        </w:rPr>
        <w:t>) 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1</w:t>
      </w:r>
      <w:r w:rsidR="00667F98">
        <w:rPr>
          <w:rFonts w:ascii="Times New Roman" w:hAnsi="Times New Roman" w:cs="Times New Roman"/>
          <w:sz w:val="28"/>
          <w:szCs w:val="28"/>
        </w:rPr>
        <w:t>3</w:t>
      </w:r>
      <w:r w:rsidRPr="003118B9">
        <w:rPr>
          <w:rFonts w:ascii="Times New Roman" w:hAnsi="Times New Roman" w:cs="Times New Roman"/>
          <w:sz w:val="28"/>
          <w:szCs w:val="28"/>
        </w:rPr>
        <w:t>) организация мероприятий по вопросам профилактики и противодействия коррупции;</w:t>
      </w:r>
    </w:p>
    <w:p w:rsidR="00DA1315" w:rsidRPr="003118B9" w:rsidRDefault="00667F98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A1315" w:rsidRPr="003118B9">
        <w:rPr>
          <w:rFonts w:ascii="Times New Roman" w:hAnsi="Times New Roman" w:cs="Times New Roman"/>
          <w:sz w:val="28"/>
          <w:szCs w:val="28"/>
        </w:rPr>
        <w:t>) организация мероприятий по антикоррупционному просвещению работников;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1</w:t>
      </w:r>
      <w:r w:rsidR="00667F98">
        <w:rPr>
          <w:rFonts w:ascii="Times New Roman" w:hAnsi="Times New Roman" w:cs="Times New Roman"/>
          <w:sz w:val="28"/>
          <w:szCs w:val="28"/>
        </w:rPr>
        <w:t>5</w:t>
      </w:r>
      <w:r w:rsidRPr="003118B9">
        <w:rPr>
          <w:rFonts w:ascii="Times New Roman" w:hAnsi="Times New Roman" w:cs="Times New Roman"/>
          <w:sz w:val="28"/>
          <w:szCs w:val="28"/>
        </w:rPr>
        <w:t>) индивидуальное консультирование работников;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1</w:t>
      </w:r>
      <w:r w:rsidR="00667F98">
        <w:rPr>
          <w:rFonts w:ascii="Times New Roman" w:hAnsi="Times New Roman" w:cs="Times New Roman"/>
          <w:sz w:val="28"/>
          <w:szCs w:val="28"/>
        </w:rPr>
        <w:t>6</w:t>
      </w:r>
      <w:r w:rsidRPr="003118B9">
        <w:rPr>
          <w:rFonts w:ascii="Times New Roman" w:hAnsi="Times New Roman" w:cs="Times New Roman"/>
          <w:sz w:val="28"/>
          <w:szCs w:val="28"/>
        </w:rPr>
        <w:t>) организация антикоррупционной пропаганды;</w:t>
      </w:r>
    </w:p>
    <w:p w:rsidR="00DA1315" w:rsidRPr="003118B9" w:rsidRDefault="00DA1315" w:rsidP="00A77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hAnsi="Times New Roman" w:cs="Times New Roman"/>
          <w:sz w:val="28"/>
          <w:szCs w:val="28"/>
        </w:rPr>
        <w:t>1</w:t>
      </w:r>
      <w:r w:rsidR="00667F98">
        <w:rPr>
          <w:rFonts w:ascii="Times New Roman" w:hAnsi="Times New Roman" w:cs="Times New Roman"/>
          <w:sz w:val="28"/>
          <w:szCs w:val="28"/>
        </w:rPr>
        <w:t>7</w:t>
      </w:r>
      <w:r w:rsidRPr="003118B9">
        <w:rPr>
          <w:rFonts w:ascii="Times New Roman" w:hAnsi="Times New Roman" w:cs="Times New Roman"/>
          <w:sz w:val="28"/>
          <w:szCs w:val="28"/>
        </w:rPr>
        <w:t>) проведение оценки результатов работы по предупреждению коррупции в Организации и подготовка соответс</w:t>
      </w:r>
      <w:r w:rsidR="00A771EE">
        <w:rPr>
          <w:rFonts w:ascii="Times New Roman" w:hAnsi="Times New Roman" w:cs="Times New Roman"/>
          <w:sz w:val="28"/>
          <w:szCs w:val="28"/>
        </w:rPr>
        <w:t>твующих отчетных материалов для директора Организации</w:t>
      </w:r>
      <w:r w:rsidRPr="003118B9">
        <w:rPr>
          <w:rFonts w:ascii="Times New Roman" w:hAnsi="Times New Roman" w:cs="Times New Roman"/>
          <w:sz w:val="28"/>
          <w:szCs w:val="28"/>
        </w:rPr>
        <w:t>.</w:t>
      </w:r>
    </w:p>
    <w:p w:rsidR="00DA1315" w:rsidRPr="003118B9" w:rsidRDefault="00DA1315" w:rsidP="00311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8B9" w:rsidRPr="003118B9" w:rsidRDefault="003118B9" w:rsidP="003118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</w:t>
      </w:r>
      <w:r w:rsidR="00DA1315"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мероприятия по предупреждению коррупции 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Организации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20. Нормативное обеспечение деятельности Организации в сфере противодействия коррупции, нормативное закрепление стандартов поведения: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принятие плана реализации антикоррупционных мероприятий;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разработка и принятие кодекса этики и служебного поведения работников Организации;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3118B9">
        <w:rPr>
          <w:rFonts w:ascii="Times New Roman" w:hAnsi="Times New Roman" w:cs="Times New Roman"/>
          <w:sz w:val="28"/>
          <w:szCs w:val="28"/>
        </w:rPr>
        <w:t>разработка и внедрение положения о конфликте интересов, декларации о конфликте интересов;</w:t>
      </w:r>
    </w:p>
    <w:p w:rsidR="00DA1315" w:rsidRPr="003118B9" w:rsidRDefault="00BE4AF7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DA1315"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) разработка и принятие правил, регламентирующих вопросы обмена деловыми подарками и знаками делового гостеприимства;</w:t>
      </w:r>
    </w:p>
    <w:p w:rsidR="00DA1315" w:rsidRPr="003118B9" w:rsidRDefault="00BE4AF7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A1315"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) введение антикоррупционных положений в трудовые договоры работников;</w:t>
      </w:r>
    </w:p>
    <w:p w:rsidR="00DA1315" w:rsidRPr="003118B9" w:rsidRDefault="00BE4AF7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1315"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введение в договоры, связанные с хозяйственной деятельностью Организации,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стандартной </w:t>
      </w:r>
      <w:r w:rsidR="00DA1315"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оговорки.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21. Разработка и введение специальных антикоррупционных процедур в Организации: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определение подразделений/должностных лиц, ответственных за противодействие коррупции;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введение процедуры информирования работниками работодателя/</w:t>
      </w:r>
      <w:r w:rsidRPr="003118B9">
        <w:rPr>
          <w:rFonts w:ascii="Times New Roman" w:hAnsi="Times New Roman" w:cs="Times New Roman"/>
          <w:sz w:val="28"/>
          <w:szCs w:val="28"/>
        </w:rPr>
        <w:t xml:space="preserve"> </w:t>
      </w: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ответственного за реализацию Политики</w:t>
      </w:r>
      <w:r w:rsidR="00711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т.п.);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введение процедуры информирования работодателя/лица, ответственного за реализацию Политики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п.);</w:t>
      </w:r>
      <w:proofErr w:type="gramEnd"/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введение процедуры информирования работниками работодателя/лица, ответственного за реализацию Политики о возникновении конфликта интересов и порядка урегулирования выявленного конфликта интересов;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Обучение и информирование работников: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ознакомление работников при заключении трудового договора под подпись с настоящей антикоррупционной политикой, а также иными локальными нормативными актами Организации, касающимися противодействия коррупции;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ежегодное ознакомление работников под подпись с настоящей антикоррупционной политикой, а также иными локальными нормативными актами Организации, касающимися противодействия коррупции;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проведение обучающих мероприятий по вопросам профилактики и противодействия коррупции;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организация индивидуального консультирования работников по вопросам применения (соблюдения) антикоррупционных стандартов и процедур.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23. Обеспечение соответствия системы внутреннего контроля и аудита Организации требованиям Политики: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осуществление регулярного контроля соблюдения внутренних процедур;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осуществление регулярного контроля данных бухгалтерского учета, наличия и достоверности первичных документов бухгалтерского учета;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24. Оценка результатов проводимой антикоррупционной работы: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проведение регулярной оценки результатов работы по противодействию коррупции;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подготовка отчетных материалов о проводимой работе и достигнутых результатах в сфере противодействия коррупции.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25. Создание на официальном сайте Организации в информационно-телекоммуникационной сети «Интернет» раздела по противодействию коррупции и наполнение данного раздела.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15" w:rsidRPr="003118B9" w:rsidRDefault="00437DA0" w:rsidP="003118B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</w:t>
      </w:r>
      <w:r w:rsidR="00DA1315"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Выявление и урегулирование конфликта интересов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Политикой устанавливаются следующие виды раскрытия конфликта интересов в Организации: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раскрытие сведений о конфликте интересов при приёме на работу (наличие близких родственных/свойственных) связей у работника и лиц, осуществляющих в отношении него административно-распорядительные функции;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раскрытие сведений о конфликте интересов при назначении на новую должность (при наличии близкого родства/свойства);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3) разовое раскрытие сведений по мере возникновения ситуаций конфликта интересов;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4) раскрытие сведений о конфликте интересов, путём заполнения декларации о конфликте интересов.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27. В целях предотвращения и урегулирования конфликта интересов работник Организации должен соблюдать обязанности, предусмотренные пунктом 18 настоящей Политики.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28. Лицом, ответственным за приём сведений о наличии личной заинтересованности или возникновения конфликта интересов, а также деклараций о конфликте интересов (далее – Ответственное лицо) является лицо из числа работников Организации, ответственное за реализацию Политики, назначаемое приказом руководителя Организации.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Раскрытие конфликта интересов работником (претендентом на работу) осуществляется в письменной форме путем направления уведомления на имя работодателя. </w:t>
      </w:r>
      <w:r w:rsidRPr="003118B9">
        <w:rPr>
          <w:rFonts w:ascii="Times New Roman" w:hAnsi="Times New Roman" w:cs="Times New Roman"/>
          <w:sz w:val="28"/>
          <w:szCs w:val="28"/>
        </w:rPr>
        <w:t>Также д</w:t>
      </w: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опустимо первоначальное раскрытие конфликта интересов в устной форме Ответственному лицу с последующей фиксацией данного обращения в письменном виде.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</w:t>
      </w:r>
      <w:proofErr w:type="gramStart"/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30. Ответственное лицо регистрирует в журнале регистрации (который должен быть прошит, пронумерован и заверен оттиском печати Организации) полученное уведомление о наличии личной заинтересованности или возникновения конфликта интересов и осуществляет подготовку мотивированного заключения по результатам предварительного рассмотрения уведомления.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уведомления с отметкой о его регистрации выдается работнику на руки под подпись в журнале или направляется ему по почте с уведомлением о вручении.</w:t>
      </w:r>
    </w:p>
    <w:p w:rsidR="00DA1315" w:rsidRPr="00D47B3C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31. Информация, изложенная в заключени</w:t>
      </w:r>
      <w:proofErr w:type="gramStart"/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незаме</w:t>
      </w:r>
      <w:r w:rsidR="00A7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 доводится до сведения директора </w:t>
      </w:r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DA1315" w:rsidRPr="00D47B3C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фактов, свидетельствующих о нарушении работником требований к служебному поведению и (или) требований об урег</w:t>
      </w:r>
      <w:r w:rsidR="00A7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улировании конфликта интересов, директор </w:t>
      </w:r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может применить способ (способы) урегулирования конфликта интересов:</w:t>
      </w:r>
    </w:p>
    <w:p w:rsidR="00DA1315" w:rsidRPr="00D47B3C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ограничение доступа работника к конкретной информации, которая может затрагивать личные интересы работника;</w:t>
      </w:r>
    </w:p>
    <w:p w:rsidR="00DA1315" w:rsidRPr="00D47B3C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A1315" w:rsidRPr="00D47B3C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пересмотр и изменение функциональных обязанностей работника;</w:t>
      </w:r>
    </w:p>
    <w:p w:rsidR="00DA1315" w:rsidRPr="00D47B3C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DA1315" w:rsidRPr="00D47B3C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перевод работника на должность, предусматривающую выполнение функциональных обязанностей, не связанных с возникшим конфликтом интересов;</w:t>
      </w:r>
    </w:p>
    <w:p w:rsidR="00DA1315" w:rsidRPr="00D47B3C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отказ работника от своего личного интереса, порождающего конфликт с интересами Организации;</w:t>
      </w:r>
    </w:p>
    <w:p w:rsidR="00DA1315" w:rsidRPr="00D47B3C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ж) </w:t>
      </w:r>
      <w:r w:rsidRPr="00D47B3C">
        <w:rPr>
          <w:rFonts w:ascii="Times New Roman" w:hAnsi="Times New Roman" w:cs="Times New Roman"/>
          <w:sz w:val="28"/>
          <w:szCs w:val="28"/>
        </w:rPr>
        <w:t>у</w:t>
      </w:r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вольнение работника из Организации по инициативе работника</w:t>
      </w:r>
      <w:r w:rsidR="00D47B3C"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1315" w:rsidRPr="003208D5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</w:t>
      </w:r>
      <w:r w:rsidR="00D004CE"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работника, раскрывшего сведения о конфликте интересов, могут быть найдены иные формы его урегулирования.</w:t>
      </w:r>
      <w:r w:rsidR="000A7406" w:rsidRPr="00D47B3C">
        <w:t xml:space="preserve"> </w:t>
      </w:r>
      <w:r w:rsidR="000A7406"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</w:t>
      </w:r>
      <w:r w:rsidR="000A7406" w:rsidRPr="000A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выборе конкретного метода разрешения конфликта интересов важно учитывать значимость личного интереса работника, его родственников или свойственников (родители, супруг (супруга), дети, братья и сестры, а также братья и сестры, родители, дети супругов и супруги детей) и друзей.</w:t>
      </w:r>
    </w:p>
    <w:p w:rsidR="00DA1315" w:rsidRPr="00D47B3C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3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Ситуация, не являющаяся конфликтом интересов, не нуждается в специальных способах урегулирования.</w:t>
      </w:r>
    </w:p>
    <w:p w:rsidR="00DA1315" w:rsidRPr="00D47B3C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3C">
        <w:rPr>
          <w:rFonts w:ascii="Times New Roman" w:hAnsi="Times New Roman" w:cs="Times New Roman"/>
          <w:sz w:val="28"/>
          <w:szCs w:val="28"/>
        </w:rPr>
        <w:t>Вопросы о нарушении антикоррупционн</w:t>
      </w:r>
      <w:r w:rsidR="00A771EE">
        <w:rPr>
          <w:rFonts w:ascii="Times New Roman" w:hAnsi="Times New Roman" w:cs="Times New Roman"/>
          <w:sz w:val="28"/>
          <w:szCs w:val="28"/>
        </w:rPr>
        <w:t xml:space="preserve">ого законодательства со стороны директора </w:t>
      </w:r>
      <w:r w:rsidRPr="00D47B3C">
        <w:rPr>
          <w:rFonts w:ascii="Times New Roman" w:hAnsi="Times New Roman" w:cs="Times New Roman"/>
          <w:sz w:val="28"/>
          <w:szCs w:val="28"/>
        </w:rPr>
        <w:t xml:space="preserve">Организации рассматриваются представителем </w:t>
      </w:r>
      <w:r w:rsidRPr="00D47B3C">
        <w:rPr>
          <w:rFonts w:ascii="Times New Roman" w:hAnsi="Times New Roman" w:cs="Times New Roman"/>
          <w:sz w:val="28"/>
          <w:szCs w:val="28"/>
        </w:rPr>
        <w:lastRenderedPageBreak/>
        <w:t>нанимателя в порядке, установленном федеральным и региональным законодательством.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32. Учредительный орган Организации незамедлительно уведомляется об итогах урегулирования возникшего конфликта интересов.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A43" w:rsidRDefault="00437DA0" w:rsidP="00311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IX. </w:t>
      </w:r>
      <w:r w:rsidR="00DA1315"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Сотрудничество с </w:t>
      </w:r>
      <w:proofErr w:type="gramStart"/>
      <w:r w:rsidR="00DA1315"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контрольно-надзорными</w:t>
      </w:r>
      <w:proofErr w:type="gramEnd"/>
      <w:r w:rsidR="00DA1315"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44A43" w:rsidRDefault="00DA1315" w:rsidP="00311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правоохранительными органами 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</w:t>
      </w:r>
      <w:r w:rsidR="00437DA0"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1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противодействия коррупции</w:t>
      </w:r>
    </w:p>
    <w:p w:rsidR="00DA1315" w:rsidRPr="003118B9" w:rsidRDefault="00DA1315" w:rsidP="003118B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Сотрудничество с контрольно-надзорными и правоохранительными органами является важным показателем действительной приверженности </w:t>
      </w:r>
      <w:proofErr w:type="gramStart"/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proofErr w:type="gramEnd"/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декларируемым антикоррупционным стандартам поведения.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34. Организация принимает на себя публичное обязательство сообщать своему учредительному органу, в соответствующие контрольно-надзорные и правоохранительные органы о случаях совершения коррупционных правонарушений, о которых Организации (работникам Организации) стало известно.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</w:t>
      </w:r>
      <w:proofErr w:type="gramStart"/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принимает на себя обязательство воздерживаться от каких-либо санкций в отношении своих сотрудников, сообщивших в контрольно-надзорные или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36. Сотрудничество с контрольно-надзорными и правоохранительными органами также проявляется в форме: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оказания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вопросам предупреждения и противодействия коррупции;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оказания содействия уполномоченным представителям контрольно-надзорных и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37. Руководству Организац</w:t>
      </w:r>
      <w:proofErr w:type="gramStart"/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 следует оказывать поддержку в выявлении и расследовании контрольно-надзорными и правоохранительными органами фактов коррупции, предпринимать необходимые меры по сохранению и передаче в контрольно-надзорные и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контрольно-надзорных и правоохранительных органов к данной работе привлекаются специалисты в соответствующей области права.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B9">
        <w:rPr>
          <w:rFonts w:ascii="Times New Roman" w:eastAsia="Times New Roman" w:hAnsi="Times New Roman" w:cs="Times New Roman"/>
          <w:sz w:val="28"/>
          <w:szCs w:val="28"/>
          <w:lang w:eastAsia="ru-RU"/>
        </w:rPr>
        <w:t>38. Руководство и работники Организации не должны допускать вмешательства в выполнение служебных обязанностей должностными лицами контрольно-надзорных и правоохранительных органов.</w:t>
      </w:r>
    </w:p>
    <w:p w:rsidR="00DA1315" w:rsidRPr="003118B9" w:rsidRDefault="00DA1315" w:rsidP="0031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15" w:rsidRPr="003118B9" w:rsidRDefault="00437DA0" w:rsidP="003118B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118B9">
        <w:rPr>
          <w:b/>
          <w:sz w:val="28"/>
          <w:szCs w:val="28"/>
          <w:lang w:val="en-US"/>
        </w:rPr>
        <w:lastRenderedPageBreak/>
        <w:t>X</w:t>
      </w:r>
      <w:r w:rsidRPr="003118B9">
        <w:rPr>
          <w:b/>
          <w:sz w:val="28"/>
          <w:szCs w:val="28"/>
        </w:rPr>
        <w:t xml:space="preserve">. </w:t>
      </w:r>
      <w:r w:rsidR="00DA1315" w:rsidRPr="003118B9">
        <w:rPr>
          <w:b/>
          <w:sz w:val="28"/>
          <w:szCs w:val="28"/>
        </w:rPr>
        <w:t>Ответственность работников за несоблюдение требований антикоррупционной политики</w:t>
      </w:r>
    </w:p>
    <w:p w:rsidR="00DA1315" w:rsidRPr="003118B9" w:rsidRDefault="00DA1315" w:rsidP="003118B9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DA1315" w:rsidRPr="003118B9" w:rsidRDefault="00DA1315" w:rsidP="003118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18B9">
        <w:rPr>
          <w:sz w:val="28"/>
          <w:szCs w:val="28"/>
        </w:rPr>
        <w:t>39. В соответствии со статьей 13 Федерального закона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A1315" w:rsidRPr="003118B9" w:rsidRDefault="00A771EE" w:rsidP="003118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Руководитель </w:t>
      </w:r>
      <w:r w:rsidR="00DA1315" w:rsidRPr="003118B9">
        <w:rPr>
          <w:sz w:val="28"/>
          <w:szCs w:val="28"/>
        </w:rPr>
        <w:t>Организации, подведомственной исполнительному органу Тверской области, органу местного самоуправления муниципального образования Тверской области, несет персональную ответственность за неприятие мер по предотвращению или урегулированию конфликта интересов в Организации.</w:t>
      </w:r>
    </w:p>
    <w:p w:rsidR="00DA1315" w:rsidRPr="003118B9" w:rsidRDefault="00DA1315" w:rsidP="003118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18B9">
        <w:rPr>
          <w:sz w:val="28"/>
          <w:szCs w:val="28"/>
        </w:rPr>
        <w:t>41. Работники Организации, независимо от занимаемой должности, несут персональную ответственность за соблюдение принципов и требований Политики.</w:t>
      </w:r>
    </w:p>
    <w:p w:rsidR="00DA1315" w:rsidRPr="003118B9" w:rsidRDefault="00DA1315" w:rsidP="003118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18B9">
        <w:rPr>
          <w:sz w:val="28"/>
          <w:szCs w:val="28"/>
        </w:rPr>
        <w:t xml:space="preserve">42. В случае непринятия работником мер по предотвращению или урегулированию конфликта интересов, стороной которого он является, с ним может быть расторгнут трудовой договор в связи с утратой доверия на основании пункта 7.1 части 1 статьи 81 Трудового кодекса Российской Федерации. </w:t>
      </w:r>
    </w:p>
    <w:p w:rsidR="00DA1315" w:rsidRPr="003118B9" w:rsidRDefault="00DA1315" w:rsidP="003118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A1315" w:rsidRPr="003118B9" w:rsidRDefault="00437DA0" w:rsidP="003118B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118B9">
        <w:rPr>
          <w:b/>
          <w:sz w:val="28"/>
          <w:szCs w:val="28"/>
          <w:lang w:val="en-US"/>
        </w:rPr>
        <w:t>XI</w:t>
      </w:r>
      <w:r w:rsidRPr="003118B9">
        <w:rPr>
          <w:b/>
          <w:sz w:val="28"/>
          <w:szCs w:val="28"/>
        </w:rPr>
        <w:t xml:space="preserve">. </w:t>
      </w:r>
      <w:r w:rsidR="00DA1315" w:rsidRPr="003118B9">
        <w:rPr>
          <w:b/>
          <w:sz w:val="28"/>
          <w:szCs w:val="28"/>
        </w:rPr>
        <w:t>Порядок пересмотра и внесения изменений</w:t>
      </w:r>
    </w:p>
    <w:p w:rsidR="00DA1315" w:rsidRPr="003118B9" w:rsidRDefault="00DA1315" w:rsidP="003118B9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DA1315" w:rsidRPr="003118B9" w:rsidRDefault="00DA1315" w:rsidP="003118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18B9">
        <w:rPr>
          <w:sz w:val="28"/>
          <w:szCs w:val="28"/>
        </w:rPr>
        <w:t>43. Организация осуществляет регулярный мониторинг эффективности реализации Политики. Должностные лица, на которые возложены функции по профилактике и противодействию коррупции, ежегод</w:t>
      </w:r>
      <w:r w:rsidR="00A771EE">
        <w:rPr>
          <w:sz w:val="28"/>
          <w:szCs w:val="28"/>
        </w:rPr>
        <w:t xml:space="preserve">но представляют директору </w:t>
      </w:r>
      <w:r w:rsidRPr="003118B9">
        <w:rPr>
          <w:sz w:val="28"/>
          <w:szCs w:val="28"/>
        </w:rPr>
        <w:t>Организации соответствующий отчет, на основании которого в настоящую Политику могут быть внесены изменения и дополнения.</w:t>
      </w:r>
    </w:p>
    <w:p w:rsidR="00D923DA" w:rsidRPr="003118B9" w:rsidRDefault="00DA1315" w:rsidP="003118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18B9">
        <w:rPr>
          <w:sz w:val="28"/>
          <w:szCs w:val="28"/>
        </w:rPr>
        <w:t xml:space="preserve">44. </w:t>
      </w:r>
      <w:proofErr w:type="gramStart"/>
      <w:r w:rsidRPr="003118B9">
        <w:rPr>
          <w:sz w:val="28"/>
          <w:szCs w:val="28"/>
        </w:rPr>
        <w:t xml:space="preserve">Пересмотр принятой антикоррупционной политики в Организации может проводиться в случае внесения изменений в Трудовой кодекс Российской Федерации, законодательство Российской Федерации или Тверской области </w:t>
      </w:r>
      <w:r w:rsidR="00667F98">
        <w:rPr>
          <w:sz w:val="28"/>
          <w:szCs w:val="28"/>
        </w:rPr>
        <w:t>в сфере противодействия</w:t>
      </w:r>
      <w:r w:rsidRPr="003118B9">
        <w:rPr>
          <w:sz w:val="28"/>
          <w:szCs w:val="28"/>
        </w:rPr>
        <w:t xml:space="preserve"> коррупции.</w:t>
      </w:r>
      <w:proofErr w:type="gramEnd"/>
    </w:p>
    <w:sectPr w:rsidR="00D923DA" w:rsidRPr="003118B9" w:rsidSect="00667F98">
      <w:headerReference w:type="default" r:id="rId9"/>
      <w:pgSz w:w="11906" w:h="16838"/>
      <w:pgMar w:top="1134" w:right="851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57" w:rsidRDefault="00B96657" w:rsidP="003118B9">
      <w:pPr>
        <w:spacing w:after="0" w:line="240" w:lineRule="auto"/>
      </w:pPr>
      <w:r>
        <w:separator/>
      </w:r>
    </w:p>
  </w:endnote>
  <w:endnote w:type="continuationSeparator" w:id="0">
    <w:p w:rsidR="00B96657" w:rsidRDefault="00B96657" w:rsidP="0031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57" w:rsidRDefault="00B96657" w:rsidP="003118B9">
      <w:pPr>
        <w:spacing w:after="0" w:line="240" w:lineRule="auto"/>
      </w:pPr>
      <w:r>
        <w:separator/>
      </w:r>
    </w:p>
  </w:footnote>
  <w:footnote w:type="continuationSeparator" w:id="0">
    <w:p w:rsidR="00B96657" w:rsidRDefault="00B96657" w:rsidP="0031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53747"/>
      <w:docPartObj>
        <w:docPartGallery w:val="Page Numbers (Top of Page)"/>
        <w:docPartUnique/>
      </w:docPartObj>
    </w:sdtPr>
    <w:sdtEndPr/>
    <w:sdtContent>
      <w:p w:rsidR="0051664E" w:rsidRDefault="00CB5E23">
        <w:pPr>
          <w:pStyle w:val="a6"/>
          <w:jc w:val="center"/>
        </w:pPr>
        <w:r w:rsidRPr="005166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66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66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71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166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2D6"/>
    <w:multiLevelType w:val="multilevel"/>
    <w:tmpl w:val="5A12F4E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28"/>
    <w:rsid w:val="000A7406"/>
    <w:rsid w:val="00210987"/>
    <w:rsid w:val="00267BD9"/>
    <w:rsid w:val="002C3D38"/>
    <w:rsid w:val="003118B9"/>
    <w:rsid w:val="003208D5"/>
    <w:rsid w:val="0039216A"/>
    <w:rsid w:val="00437DA0"/>
    <w:rsid w:val="00444A43"/>
    <w:rsid w:val="00555F0E"/>
    <w:rsid w:val="00570928"/>
    <w:rsid w:val="00601E13"/>
    <w:rsid w:val="00667F98"/>
    <w:rsid w:val="006C0CB6"/>
    <w:rsid w:val="006F7E60"/>
    <w:rsid w:val="00711D06"/>
    <w:rsid w:val="00732668"/>
    <w:rsid w:val="0081057F"/>
    <w:rsid w:val="008D5B31"/>
    <w:rsid w:val="009C14B9"/>
    <w:rsid w:val="00A771EE"/>
    <w:rsid w:val="00B906B4"/>
    <w:rsid w:val="00B96657"/>
    <w:rsid w:val="00BE4AF7"/>
    <w:rsid w:val="00CB5E23"/>
    <w:rsid w:val="00D004CE"/>
    <w:rsid w:val="00D47B3C"/>
    <w:rsid w:val="00D923DA"/>
    <w:rsid w:val="00DA1315"/>
    <w:rsid w:val="00E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3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1315"/>
    <w:rPr>
      <w:b/>
      <w:bCs/>
    </w:rPr>
  </w:style>
  <w:style w:type="paragraph" w:styleId="a6">
    <w:name w:val="header"/>
    <w:basedOn w:val="a"/>
    <w:link w:val="a7"/>
    <w:uiPriority w:val="99"/>
    <w:unhideWhenUsed/>
    <w:rsid w:val="00DA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1315"/>
  </w:style>
  <w:style w:type="paragraph" w:styleId="a8">
    <w:name w:val="footer"/>
    <w:basedOn w:val="a"/>
    <w:link w:val="a9"/>
    <w:uiPriority w:val="99"/>
    <w:unhideWhenUsed/>
    <w:rsid w:val="00311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18B9"/>
  </w:style>
  <w:style w:type="character" w:customStyle="1" w:styleId="highlightsearch">
    <w:name w:val="highlightsearch"/>
    <w:basedOn w:val="a0"/>
    <w:rsid w:val="00667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3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1315"/>
    <w:rPr>
      <w:b/>
      <w:bCs/>
    </w:rPr>
  </w:style>
  <w:style w:type="paragraph" w:styleId="a6">
    <w:name w:val="header"/>
    <w:basedOn w:val="a"/>
    <w:link w:val="a7"/>
    <w:uiPriority w:val="99"/>
    <w:unhideWhenUsed/>
    <w:rsid w:val="00DA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1315"/>
  </w:style>
  <w:style w:type="paragraph" w:styleId="a8">
    <w:name w:val="footer"/>
    <w:basedOn w:val="a"/>
    <w:link w:val="a9"/>
    <w:uiPriority w:val="99"/>
    <w:unhideWhenUsed/>
    <w:rsid w:val="00311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18B9"/>
  </w:style>
  <w:style w:type="character" w:customStyle="1" w:styleId="highlightsearch">
    <w:name w:val="highlightsearch"/>
    <w:basedOn w:val="a0"/>
    <w:rsid w:val="0066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FF5E1210AD280B0F42AF551A2DEEB16FF5B5009CB65776E578365B43DF9F2BCDA8B79045AFFE26B93530m4U4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3817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 Виктор Евгеньевич</dc:creator>
  <cp:lastModifiedBy>Учительская</cp:lastModifiedBy>
  <cp:revision>3</cp:revision>
  <dcterms:created xsi:type="dcterms:W3CDTF">2024-10-31T06:23:00Z</dcterms:created>
  <dcterms:modified xsi:type="dcterms:W3CDTF">2024-11-27T11:01:00Z</dcterms:modified>
</cp:coreProperties>
</file>