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дисциплины ОДБ.03 Английский язык</w:t>
      </w:r>
    </w:p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6936">
        <w:rPr>
          <w:rFonts w:ascii="Times New Roman" w:hAnsi="Times New Roman" w:cs="Times New Roman"/>
          <w:b/>
          <w:sz w:val="24"/>
          <w:szCs w:val="24"/>
        </w:rPr>
        <w:t>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F6936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BA" w:rsidRDefault="00714EBA" w:rsidP="0071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освоения дисциплины:</w:t>
      </w:r>
    </w:p>
    <w:p w:rsidR="00714EBA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Изучение иностранного языка на базовом уровне среднего (полного) общего образования направлено</w:t>
      </w:r>
      <w:r>
        <w:rPr>
          <w:rFonts w:ascii="Times New Roman" w:hAnsi="Times New Roman" w:cs="Times New Roman"/>
          <w:sz w:val="24"/>
          <w:szCs w:val="24"/>
        </w:rPr>
        <w:t xml:space="preserve"> на достижение следующих целей: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714EBA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</w:p>
    <w:p w:rsidR="00714EBA" w:rsidRPr="00DD4A30" w:rsidRDefault="00714EBA" w:rsidP="0071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b/>
          <w:sz w:val="24"/>
          <w:szCs w:val="24"/>
        </w:rPr>
        <w:t>Краткое содержание дисциплины: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Социально-бытовая сфера. Повседневная жизнь, быт, семья. Межличностные отношения.             Здоровье и забота о нем.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714EBA" w:rsidRDefault="00714EBA" w:rsidP="00714E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литература:</w:t>
      </w:r>
    </w:p>
    <w:p w:rsidR="00714EBA" w:rsidRPr="00DD4A30" w:rsidRDefault="00714EBA" w:rsidP="00714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A30">
        <w:rPr>
          <w:rFonts w:ascii="Times New Roman" w:hAnsi="Times New Roman" w:cs="Times New Roman"/>
          <w:sz w:val="24"/>
          <w:szCs w:val="24"/>
        </w:rPr>
        <w:t>Для студентов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Г.В.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: учебник английского языка для учреждений СПО. — М., 2015.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, Английский язык 10-11 классы. М., «Пр.», 2011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Галицынский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Ю.Б. Грамматика: Сборник упражнений: Учебное пособие. – М.: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», 2003 – 545 с.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Мюллер В.К. Англо-русский и русско-английский словарь. – М.: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», 2008. – 863 с.</w:t>
      </w:r>
    </w:p>
    <w:p w:rsidR="00714EBA" w:rsidRPr="00DD4A30" w:rsidRDefault="00714EBA" w:rsidP="00714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A30">
        <w:rPr>
          <w:rFonts w:ascii="Times New Roman" w:hAnsi="Times New Roman" w:cs="Times New Roman"/>
          <w:sz w:val="24"/>
          <w:szCs w:val="24"/>
        </w:rPr>
        <w:t>Для преподавателей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lastRenderedPageBreak/>
        <w:t>Федеральный закон Российской Федерации от 29 декабр</w:t>
      </w:r>
      <w:r>
        <w:rPr>
          <w:rFonts w:ascii="Times New Roman" w:hAnsi="Times New Roman" w:cs="Times New Roman"/>
          <w:sz w:val="24"/>
          <w:szCs w:val="24"/>
        </w:rPr>
        <w:t>я 2012 г. № 273-ФЗ «Об образова</w:t>
      </w:r>
      <w:r w:rsidRPr="00DD4A30">
        <w:rPr>
          <w:rFonts w:ascii="Times New Roman" w:hAnsi="Times New Roman" w:cs="Times New Roman"/>
          <w:sz w:val="24"/>
          <w:szCs w:val="24"/>
        </w:rPr>
        <w:t>нии в Российской Федерации».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</w:t>
      </w:r>
      <w:proofErr w:type="spellStart"/>
      <w:proofErr w:type="gramStart"/>
      <w:r w:rsidRPr="00DD4A30">
        <w:rPr>
          <w:rFonts w:ascii="Times New Roman" w:hAnsi="Times New Roman" w:cs="Times New Roman"/>
          <w:sz w:val="24"/>
          <w:szCs w:val="24"/>
        </w:rPr>
        <w:t>го-сударственного</w:t>
      </w:r>
      <w:proofErr w:type="spellEnd"/>
      <w:proofErr w:type="gramEnd"/>
      <w:r w:rsidRPr="00DD4A30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среднего (полного) общего образования».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17 марта 2015 г. № 06-259 </w:t>
      </w:r>
      <w:r>
        <w:rPr>
          <w:rFonts w:ascii="Times New Roman" w:hAnsi="Times New Roman" w:cs="Times New Roman"/>
          <w:sz w:val="24"/>
          <w:szCs w:val="24"/>
        </w:rPr>
        <w:t>«Рекомендации по организации по</w:t>
      </w:r>
      <w:r w:rsidRPr="00DD4A30">
        <w:rPr>
          <w:rFonts w:ascii="Times New Roman" w:hAnsi="Times New Roman" w:cs="Times New Roman"/>
          <w:sz w:val="24"/>
          <w:szCs w:val="24"/>
        </w:rPr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Гальскова Н. Д., Гез Н. И. Теория обучения иностранным языкам. Лингводидактика и методика. — М., 2014.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Горлова Н.А. Методика обучения иностранному языку: в 2 ч. — М., 2013.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Зубов А.В, Зубова И.И. Информационные технологии в лингвистике. — М., 2012.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www.lingvo-online.ru (более 30 англо-русских, русско-английских и толковых словарей общей и отраслевой лексики).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www.macmillandictionary.com/dictionary/british/enjoy (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возможно</w:t>
      </w:r>
      <w:r w:rsidRPr="00DD4A30">
        <w:rPr>
          <w:rFonts w:ascii="Times New Roman" w:hAnsi="Times New Roman" w:cs="Times New Roman"/>
          <w:sz w:val="24"/>
          <w:szCs w:val="24"/>
        </w:rPr>
        <w:t>стью прослушать произношение слов).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www.britannica.com (энциклопедия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A30">
        <w:rPr>
          <w:rFonts w:ascii="Times New Roman" w:hAnsi="Times New Roman" w:cs="Times New Roman"/>
          <w:sz w:val="24"/>
          <w:szCs w:val="24"/>
          <w:lang w:val="en-US"/>
        </w:rPr>
        <w:t>www.ldoceonline.com (Longman Dictionary of Contemporary English).</w:t>
      </w:r>
    </w:p>
    <w:p w:rsidR="00240AD8" w:rsidRPr="00714EBA" w:rsidRDefault="00240AD8">
      <w:pPr>
        <w:rPr>
          <w:lang w:val="en-US"/>
        </w:rPr>
      </w:pPr>
    </w:p>
    <w:sectPr w:rsidR="00240AD8" w:rsidRPr="00714EBA" w:rsidSect="00DD4A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5DC7"/>
    <w:multiLevelType w:val="hybridMultilevel"/>
    <w:tmpl w:val="EE04D19A"/>
    <w:lvl w:ilvl="0" w:tplc="79BC94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E"/>
    <w:rsid w:val="00177236"/>
    <w:rsid w:val="00240AD8"/>
    <w:rsid w:val="00382EA2"/>
    <w:rsid w:val="0044156E"/>
    <w:rsid w:val="005F6936"/>
    <w:rsid w:val="00714EBA"/>
    <w:rsid w:val="00B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dcterms:created xsi:type="dcterms:W3CDTF">2017-01-11T16:58:00Z</dcterms:created>
  <dcterms:modified xsi:type="dcterms:W3CDTF">2017-05-05T12:58:00Z</dcterms:modified>
</cp:coreProperties>
</file>