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body>
    <w:p w:rsidR="00E64B0C" w:rsidRDefault="00F502D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szCs w:val="28"/>
        </w:rPr>
      </w:pPr>
      <w:r>
        <w:rPr>
          <w:szCs w:val="28"/>
        </w:rPr>
        <w:t>ГОСУДАРСТВЕННОЕ АВТОНОМНОЕ ПРОФЕССИОНАЛЬНОЕ ОБРАЗОВАТЕЛЬНОЕ УЧРЕЖДЕНИЕ «АКБУЛАКСКИЙ ПОЛИТЕХНИЧЕСКИЙ ТЕХНИКУМ»</w:t>
      </w:r>
    </w:p>
    <w:p w:rsidR="00E64B0C" w:rsidRDefault="00E64B0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E64B0C" w:rsidRDefault="00E64B0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E64B0C" w:rsidRDefault="00E64B0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E64B0C" w:rsidRDefault="00E64B0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E64B0C" w:rsidRDefault="00E64B0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E64B0C" w:rsidRDefault="00E64B0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E64B0C" w:rsidRDefault="00E64B0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E64B0C" w:rsidRDefault="00E64B0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E64B0C" w:rsidRDefault="00E64B0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E64B0C" w:rsidRDefault="00E64B0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E64B0C" w:rsidRDefault="00E64B0C">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p>
    <w:p w:rsidR="00E64B0C" w:rsidRDefault="00F502DA">
      <w:pPr>
        <w:keepNext/>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val="0"/>
        <w:autoSpaceDN w:val="0"/>
        <w:jc w:val="center"/>
        <w:outlineLvl w:val="0"/>
        <w:rPr>
          <w:b/>
          <w:sz w:val="28"/>
          <w:szCs w:val="28"/>
        </w:rPr>
      </w:pPr>
      <w:r>
        <w:rPr>
          <w:b/>
          <w:sz w:val="28"/>
          <w:szCs w:val="28"/>
        </w:rPr>
        <w:t>РАБОЧАЯ ПРОГРАММА УЧЕБНОЙ ДИСЦИПЛИНЫ</w:t>
      </w:r>
    </w:p>
    <w:p w:rsidR="00E64B0C" w:rsidRDefault="00E64B0C">
      <w:pPr>
        <w:rPr>
          <w:sz w:val="22"/>
          <w:szCs w:val="22"/>
        </w:rPr>
      </w:pPr>
    </w:p>
    <w:p w:rsidR="00E64B0C" w:rsidRDefault="00E64B0C">
      <w:pPr>
        <w:jc w:val="center"/>
        <w:rPr>
          <w:sz w:val="32"/>
          <w:szCs w:val="32"/>
        </w:rPr>
      </w:pPr>
    </w:p>
    <w:p w:rsidR="00E64B0C" w:rsidRDefault="00E64B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jc w:val="center"/>
        <w:rPr>
          <w:b/>
          <w:caps/>
          <w:color w:val="000000"/>
          <w:sz w:val="28"/>
          <w:szCs w:val="28"/>
        </w:rPr>
      </w:pPr>
    </w:p>
    <w:p w:rsidR="00E64B0C" w:rsidRDefault="00F502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jc w:val="center"/>
        <w:rPr>
          <w:b/>
          <w:color w:val="FF0000"/>
          <w:sz w:val="28"/>
          <w:szCs w:val="28"/>
        </w:rPr>
      </w:pPr>
      <w:r>
        <w:rPr>
          <w:b/>
          <w:color w:val="000000"/>
          <w:sz w:val="28"/>
          <w:szCs w:val="28"/>
        </w:rPr>
        <w:t>ОУП.02 Литература</w:t>
      </w:r>
    </w:p>
    <w:p w:rsidR="00E64B0C" w:rsidRDefault="00F502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jc w:val="center"/>
        <w:rPr>
          <w:sz w:val="28"/>
          <w:szCs w:val="28"/>
        </w:rPr>
      </w:pPr>
      <w:r>
        <w:rPr>
          <w:sz w:val="28"/>
          <w:szCs w:val="28"/>
        </w:rPr>
        <w:t>(наименование дисциплины)</w:t>
      </w:r>
    </w:p>
    <w:p w:rsidR="00E64B0C" w:rsidRDefault="00E64B0C">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jc w:val="center"/>
        <w:rPr>
          <w:b/>
          <w:sz w:val="28"/>
          <w:szCs w:val="28"/>
        </w:rPr>
      </w:pPr>
    </w:p>
    <w:p w:rsidR="00E64B0C" w:rsidRDefault="00F502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jc w:val="center"/>
        <w:rPr>
          <w:b/>
          <w:color w:val="FF0000"/>
          <w:sz w:val="28"/>
          <w:szCs w:val="28"/>
        </w:rPr>
      </w:pPr>
      <w:r>
        <w:rPr>
          <w:b/>
          <w:color w:val="000000"/>
          <w:sz w:val="28"/>
          <w:szCs w:val="28"/>
        </w:rPr>
        <w:t>38.02.01 Экономика и бухгалтерский учет</w:t>
      </w:r>
    </w:p>
    <w:p w:rsidR="00E64B0C" w:rsidRDefault="00F502DA">
      <w:pPr>
        <w:widowControl w:val="0"/>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autoSpaceDE w:val="0"/>
        <w:autoSpaceDN w:val="0"/>
        <w:jc w:val="center"/>
        <w:rPr>
          <w:sz w:val="28"/>
          <w:szCs w:val="28"/>
        </w:rPr>
      </w:pPr>
      <w:r>
        <w:rPr>
          <w:sz w:val="28"/>
          <w:szCs w:val="28"/>
        </w:rPr>
        <w:t>(наименование профессии/специальности)</w:t>
      </w:r>
    </w:p>
    <w:p w:rsidR="00E64B0C" w:rsidRDefault="00F502DA">
      <w:pPr>
        <w:jc w:val="center"/>
        <w:rPr>
          <w:sz w:val="32"/>
          <w:szCs w:val="32"/>
        </w:rPr>
      </w:pPr>
      <w:r>
        <w:rPr>
          <w:sz w:val="32"/>
          <w:szCs w:val="32"/>
        </w:rPr>
        <w:t xml:space="preserve"> </w:t>
      </w:r>
    </w:p>
    <w:p w:rsidR="00E64B0C" w:rsidRDefault="00E64B0C">
      <w:pPr>
        <w:jc w:val="center"/>
        <w:rPr>
          <w:bCs/>
          <w:sz w:val="28"/>
          <w:szCs w:val="28"/>
        </w:rPr>
      </w:pPr>
    </w:p>
    <w:p w:rsidR="00E64B0C" w:rsidRDefault="00E64B0C">
      <w:pPr>
        <w:jc w:val="center"/>
        <w:rPr>
          <w:sz w:val="32"/>
          <w:szCs w:val="32"/>
        </w:rPr>
      </w:pPr>
    </w:p>
    <w:p w:rsidR="00E64B0C" w:rsidRDefault="00F502DA">
      <w:pPr>
        <w:rPr>
          <w:sz w:val="32"/>
          <w:szCs w:val="32"/>
        </w:rPr>
      </w:pPr>
      <w:r>
        <w:rPr>
          <w:sz w:val="32"/>
          <w:szCs w:val="32"/>
        </w:rPr>
        <w:t xml:space="preserve">                                              </w:t>
      </w:r>
    </w:p>
    <w:p w:rsidR="00E64B0C" w:rsidRDefault="00F502DA">
      <w:pPr>
        <w:tabs>
          <w:tab w:val="left" w:pos="6629"/>
        </w:tabs>
        <w:rPr>
          <w:color w:val="000000"/>
          <w:sz w:val="28"/>
          <w:szCs w:val="28"/>
        </w:rPr>
      </w:pPr>
      <w:r>
        <w:rPr>
          <w:sz w:val="28"/>
          <w:szCs w:val="28"/>
        </w:rPr>
        <w:t xml:space="preserve">                                                   Квалификация</w:t>
      </w:r>
      <w:r>
        <w:rPr>
          <w:color w:val="000000"/>
          <w:sz w:val="28"/>
          <w:szCs w:val="28"/>
        </w:rPr>
        <w:t>: бухгалтер</w:t>
      </w:r>
    </w:p>
    <w:p w:rsidR="00E64B0C" w:rsidRDefault="00F502DA">
      <w:pPr>
        <w:tabs>
          <w:tab w:val="left" w:pos="6629"/>
        </w:tabs>
        <w:rPr>
          <w:color w:val="000000"/>
          <w:sz w:val="28"/>
          <w:szCs w:val="28"/>
        </w:rPr>
      </w:pPr>
      <w:r>
        <w:rPr>
          <w:color w:val="000000"/>
          <w:sz w:val="28"/>
          <w:szCs w:val="28"/>
        </w:rPr>
        <w:t xml:space="preserve">                                                                               специалист по налогообложению</w:t>
      </w:r>
    </w:p>
    <w:p w:rsidR="00E64B0C" w:rsidRDefault="00F502DA">
      <w:pPr>
        <w:jc w:val="center"/>
        <w:rPr>
          <w:color w:val="000000"/>
          <w:sz w:val="28"/>
          <w:szCs w:val="28"/>
          <w:u w:val="single"/>
        </w:rPr>
      </w:pPr>
      <w:r>
        <w:rPr>
          <w:color w:val="000000"/>
          <w:sz w:val="28"/>
          <w:szCs w:val="28"/>
        </w:rPr>
        <w:t xml:space="preserve">     Форма обучения: </w:t>
      </w:r>
      <w:r>
        <w:rPr>
          <w:color w:val="000000"/>
          <w:sz w:val="28"/>
          <w:szCs w:val="28"/>
          <w:u w:val="single"/>
        </w:rPr>
        <w:t>очная</w:t>
      </w:r>
    </w:p>
    <w:p w:rsidR="00E64B0C" w:rsidRDefault="00F502DA">
      <w:pPr>
        <w:jc w:val="center"/>
        <w:rPr>
          <w:sz w:val="28"/>
          <w:szCs w:val="28"/>
        </w:rPr>
      </w:pPr>
      <w:r>
        <w:rPr>
          <w:color w:val="000000"/>
          <w:sz w:val="28"/>
          <w:szCs w:val="28"/>
        </w:rPr>
        <w:t xml:space="preserve">                                              Нормативный срок освоения:</w:t>
      </w:r>
      <w:r>
        <w:rPr>
          <w:color w:val="000000"/>
          <w:sz w:val="22"/>
          <w:szCs w:val="22"/>
        </w:rPr>
        <w:t xml:space="preserve"> </w:t>
      </w:r>
      <w:r>
        <w:rPr>
          <w:color w:val="000000"/>
          <w:sz w:val="28"/>
          <w:szCs w:val="28"/>
          <w:u w:val="single"/>
        </w:rPr>
        <w:t>3 года 10 месяцев</w:t>
      </w:r>
    </w:p>
    <w:p w:rsidR="00E64B0C" w:rsidRDefault="00F502DA">
      <w:pPr>
        <w:jc w:val="center"/>
        <w:rPr>
          <w:sz w:val="28"/>
          <w:szCs w:val="28"/>
        </w:rPr>
      </w:pPr>
      <w:r>
        <w:rPr>
          <w:sz w:val="28"/>
          <w:szCs w:val="28"/>
        </w:rPr>
        <w:t xml:space="preserve">                                         База обучения: </w:t>
      </w:r>
      <w:r>
        <w:rPr>
          <w:sz w:val="28"/>
          <w:szCs w:val="28"/>
          <w:u w:val="single"/>
        </w:rPr>
        <w:t>основное общее образование</w:t>
      </w:r>
    </w:p>
    <w:p w:rsidR="00E64B0C" w:rsidRDefault="00E64B0C">
      <w:pPr>
        <w:jc w:val="center"/>
        <w:rPr>
          <w:sz w:val="28"/>
          <w:szCs w:val="28"/>
        </w:rPr>
      </w:pPr>
    </w:p>
    <w:p w:rsidR="00E64B0C" w:rsidRDefault="00E64B0C">
      <w:pPr>
        <w:jc w:val="center"/>
        <w:rPr>
          <w:sz w:val="22"/>
          <w:szCs w:val="22"/>
        </w:rPr>
      </w:pPr>
    </w:p>
    <w:p w:rsidR="00E64B0C" w:rsidRDefault="00E64B0C">
      <w:pPr>
        <w:jc w:val="center"/>
        <w:rPr>
          <w:sz w:val="22"/>
          <w:szCs w:val="22"/>
        </w:rPr>
      </w:pPr>
    </w:p>
    <w:p w:rsidR="00E64B0C" w:rsidRDefault="00E64B0C">
      <w:pPr>
        <w:jc w:val="center"/>
        <w:rPr>
          <w:sz w:val="22"/>
          <w:szCs w:val="22"/>
        </w:rPr>
      </w:pPr>
    </w:p>
    <w:p w:rsidR="00E64B0C" w:rsidRDefault="00E64B0C">
      <w:pPr>
        <w:jc w:val="center"/>
        <w:rPr>
          <w:sz w:val="22"/>
          <w:szCs w:val="22"/>
        </w:rPr>
      </w:pPr>
    </w:p>
    <w:p w:rsidR="00E64B0C" w:rsidRDefault="00E64B0C">
      <w:pPr>
        <w:jc w:val="center"/>
        <w:rPr>
          <w:sz w:val="22"/>
          <w:szCs w:val="22"/>
        </w:rPr>
      </w:pPr>
    </w:p>
    <w:p w:rsidR="00E64B0C" w:rsidRDefault="00E64B0C">
      <w:pPr>
        <w:jc w:val="center"/>
        <w:rPr>
          <w:sz w:val="22"/>
          <w:szCs w:val="22"/>
        </w:rPr>
      </w:pPr>
    </w:p>
    <w:p w:rsidR="00E64B0C" w:rsidRDefault="00E64B0C">
      <w:pPr>
        <w:jc w:val="center"/>
        <w:rPr>
          <w:sz w:val="22"/>
          <w:szCs w:val="22"/>
        </w:rPr>
      </w:pPr>
    </w:p>
    <w:p w:rsidR="00E64B0C" w:rsidRDefault="00E64B0C">
      <w:pPr>
        <w:jc w:val="center"/>
        <w:rPr>
          <w:sz w:val="22"/>
          <w:szCs w:val="22"/>
        </w:rPr>
      </w:pPr>
    </w:p>
    <w:p w:rsidR="00E64B0C" w:rsidRDefault="00E64B0C">
      <w:pPr>
        <w:rPr>
          <w:sz w:val="22"/>
          <w:szCs w:val="22"/>
        </w:rPr>
      </w:pPr>
    </w:p>
    <w:p w:rsidR="00E64B0C" w:rsidRDefault="00E64B0C">
      <w:pPr>
        <w:jc w:val="center"/>
        <w:rPr>
          <w:sz w:val="28"/>
          <w:szCs w:val="28"/>
        </w:rPr>
      </w:pPr>
    </w:p>
    <w:p w:rsidR="00E64B0C" w:rsidRDefault="00E64B0C">
      <w:pPr>
        <w:jc w:val="center"/>
        <w:rPr>
          <w:sz w:val="28"/>
          <w:szCs w:val="28"/>
        </w:rPr>
      </w:pPr>
    </w:p>
    <w:p w:rsidR="00E64B0C" w:rsidRDefault="00E64B0C">
      <w:pPr>
        <w:jc w:val="center"/>
        <w:rPr>
          <w:sz w:val="28"/>
          <w:szCs w:val="28"/>
        </w:rPr>
      </w:pPr>
    </w:p>
    <w:p w:rsidR="00E64B0C" w:rsidRDefault="00E64B0C">
      <w:pPr>
        <w:jc w:val="center"/>
        <w:rPr>
          <w:sz w:val="28"/>
          <w:szCs w:val="28"/>
        </w:rPr>
      </w:pPr>
    </w:p>
    <w:p w:rsidR="00E64B0C" w:rsidRDefault="00E64B0C">
      <w:pPr>
        <w:rPr>
          <w:sz w:val="28"/>
          <w:szCs w:val="28"/>
        </w:rPr>
      </w:pPr>
    </w:p>
    <w:p w:rsidR="00E64B0C" w:rsidRPr="008062E0" w:rsidRDefault="00F502DA" w:rsidP="008062E0">
      <w:pPr>
        <w:jc w:val="center"/>
        <w:rPr>
          <w:sz w:val="28"/>
          <w:szCs w:val="28"/>
        </w:rPr>
      </w:pPr>
      <w:r>
        <w:rPr>
          <w:sz w:val="28"/>
          <w:szCs w:val="28"/>
        </w:rPr>
        <w:t>Акбулак, 2023</w:t>
      </w:r>
    </w:p>
    <w:p w:rsidR="00E64B0C" w:rsidRDefault="008062E0">
      <w:pPr>
        <w:jc w:val="center"/>
        <w:rPr>
          <w:b/>
          <w:caps/>
          <w:sz w:val="28"/>
          <w:szCs w:val="28"/>
        </w:rPr>
      </w:pPr>
      <w:bookmarkStart w:id="0" w:name="_GoBack"/>
      <w:r>
        <w:rPr>
          <w:noProof/>
          <w:lang w:eastAsia="ru-RU"/>
        </w:rPr>
        <w:lastRenderedPageBreak/>
        <w:pict w14:anchorId="7C9BA39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569.8pt;margin-top:0;width:593.8pt;height:840.55pt;z-index:1;mso-position-horizontal:right;mso-position-horizontal-relative:margin;mso-position-vertical:top;mso-position-vertical-relative:margin">
            <v:imagedata r:id="rId7" o:title=""/>
            <w10:wrap type="square" anchorx="margin" anchory="margin"/>
          </v:shape>
        </w:pict>
      </w:r>
      <w:bookmarkEnd w:id="0"/>
      <w:r w:rsidR="00F502DA">
        <w:br w:type="page"/>
      </w:r>
      <w:r w:rsidR="00F502DA">
        <w:rPr>
          <w:b/>
          <w:caps/>
          <w:sz w:val="28"/>
          <w:szCs w:val="28"/>
        </w:rPr>
        <w:lastRenderedPageBreak/>
        <w:t>Содержание</w:t>
      </w:r>
    </w:p>
    <w:p w:rsidR="00E64B0C" w:rsidRDefault="00E64B0C">
      <w:pPr>
        <w:jc w:val="center"/>
        <w:rPr>
          <w:b/>
          <w:sz w:val="28"/>
          <w:szCs w:val="28"/>
        </w:rPr>
      </w:pPr>
    </w:p>
    <w:tbl>
      <w:tblPr>
        <w:tblW w:w="0" w:type="auto"/>
        <w:tblLook w:val="01E0" w:firstRow="1" w:lastRow="1" w:firstColumn="1" w:lastColumn="1" w:noHBand="0" w:noVBand="0"/>
      </w:tblPr>
      <w:tblGrid>
        <w:gridCol w:w="8719"/>
        <w:gridCol w:w="1135"/>
      </w:tblGrid>
      <w:tr w:rsidR="00E64B0C">
        <w:tc>
          <w:tcPr>
            <w:tcW w:w="8719" w:type="dxa"/>
            <w:shd w:val="clear" w:color="auto" w:fill="auto"/>
          </w:tcPr>
          <w:p w:rsidR="00E64B0C" w:rsidRDefault="00F502DA">
            <w:pPr>
              <w:jc w:val="both"/>
              <w:rPr>
                <w:sz w:val="28"/>
                <w:szCs w:val="28"/>
              </w:rPr>
            </w:pPr>
            <w:r>
              <w:rPr>
                <w:sz w:val="28"/>
                <w:szCs w:val="28"/>
              </w:rPr>
              <w:t>1. Пояснительная записка……………………………………………......4</w:t>
            </w:r>
          </w:p>
        </w:tc>
        <w:tc>
          <w:tcPr>
            <w:tcW w:w="1135" w:type="dxa"/>
            <w:shd w:val="clear" w:color="auto" w:fill="auto"/>
          </w:tcPr>
          <w:p w:rsidR="00E64B0C" w:rsidRDefault="00E64B0C">
            <w:pPr>
              <w:jc w:val="both"/>
              <w:rPr>
                <w:b/>
                <w:sz w:val="28"/>
                <w:szCs w:val="28"/>
              </w:rPr>
            </w:pPr>
          </w:p>
        </w:tc>
      </w:tr>
      <w:tr w:rsidR="00E64B0C">
        <w:tc>
          <w:tcPr>
            <w:tcW w:w="8719" w:type="dxa"/>
            <w:shd w:val="clear" w:color="auto" w:fill="auto"/>
          </w:tcPr>
          <w:p w:rsidR="00E64B0C" w:rsidRDefault="00F502DA">
            <w:pPr>
              <w:jc w:val="both"/>
              <w:rPr>
                <w:sz w:val="28"/>
                <w:szCs w:val="28"/>
              </w:rPr>
            </w:pPr>
            <w:r>
              <w:rPr>
                <w:sz w:val="28"/>
                <w:szCs w:val="28"/>
              </w:rPr>
              <w:t>2. Общая характеристика учебной дисциплины………………....…....10</w:t>
            </w:r>
          </w:p>
        </w:tc>
        <w:tc>
          <w:tcPr>
            <w:tcW w:w="1135" w:type="dxa"/>
            <w:shd w:val="clear" w:color="auto" w:fill="auto"/>
          </w:tcPr>
          <w:p w:rsidR="00E64B0C" w:rsidRDefault="00E64B0C">
            <w:pPr>
              <w:jc w:val="both"/>
              <w:rPr>
                <w:b/>
                <w:sz w:val="28"/>
                <w:szCs w:val="28"/>
              </w:rPr>
            </w:pPr>
          </w:p>
        </w:tc>
      </w:tr>
      <w:tr w:rsidR="00E64B0C">
        <w:tc>
          <w:tcPr>
            <w:tcW w:w="8719" w:type="dxa"/>
            <w:shd w:val="clear" w:color="auto" w:fill="auto"/>
          </w:tcPr>
          <w:p w:rsidR="00E64B0C" w:rsidRDefault="00F502DA">
            <w:pPr>
              <w:jc w:val="both"/>
              <w:rPr>
                <w:sz w:val="28"/>
                <w:szCs w:val="28"/>
              </w:rPr>
            </w:pPr>
            <w:r>
              <w:rPr>
                <w:sz w:val="28"/>
                <w:szCs w:val="28"/>
              </w:rPr>
              <w:t>3. Место учебной дисциплины в учебном плане……………………....11</w:t>
            </w:r>
          </w:p>
        </w:tc>
        <w:tc>
          <w:tcPr>
            <w:tcW w:w="1135" w:type="dxa"/>
            <w:shd w:val="clear" w:color="auto" w:fill="auto"/>
          </w:tcPr>
          <w:p w:rsidR="00E64B0C" w:rsidRDefault="00E64B0C">
            <w:pPr>
              <w:jc w:val="both"/>
              <w:rPr>
                <w:b/>
                <w:sz w:val="28"/>
                <w:szCs w:val="28"/>
              </w:rPr>
            </w:pPr>
          </w:p>
        </w:tc>
      </w:tr>
      <w:tr w:rsidR="00E64B0C">
        <w:tc>
          <w:tcPr>
            <w:tcW w:w="8719" w:type="dxa"/>
            <w:shd w:val="clear" w:color="auto" w:fill="auto"/>
          </w:tcPr>
          <w:p w:rsidR="00E64B0C" w:rsidRDefault="00F502DA">
            <w:pPr>
              <w:jc w:val="both"/>
              <w:rPr>
                <w:sz w:val="28"/>
                <w:szCs w:val="28"/>
              </w:rPr>
            </w:pPr>
            <w:r>
              <w:rPr>
                <w:sz w:val="28"/>
                <w:szCs w:val="28"/>
              </w:rPr>
              <w:t>4. Результаты освоения учебной дисциплины………………………....12</w:t>
            </w:r>
          </w:p>
        </w:tc>
        <w:tc>
          <w:tcPr>
            <w:tcW w:w="1135" w:type="dxa"/>
            <w:shd w:val="clear" w:color="auto" w:fill="auto"/>
          </w:tcPr>
          <w:p w:rsidR="00E64B0C" w:rsidRDefault="00E64B0C">
            <w:pPr>
              <w:jc w:val="both"/>
              <w:rPr>
                <w:b/>
                <w:sz w:val="28"/>
                <w:szCs w:val="28"/>
              </w:rPr>
            </w:pPr>
          </w:p>
        </w:tc>
      </w:tr>
      <w:tr w:rsidR="00E64B0C">
        <w:tc>
          <w:tcPr>
            <w:tcW w:w="8719" w:type="dxa"/>
            <w:shd w:val="clear" w:color="auto" w:fill="auto"/>
          </w:tcPr>
          <w:p w:rsidR="00E64B0C" w:rsidRDefault="00F502DA">
            <w:pPr>
              <w:jc w:val="both"/>
              <w:rPr>
                <w:sz w:val="28"/>
                <w:szCs w:val="28"/>
              </w:rPr>
            </w:pPr>
            <w:r>
              <w:rPr>
                <w:sz w:val="28"/>
                <w:szCs w:val="28"/>
              </w:rPr>
              <w:t>5. Структура и содержание учебной дисциплины………………….…19</w:t>
            </w:r>
          </w:p>
        </w:tc>
        <w:tc>
          <w:tcPr>
            <w:tcW w:w="1135" w:type="dxa"/>
            <w:shd w:val="clear" w:color="auto" w:fill="auto"/>
          </w:tcPr>
          <w:p w:rsidR="00E64B0C" w:rsidRDefault="00E64B0C">
            <w:pPr>
              <w:jc w:val="both"/>
              <w:rPr>
                <w:b/>
                <w:sz w:val="28"/>
                <w:szCs w:val="28"/>
              </w:rPr>
            </w:pPr>
          </w:p>
        </w:tc>
      </w:tr>
      <w:tr w:rsidR="00E64B0C">
        <w:tc>
          <w:tcPr>
            <w:tcW w:w="8719" w:type="dxa"/>
            <w:shd w:val="clear" w:color="auto" w:fill="auto"/>
          </w:tcPr>
          <w:p w:rsidR="00E64B0C" w:rsidRDefault="00F502DA">
            <w:pPr>
              <w:jc w:val="both"/>
              <w:rPr>
                <w:sz w:val="28"/>
                <w:szCs w:val="28"/>
              </w:rPr>
            </w:pPr>
            <w:r>
              <w:rPr>
                <w:sz w:val="28"/>
                <w:szCs w:val="28"/>
              </w:rPr>
              <w:t>6. Календарно-тематический план……………………………………...24</w:t>
            </w:r>
          </w:p>
        </w:tc>
        <w:tc>
          <w:tcPr>
            <w:tcW w:w="1135" w:type="dxa"/>
            <w:shd w:val="clear" w:color="auto" w:fill="auto"/>
          </w:tcPr>
          <w:p w:rsidR="00E64B0C" w:rsidRDefault="00E64B0C">
            <w:pPr>
              <w:jc w:val="both"/>
              <w:rPr>
                <w:b/>
                <w:sz w:val="28"/>
                <w:szCs w:val="28"/>
              </w:rPr>
            </w:pPr>
          </w:p>
        </w:tc>
      </w:tr>
      <w:tr w:rsidR="00E64B0C">
        <w:tc>
          <w:tcPr>
            <w:tcW w:w="8719" w:type="dxa"/>
            <w:shd w:val="clear" w:color="auto" w:fill="auto"/>
          </w:tcPr>
          <w:p w:rsidR="00E64B0C" w:rsidRDefault="00F502DA">
            <w:pPr>
              <w:jc w:val="both"/>
              <w:rPr>
                <w:sz w:val="28"/>
                <w:szCs w:val="28"/>
              </w:rPr>
            </w:pPr>
            <w:r>
              <w:rPr>
                <w:sz w:val="28"/>
                <w:szCs w:val="28"/>
              </w:rPr>
              <w:t>7. Примерные темы индивидуальных проектов…………………….....38</w:t>
            </w:r>
          </w:p>
        </w:tc>
        <w:tc>
          <w:tcPr>
            <w:tcW w:w="1135" w:type="dxa"/>
            <w:shd w:val="clear" w:color="auto" w:fill="auto"/>
          </w:tcPr>
          <w:p w:rsidR="00E64B0C" w:rsidRDefault="00E64B0C">
            <w:pPr>
              <w:jc w:val="both"/>
              <w:rPr>
                <w:b/>
                <w:sz w:val="28"/>
                <w:szCs w:val="28"/>
              </w:rPr>
            </w:pPr>
          </w:p>
        </w:tc>
      </w:tr>
      <w:tr w:rsidR="00E64B0C">
        <w:tc>
          <w:tcPr>
            <w:tcW w:w="8719" w:type="dxa"/>
            <w:shd w:val="clear" w:color="auto" w:fill="auto"/>
          </w:tcPr>
          <w:p w:rsidR="00E64B0C" w:rsidRDefault="00F502DA">
            <w:pPr>
              <w:jc w:val="both"/>
              <w:rPr>
                <w:sz w:val="28"/>
                <w:szCs w:val="28"/>
              </w:rPr>
            </w:pPr>
            <w:r>
              <w:rPr>
                <w:sz w:val="28"/>
                <w:szCs w:val="28"/>
              </w:rPr>
              <w:t>8.Вопросы для подготовки к дифференцированному зачету/экзамену………………………………………………………..…39</w:t>
            </w:r>
          </w:p>
        </w:tc>
        <w:tc>
          <w:tcPr>
            <w:tcW w:w="1135" w:type="dxa"/>
            <w:shd w:val="clear" w:color="auto" w:fill="auto"/>
          </w:tcPr>
          <w:p w:rsidR="00E64B0C" w:rsidRDefault="00E64B0C">
            <w:pPr>
              <w:jc w:val="both"/>
              <w:rPr>
                <w:b/>
                <w:sz w:val="28"/>
                <w:szCs w:val="28"/>
              </w:rPr>
            </w:pPr>
          </w:p>
        </w:tc>
      </w:tr>
      <w:tr w:rsidR="00E64B0C">
        <w:tc>
          <w:tcPr>
            <w:tcW w:w="8719" w:type="dxa"/>
            <w:shd w:val="clear" w:color="auto" w:fill="auto"/>
          </w:tcPr>
          <w:p w:rsidR="00E64B0C" w:rsidRDefault="00F502DA">
            <w:pPr>
              <w:jc w:val="both"/>
              <w:rPr>
                <w:sz w:val="28"/>
                <w:szCs w:val="28"/>
              </w:rPr>
            </w:pPr>
            <w:r>
              <w:rPr>
                <w:sz w:val="28"/>
                <w:szCs w:val="28"/>
              </w:rPr>
              <w:t>9. Учебно-методическое и материально-техническое обеспечение учебной дисциплины………………………………………………….....42</w:t>
            </w:r>
          </w:p>
        </w:tc>
        <w:tc>
          <w:tcPr>
            <w:tcW w:w="1135" w:type="dxa"/>
            <w:shd w:val="clear" w:color="auto" w:fill="auto"/>
          </w:tcPr>
          <w:p w:rsidR="00E64B0C" w:rsidRDefault="00E64B0C">
            <w:pPr>
              <w:jc w:val="both"/>
              <w:rPr>
                <w:b/>
                <w:sz w:val="28"/>
                <w:szCs w:val="28"/>
              </w:rPr>
            </w:pPr>
          </w:p>
        </w:tc>
      </w:tr>
      <w:tr w:rsidR="00E64B0C">
        <w:tc>
          <w:tcPr>
            <w:tcW w:w="8719" w:type="dxa"/>
            <w:shd w:val="clear" w:color="auto" w:fill="auto"/>
          </w:tcPr>
          <w:p w:rsidR="00E64B0C" w:rsidRDefault="00F502DA">
            <w:pPr>
              <w:jc w:val="both"/>
              <w:rPr>
                <w:sz w:val="28"/>
                <w:szCs w:val="28"/>
              </w:rPr>
            </w:pPr>
            <w:r>
              <w:rPr>
                <w:sz w:val="28"/>
                <w:szCs w:val="28"/>
              </w:rPr>
              <w:t>10. Литература…………………………………………………………...44</w:t>
            </w:r>
          </w:p>
        </w:tc>
        <w:tc>
          <w:tcPr>
            <w:tcW w:w="1135" w:type="dxa"/>
            <w:shd w:val="clear" w:color="auto" w:fill="auto"/>
          </w:tcPr>
          <w:p w:rsidR="00E64B0C" w:rsidRDefault="00E64B0C">
            <w:pPr>
              <w:jc w:val="both"/>
              <w:rPr>
                <w:b/>
                <w:sz w:val="28"/>
                <w:szCs w:val="28"/>
              </w:rPr>
            </w:pPr>
          </w:p>
        </w:tc>
      </w:tr>
    </w:tbl>
    <w:p w:rsidR="00E64B0C" w:rsidRDefault="00E64B0C">
      <w:pPr>
        <w:jc w:val="both"/>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E64B0C">
      <w:pPr>
        <w:jc w:val="center"/>
        <w:rPr>
          <w:b/>
          <w:sz w:val="28"/>
          <w:szCs w:val="28"/>
        </w:rPr>
      </w:pPr>
    </w:p>
    <w:p w:rsidR="00E64B0C" w:rsidRDefault="00F502DA">
      <w:pPr>
        <w:jc w:val="center"/>
        <w:rPr>
          <w:b/>
          <w:sz w:val="28"/>
          <w:szCs w:val="28"/>
        </w:rPr>
      </w:pPr>
      <w:r>
        <w:rPr>
          <w:b/>
          <w:sz w:val="28"/>
          <w:szCs w:val="28"/>
          <w:lang w:val="en-US"/>
        </w:rPr>
        <w:t>1</w:t>
      </w:r>
      <w:r>
        <w:rPr>
          <w:b/>
          <w:sz w:val="28"/>
          <w:szCs w:val="28"/>
        </w:rPr>
        <w:t>.ПОЯСНИТЕЛЬНАЯ ЗАПИСКА</w:t>
      </w:r>
    </w:p>
    <w:p w:rsidR="00E64B0C" w:rsidRDefault="00E64B0C">
      <w:pPr>
        <w:jc w:val="center"/>
        <w:rPr>
          <w:b/>
          <w:sz w:val="28"/>
          <w:szCs w:val="28"/>
        </w:rPr>
      </w:pPr>
    </w:p>
    <w:p w:rsidR="00E64B0C" w:rsidRDefault="00F502DA">
      <w:pPr>
        <w:tabs>
          <w:tab w:val="num" w:pos="600"/>
        </w:tabs>
        <w:ind w:firstLine="851"/>
        <w:jc w:val="both"/>
        <w:rPr>
          <w:sz w:val="28"/>
          <w:szCs w:val="28"/>
        </w:rPr>
      </w:pPr>
      <w:r>
        <w:rPr>
          <w:sz w:val="28"/>
          <w:szCs w:val="28"/>
        </w:rPr>
        <w:t xml:space="preserve">Рабочая программа учебной дисциплины </w:t>
      </w:r>
      <w:r>
        <w:rPr>
          <w:i/>
          <w:sz w:val="28"/>
          <w:szCs w:val="28"/>
        </w:rPr>
        <w:t>“Литература”</w:t>
      </w:r>
      <w:r>
        <w:rPr>
          <w:sz w:val="28"/>
          <w:szCs w:val="28"/>
        </w:rPr>
        <w:t xml:space="preserve"> составлена на основе:</w:t>
      </w:r>
    </w:p>
    <w:p w:rsidR="00E64B0C" w:rsidRDefault="00F502DA">
      <w:pPr>
        <w:tabs>
          <w:tab w:val="num" w:pos="600"/>
        </w:tabs>
        <w:ind w:firstLine="851"/>
        <w:jc w:val="both"/>
        <w:rPr>
          <w:sz w:val="28"/>
          <w:szCs w:val="28"/>
        </w:rPr>
      </w:pPr>
      <w:r>
        <w:rPr>
          <w:sz w:val="28"/>
          <w:szCs w:val="28"/>
        </w:rPr>
        <w:t xml:space="preserve">- Федерального государственного образовательного стандарта среднего общего образования, утвержденного приказом Минобрнауки России от 17.02.2012 г. № 413, зарегистрированного в Минюсте России 07.06.2012, регистрационный № 24480;  </w:t>
      </w:r>
    </w:p>
    <w:p w:rsidR="00E64B0C" w:rsidRDefault="00F502DA">
      <w:pPr>
        <w:tabs>
          <w:tab w:val="num" w:pos="600"/>
        </w:tabs>
        <w:ind w:firstLine="851"/>
        <w:jc w:val="both"/>
        <w:rPr>
          <w:sz w:val="28"/>
          <w:szCs w:val="28"/>
        </w:rPr>
      </w:pPr>
      <w:r>
        <w:rPr>
          <w:sz w:val="28"/>
          <w:szCs w:val="28"/>
        </w:rPr>
        <w:t>- Приказа Минпросвещения России от 12.08.2022 N 732</w:t>
      </w:r>
      <w:r>
        <w:rPr>
          <w:sz w:val="28"/>
          <w:szCs w:val="28"/>
        </w:rPr>
        <w:br/>
        <w:t>"О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 г. N 413"</w:t>
      </w:r>
      <w:r>
        <w:rPr>
          <w:sz w:val="28"/>
          <w:szCs w:val="28"/>
        </w:rPr>
        <w:br/>
        <w:t>(Зарегистрировано в Минюсте России 12.09.2022 N 70034);</w:t>
      </w:r>
    </w:p>
    <w:p w:rsidR="00E64B0C" w:rsidRDefault="00F502DA">
      <w:pPr>
        <w:tabs>
          <w:tab w:val="num" w:pos="600"/>
        </w:tabs>
        <w:ind w:firstLine="851"/>
        <w:jc w:val="both"/>
        <w:rPr>
          <w:sz w:val="28"/>
          <w:szCs w:val="28"/>
        </w:rPr>
      </w:pPr>
      <w:r>
        <w:rPr>
          <w:sz w:val="28"/>
          <w:szCs w:val="28"/>
        </w:rPr>
        <w:t>- Приказа Минпросвещения России от 23.11.2022 N 1014</w:t>
      </w:r>
      <w:r>
        <w:rPr>
          <w:sz w:val="28"/>
          <w:szCs w:val="28"/>
        </w:rPr>
        <w:br/>
        <w:t>"Об утверждении федеральной образовательной программы среднего общего образования"  (Зарегистрировано в Минюсте России 22.12.2022 N 71763);</w:t>
      </w:r>
    </w:p>
    <w:p w:rsidR="00E64B0C" w:rsidRDefault="00F502DA">
      <w:pPr>
        <w:rPr>
          <w:sz w:val="28"/>
          <w:szCs w:val="28"/>
        </w:rPr>
      </w:pPr>
      <w:r>
        <w:rPr>
          <w:sz w:val="28"/>
          <w:szCs w:val="28"/>
        </w:rPr>
        <w:t xml:space="preserve">             -   </w:t>
      </w:r>
      <w:r>
        <w:rPr>
          <w:rStyle w:val="doccaption"/>
          <w:color w:val="000000"/>
          <w:sz w:val="28"/>
          <w:szCs w:val="28"/>
          <w:shd w:val="clear" w:color="auto" w:fill="FFFFFF"/>
        </w:rPr>
        <w:t>Приказ Министерства просвещения Российской Федерации от 01.09.2022 № 796 "О внесении изменений в федеральные государственные образовательные стандарты среднего профессионального образования" (Зарегистрирован 11.10.2022 № 70461);</w:t>
      </w:r>
    </w:p>
    <w:p w:rsidR="00E64B0C" w:rsidRDefault="00F502DA">
      <w:pPr>
        <w:tabs>
          <w:tab w:val="num" w:pos="600"/>
        </w:tabs>
        <w:ind w:firstLine="851"/>
        <w:jc w:val="both"/>
        <w:rPr>
          <w:sz w:val="28"/>
          <w:szCs w:val="28"/>
        </w:rPr>
      </w:pPr>
      <w:r>
        <w:rPr>
          <w:szCs w:val="28"/>
        </w:rPr>
        <w:t>-</w:t>
      </w:r>
      <w:r>
        <w:rPr>
          <w:sz w:val="28"/>
          <w:szCs w:val="28"/>
        </w:rPr>
        <w:t xml:space="preserve"> Методики преподавания по общеобразовательным (обязательным) дисциплинам, с учетом профессиональной направленности программ среднего профессионального образования. («О направлении методик преподавания» от 30.08.2021 № 05-1136);  </w:t>
      </w:r>
    </w:p>
    <w:p w:rsidR="00E64B0C" w:rsidRDefault="00F502DA">
      <w:pPr>
        <w:tabs>
          <w:tab w:val="num" w:pos="600"/>
        </w:tabs>
        <w:ind w:firstLine="851"/>
        <w:jc w:val="both"/>
        <w:rPr>
          <w:i/>
          <w:sz w:val="28"/>
          <w:szCs w:val="28"/>
        </w:rPr>
      </w:pPr>
      <w:r>
        <w:rPr>
          <w:sz w:val="28"/>
          <w:szCs w:val="28"/>
        </w:rPr>
        <w:t>- Концепции преподавания общеобразовательных дисциплин с учетом профессиональной направленности программ среднего профессионального образования, реализуемых на базе основного общего образования (Распоряжения Минпросвещения России от 30.04.2021 N Р-98).</w:t>
      </w:r>
      <w:r>
        <w:rPr>
          <w:i/>
          <w:sz w:val="28"/>
          <w:szCs w:val="28"/>
        </w:rPr>
        <w:t xml:space="preserve"> </w:t>
      </w:r>
    </w:p>
    <w:p w:rsidR="00E64B0C" w:rsidRDefault="00F502DA">
      <w:pPr>
        <w:tabs>
          <w:tab w:val="num" w:pos="600"/>
        </w:tabs>
        <w:ind w:firstLine="851"/>
        <w:jc w:val="both"/>
        <w:rPr>
          <w:sz w:val="28"/>
          <w:szCs w:val="28"/>
        </w:rPr>
      </w:pPr>
      <w:r>
        <w:rPr>
          <w:sz w:val="28"/>
          <w:szCs w:val="28"/>
        </w:rPr>
        <w:t>- Примерной основной образовательной программы среднего общего образования (одобрена решением федерального учебно-методического объединения по общему образования, протокол № 2/16-з от 28 июня 2016 г.);</w:t>
      </w:r>
    </w:p>
    <w:p w:rsidR="00E64B0C" w:rsidRDefault="00F502DA">
      <w:pPr>
        <w:tabs>
          <w:tab w:val="num" w:pos="600"/>
        </w:tabs>
        <w:ind w:firstLine="851"/>
        <w:jc w:val="both"/>
        <w:rPr>
          <w:sz w:val="28"/>
          <w:szCs w:val="28"/>
        </w:rPr>
      </w:pPr>
      <w:r>
        <w:rPr>
          <w:sz w:val="28"/>
          <w:szCs w:val="28"/>
        </w:rPr>
        <w:t xml:space="preserve">- Примерных программ общеобразовательных учебных дисциплин, разработанных ФГАУ «Федеральный институт развития образования» (протокол № 3 от 21 июля 2015 г.). </w:t>
      </w:r>
    </w:p>
    <w:p w:rsidR="00E64B0C" w:rsidRDefault="00F502DA">
      <w:pPr>
        <w:tabs>
          <w:tab w:val="num" w:pos="600"/>
        </w:tabs>
        <w:ind w:firstLine="851"/>
        <w:jc w:val="both"/>
        <w:rPr>
          <w:i/>
          <w:sz w:val="28"/>
          <w:szCs w:val="28"/>
        </w:rPr>
      </w:pPr>
      <w:r>
        <w:rPr>
          <w:sz w:val="28"/>
          <w:szCs w:val="28"/>
        </w:rPr>
        <w:t xml:space="preserve">При освоении специальности 38.02.01 Экономика и бухгалтерский учет (по отраслям) дисциплина </w:t>
      </w:r>
      <w:r>
        <w:rPr>
          <w:i/>
          <w:iCs/>
          <w:sz w:val="28"/>
          <w:szCs w:val="28"/>
        </w:rPr>
        <w:t>Литература</w:t>
      </w:r>
      <w:r>
        <w:rPr>
          <w:i/>
          <w:iCs/>
          <w:color w:val="000000"/>
          <w:sz w:val="28"/>
          <w:szCs w:val="28"/>
        </w:rPr>
        <w:t xml:space="preserve"> </w:t>
      </w:r>
      <w:r>
        <w:rPr>
          <w:color w:val="000000"/>
          <w:sz w:val="28"/>
          <w:szCs w:val="28"/>
        </w:rPr>
        <w:t xml:space="preserve">в учреждениях среднего профессионального образования изучается как базовая </w:t>
      </w:r>
      <w:r>
        <w:rPr>
          <w:sz w:val="28"/>
          <w:szCs w:val="28"/>
        </w:rPr>
        <w:t xml:space="preserve">общеобразовательная </w:t>
      </w:r>
      <w:r>
        <w:rPr>
          <w:color w:val="000000"/>
          <w:sz w:val="28"/>
          <w:szCs w:val="28"/>
        </w:rPr>
        <w:t>дисциплина в объеме 108</w:t>
      </w:r>
      <w:r>
        <w:rPr>
          <w:sz w:val="28"/>
          <w:szCs w:val="28"/>
        </w:rPr>
        <w:t xml:space="preserve"> часов (из них 80 часов теоретических занятий, 28 часов практических занятий  обучающихся). </w:t>
      </w:r>
    </w:p>
    <w:p w:rsidR="00E64B0C" w:rsidRDefault="00F502DA">
      <w:pPr>
        <w:ind w:firstLine="540"/>
        <w:jc w:val="both"/>
        <w:rPr>
          <w:sz w:val="28"/>
          <w:szCs w:val="28"/>
        </w:rPr>
      </w:pPr>
      <w:r>
        <w:rPr>
          <w:sz w:val="28"/>
          <w:szCs w:val="28"/>
        </w:rPr>
        <w:t xml:space="preserve">В результате изучения учебной дисциплины </w:t>
      </w:r>
      <w:r>
        <w:rPr>
          <w:i/>
          <w:iCs/>
          <w:sz w:val="28"/>
          <w:szCs w:val="28"/>
        </w:rPr>
        <w:t xml:space="preserve">Литература </w:t>
      </w:r>
      <w:r>
        <w:rPr>
          <w:sz w:val="28"/>
          <w:szCs w:val="28"/>
        </w:rPr>
        <w:t>обучающийся на базовом  уровне научится:</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самостоятельно формулировать и актуализировать проблему, заложенную в художественном произведении, рассматривать ее всесторонне;</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lastRenderedPageBreak/>
        <w:t>- 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определять цели деятельности, задавать параметры и критерии их достижения;</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разрабатывать план решения проблемы с учетом анализа имеющихся материальных и нематериальных ресурсов;</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вносить коррективы в деятельность, оценивать соответствие результатов целям, оценивать риски последствий деятельности;</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развивать креативное мышление при решении жизненных проблем с опорой на собственный читательский опыт.</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владеть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владеть научной терминологией, ключевыми понятиями и методами современного литературоведения;</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ставить и формулировать собственные задачи в образовательной деятельности и жизненных ситуациях с учетом собственного читательского опыта;</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выявлять причинно-следственные связи и актуализировать задачу при изучении литературных явлений и процессов, выдвигать гипотезу ее решения, находить аргументы для доказательства своих утверждений, задавать параметры и критерии решения;</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анализировать полученные в ходе решения задачи результаты, критически оценивать их достоверность, прогнозировать изменение в новых условиях;</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давать оценку новым ситуациям, оценивать приобретенный опыт, в том числе читательский;</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осуществлять целенаправленный поиск переноса средств и способов действия в профессиональную среду;</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lastRenderedPageBreak/>
        <w:t>-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создавать тексты в различных форматах и жанрах (сочинение, эссе, доклад, реферат, аннотация и другие) с учетом назначения информации и целевой аудитории, выбирая оптимальную форму представления и визуализации;</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оценивать достоверность, легитимность литературной и другой информации, ее соответствие правовым и морально-этическим нормам;</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владеть навыками распознавания и защиты литературной и другой информации, информационной безопасности личности.</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осуществлять коммуникации во всех сферах жизни, в том числе на уроке литературы и во внеурочной деятельности по предмету;</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развернуто и логично излагать в процессе анализа литературного произведения свою точку зрения с использованием языковых средств.</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самостоятельно составлять план решения проблемы при изучении литературы с учетом имеющихся ресурсов, читательского опыта, собственных возможностей и предпочтений;</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давать оценку новым ситуациям, в том числе изображенным в художественной литературе;</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расширять рамки учебного предмета на основе личных предпочтений с опорой на читательский опыт;</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делать осознанный выбор, аргументировать его, брать ответственность за решение;</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оценивать приобретенный опыт с учетом литературных знаний;</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давать оценку новым ситуациям, вносить коррективы в деятельность, оценивать соответствие результатов целям;</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lastRenderedPageBreak/>
        <w:t>- 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уметь оценивать риски и своевременно принимать решения по их снижению;</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признавать свое право и право других на ошибки в дискуссиях на литературные темы;</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развивать способность понимать мир с позиции другого человека, используя знания по литературе.</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понимать и использовать преимущества командной и индивидуальной работы на уроке и во внеурочной деятельности по литературе;</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выбирать тематику и методы совместных действий с учетом общих интересов и возможностей каждого члена коллектива;</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на уроках литературы и во внеурочной деятельности по предмету;</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оценивать качество своего вклада и каждого участника команды в общий результат по разработанным критериям;</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предлагать новые проекты, в том числе литературные, оценивать идеи с позиции новизны, оригинальности, практической значимости;</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осуществлять позитивное стратегическое поведение в различных ситуациях, проявлять творчество и воображение, быть инициативным.</w:t>
      </w:r>
    </w:p>
    <w:p w:rsidR="00E64B0C" w:rsidRDefault="00E64B0C" w:rsidP="00E64B0C">
      <w:pPr>
        <w:pStyle w:val="af"/>
        <w:ind w:firstLineChars="200" w:firstLine="560"/>
        <w:jc w:val="both"/>
        <w:rPr>
          <w:rFonts w:ascii="Times New Roman" w:hAnsi="Times New Roman"/>
          <w:sz w:val="28"/>
          <w:szCs w:val="28"/>
        </w:rPr>
      </w:pP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Обучающийся на базовом  уровне получит возможность научиться:</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осознаать причастность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осознавать взаимосвязи между языковым, литературным, интеллектуальным, духовно-нравственным развитием личности;</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испытывать устойчивый интерес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xml:space="preserve">- знать содержание, понимать ключевые проблемы и осознавать историко-культурное и нравственно-ценностное взаимовлияние произведений русской, зарубежной классической и современной литературы, в том числе литературы народов России:, пьеса А.Н. Островского "Гроза"; роман И.А. Гончарова "Обломов"; роман И.С. Тургенева "Отцы и дети"; стихотворения Ф.И. Тютчева, </w:t>
      </w:r>
      <w:r>
        <w:rPr>
          <w:rFonts w:ascii="Times New Roman" w:hAnsi="Times New Roman"/>
          <w:sz w:val="28"/>
          <w:szCs w:val="28"/>
        </w:rPr>
        <w:lastRenderedPageBreak/>
        <w:t>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 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роман А.А. Фадеева "Молодая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века: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другие); пьеса одного из драматургов по выбору (в том числе А.Н. Арбузова, А.В. Вампилова, В.С. Розова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другие);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других);</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xml:space="preserve"> - уметь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осознавать художественные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выразительно (с учетом индивидуальных особенностей обучающихся) читать, в том числе наизусть, не менее 10 произведений и (или) фрагментов в каждом классе;</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xml:space="preserve">- владеть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основного </w:t>
      </w:r>
      <w:r>
        <w:rPr>
          <w:rFonts w:ascii="Times New Roman" w:hAnsi="Times New Roman"/>
          <w:sz w:val="28"/>
          <w:szCs w:val="28"/>
        </w:rPr>
        <w:lastRenderedPageBreak/>
        <w:t>общего образования): 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xml:space="preserve"> -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-иметь представление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w:t>
      </w:r>
    </w:p>
    <w:p w:rsidR="00E64B0C" w:rsidRDefault="00F502DA" w:rsidP="00E64B0C">
      <w:pPr>
        <w:pStyle w:val="af"/>
        <w:ind w:firstLineChars="200" w:firstLine="560"/>
        <w:jc w:val="both"/>
        <w:rPr>
          <w:sz w:val="28"/>
          <w:szCs w:val="28"/>
        </w:rPr>
      </w:pPr>
      <w:r>
        <w:rPr>
          <w:rFonts w:ascii="Times New Roman" w:hAnsi="Times New Roman"/>
          <w:sz w:val="28"/>
          <w:szCs w:val="28"/>
        </w:rPr>
        <w:t>- владеть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E64B0C" w:rsidRDefault="00E64B0C">
      <w:pPr>
        <w:ind w:firstLine="540"/>
        <w:jc w:val="both"/>
        <w:rPr>
          <w:sz w:val="28"/>
          <w:szCs w:val="28"/>
        </w:rPr>
      </w:pPr>
    </w:p>
    <w:p w:rsidR="00E64B0C" w:rsidRDefault="00F502DA">
      <w:pPr>
        <w:ind w:firstLine="540"/>
        <w:jc w:val="both"/>
        <w:rPr>
          <w:sz w:val="28"/>
          <w:szCs w:val="28"/>
        </w:rPr>
      </w:pPr>
      <w:r>
        <w:rPr>
          <w:sz w:val="28"/>
          <w:szCs w:val="28"/>
        </w:rPr>
        <w:t>Предметные результаты раздела «Обучающийся получит возможность научиться» не выносятся на промежуточную аттестацию, но при этом возможность их достижения должна быть предоставлена каждому обучающемуся.</w:t>
      </w:r>
    </w:p>
    <w:p w:rsidR="00E64B0C" w:rsidRDefault="00F502DA">
      <w:pPr>
        <w:pStyle w:val="21"/>
        <w:spacing w:after="0" w:line="240" w:lineRule="auto"/>
        <w:ind w:firstLine="709"/>
        <w:jc w:val="both"/>
        <w:rPr>
          <w:sz w:val="28"/>
          <w:szCs w:val="28"/>
        </w:rPr>
      </w:pPr>
      <w:r>
        <w:rPr>
          <w:sz w:val="28"/>
          <w:szCs w:val="28"/>
        </w:rPr>
        <w:t xml:space="preserve">Промежуточная аттестация проводится в форме </w:t>
      </w:r>
      <w:r>
        <w:rPr>
          <w:i/>
          <w:sz w:val="28"/>
          <w:szCs w:val="28"/>
        </w:rPr>
        <w:t xml:space="preserve"> дифференцированного зачета </w:t>
      </w:r>
      <w:r>
        <w:rPr>
          <w:sz w:val="28"/>
          <w:szCs w:val="28"/>
        </w:rPr>
        <w:t xml:space="preserve"> во 2 семестре (в соответствии с учебным планом).</w:t>
      </w:r>
    </w:p>
    <w:p w:rsidR="00E64B0C" w:rsidRDefault="00E64B0C">
      <w:pPr>
        <w:ind w:right="-851"/>
        <w:rPr>
          <w:b/>
          <w:sz w:val="28"/>
          <w:szCs w:val="28"/>
        </w:rPr>
      </w:pPr>
    </w:p>
    <w:p w:rsidR="00E64B0C" w:rsidRDefault="00E64B0C">
      <w:pPr>
        <w:ind w:right="-851"/>
        <w:jc w:val="both"/>
        <w:rPr>
          <w:b/>
          <w:sz w:val="28"/>
          <w:szCs w:val="28"/>
        </w:rPr>
      </w:pPr>
    </w:p>
    <w:p w:rsidR="00E64B0C" w:rsidRDefault="00E64B0C">
      <w:pPr>
        <w:ind w:right="-851"/>
        <w:jc w:val="both"/>
        <w:rPr>
          <w:b/>
          <w:sz w:val="28"/>
          <w:szCs w:val="28"/>
        </w:rPr>
      </w:pPr>
    </w:p>
    <w:p w:rsidR="00E64B0C" w:rsidRDefault="00E64B0C">
      <w:pPr>
        <w:ind w:right="-851"/>
        <w:jc w:val="both"/>
        <w:rPr>
          <w:b/>
          <w:sz w:val="28"/>
          <w:szCs w:val="28"/>
        </w:rPr>
      </w:pPr>
    </w:p>
    <w:p w:rsidR="00E64B0C" w:rsidRDefault="00E64B0C">
      <w:pPr>
        <w:ind w:right="-851"/>
        <w:rPr>
          <w:b/>
          <w:sz w:val="28"/>
          <w:szCs w:val="28"/>
        </w:rPr>
      </w:pPr>
    </w:p>
    <w:p w:rsidR="00E64B0C" w:rsidRDefault="00F502DA">
      <w:pPr>
        <w:ind w:right="-851"/>
        <w:jc w:val="center"/>
        <w:rPr>
          <w:b/>
          <w:sz w:val="28"/>
          <w:szCs w:val="28"/>
        </w:rPr>
      </w:pPr>
      <w:r>
        <w:rPr>
          <w:b/>
          <w:sz w:val="28"/>
          <w:szCs w:val="28"/>
        </w:rPr>
        <w:t>2.ОБЩАЯ ХАРАКТЕРИСТИКА УЧЕБНОЙ ДИСЦИПЛИНЫ</w:t>
      </w:r>
    </w:p>
    <w:p w:rsidR="00E64B0C" w:rsidRDefault="00E64B0C">
      <w:pPr>
        <w:ind w:right="-851"/>
        <w:rPr>
          <w:b/>
          <w:sz w:val="28"/>
          <w:szCs w:val="28"/>
        </w:rPr>
      </w:pP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учебного предмета связаны с тем, что литературные произведе</w:t>
      </w:r>
      <w:r>
        <w:rPr>
          <w:rFonts w:ascii="Times New Roman" w:hAnsi="Times New Roman"/>
          <w:sz w:val="28"/>
          <w:szCs w:val="28"/>
        </w:rPr>
        <w:lastRenderedPageBreak/>
        <w:t>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bCs/>
          <w:sz w:val="28"/>
          <w:szCs w:val="28"/>
        </w:rPr>
        <w:t>Цели дисциплины</w:t>
      </w:r>
      <w:r>
        <w:rPr>
          <w:rFonts w:ascii="Times New Roman" w:hAnsi="Times New Roman"/>
          <w:b/>
          <w:bCs/>
          <w:color w:val="FF0000"/>
          <w:sz w:val="28"/>
          <w:szCs w:val="28"/>
        </w:rPr>
        <w:t xml:space="preserve"> </w:t>
      </w:r>
      <w:r>
        <w:rPr>
          <w:rFonts w:ascii="Times New Roman" w:hAnsi="Times New Roman"/>
          <w:b/>
          <w:bCs/>
          <w:sz w:val="28"/>
          <w:szCs w:val="28"/>
        </w:rPr>
        <w:t xml:space="preserve">состоят: </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xml:space="preserve">-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xml:space="preserve">-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bCs/>
          <w:sz w:val="28"/>
          <w:szCs w:val="28"/>
        </w:rPr>
        <w:t>Задачи дисциплины:</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XIX - начала XXI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xml:space="preserve">- задачи, связанные с воспитанием читательских качеств и овладением современными читательскими практиками, культурой восприятия и понимания </w:t>
      </w:r>
      <w:r>
        <w:rPr>
          <w:rFonts w:ascii="Times New Roman" w:hAnsi="Times New Roman"/>
          <w:sz w:val="28"/>
          <w:szCs w:val="28"/>
        </w:rPr>
        <w:lastRenderedPageBreak/>
        <w:t>литературных текстов, самостоятельного истолкования прочитанного, направлены на развитие умений анализа и интерпретации литературного произведения как художественного целого с учетом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w:t>
      </w:r>
    </w:p>
    <w:p w:rsidR="00E64B0C" w:rsidRDefault="00F502DA" w:rsidP="00E64B0C">
      <w:pPr>
        <w:pStyle w:val="af"/>
        <w:ind w:firstLineChars="200" w:firstLine="560"/>
        <w:jc w:val="both"/>
        <w:rPr>
          <w:b/>
          <w:sz w:val="28"/>
          <w:szCs w:val="28"/>
        </w:rPr>
      </w:pPr>
      <w:r>
        <w:rPr>
          <w:rFonts w:ascii="Times New Roman" w:hAnsi="Times New Roman"/>
          <w:sz w:val="28"/>
          <w:szCs w:val="28"/>
        </w:rPr>
        <w:t>- 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информационно-телекоммуникационной сети "Интернет".</w:t>
      </w:r>
    </w:p>
    <w:p w:rsidR="00E64B0C" w:rsidRDefault="00E64B0C">
      <w:pPr>
        <w:ind w:right="98" w:firstLine="540"/>
        <w:jc w:val="center"/>
        <w:rPr>
          <w:b/>
          <w:sz w:val="28"/>
          <w:szCs w:val="28"/>
        </w:rPr>
      </w:pPr>
    </w:p>
    <w:p w:rsidR="00E64B0C" w:rsidRDefault="00E64B0C">
      <w:pPr>
        <w:ind w:right="98" w:firstLine="540"/>
        <w:jc w:val="center"/>
        <w:rPr>
          <w:b/>
          <w:sz w:val="28"/>
          <w:szCs w:val="28"/>
        </w:rPr>
      </w:pPr>
    </w:p>
    <w:p w:rsidR="00E64B0C" w:rsidRDefault="00F502DA">
      <w:pPr>
        <w:ind w:right="98" w:firstLine="540"/>
        <w:jc w:val="center"/>
        <w:rPr>
          <w:b/>
          <w:sz w:val="28"/>
          <w:szCs w:val="28"/>
        </w:rPr>
      </w:pPr>
      <w:r>
        <w:rPr>
          <w:b/>
          <w:sz w:val="28"/>
          <w:szCs w:val="28"/>
        </w:rPr>
        <w:t>3.МЕСТО УЧЕБНОЙ ДИСЦИПЛИНЫ В УЧЕБНОМ ПЛАНЕ</w:t>
      </w:r>
    </w:p>
    <w:p w:rsidR="00E64B0C" w:rsidRDefault="00E64B0C">
      <w:pPr>
        <w:ind w:right="98" w:firstLine="540"/>
        <w:jc w:val="center"/>
        <w:rPr>
          <w:b/>
          <w:sz w:val="28"/>
          <w:szCs w:val="28"/>
        </w:rPr>
      </w:pPr>
    </w:p>
    <w:p w:rsidR="00E64B0C" w:rsidRDefault="00F502DA">
      <w:pPr>
        <w:ind w:right="98" w:firstLine="540"/>
        <w:jc w:val="both"/>
        <w:rPr>
          <w:sz w:val="28"/>
          <w:szCs w:val="28"/>
        </w:rPr>
      </w:pPr>
      <w:r>
        <w:rPr>
          <w:sz w:val="28"/>
          <w:szCs w:val="28"/>
        </w:rPr>
        <w:t xml:space="preserve">Учебная дисциплина </w:t>
      </w:r>
      <w:r>
        <w:rPr>
          <w:i/>
          <w:sz w:val="28"/>
          <w:szCs w:val="28"/>
        </w:rPr>
        <w:t>“Литература”</w:t>
      </w:r>
      <w:r>
        <w:rPr>
          <w:sz w:val="28"/>
          <w:szCs w:val="28"/>
        </w:rPr>
        <w:t xml:space="preserve">является обязательным предметом  предметом учебной области </w:t>
      </w:r>
      <w:r>
        <w:rPr>
          <w:i/>
          <w:sz w:val="28"/>
          <w:szCs w:val="28"/>
        </w:rPr>
        <w:t>“Русский язык и литература”</w:t>
      </w:r>
      <w:r>
        <w:rPr>
          <w:sz w:val="28"/>
          <w:szCs w:val="28"/>
        </w:rPr>
        <w:t xml:space="preserve"> ФГОС среднего общего образования.</w:t>
      </w:r>
    </w:p>
    <w:p w:rsidR="00E64B0C" w:rsidRDefault="00F502DA">
      <w:pPr>
        <w:ind w:right="98" w:firstLine="540"/>
        <w:jc w:val="both"/>
        <w:rPr>
          <w:sz w:val="28"/>
          <w:szCs w:val="28"/>
        </w:rPr>
      </w:pPr>
      <w:r>
        <w:rPr>
          <w:sz w:val="28"/>
          <w:szCs w:val="28"/>
        </w:rPr>
        <w:t xml:space="preserve">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учебная дисциплина </w:t>
      </w:r>
      <w:r>
        <w:rPr>
          <w:i/>
          <w:sz w:val="28"/>
          <w:szCs w:val="28"/>
        </w:rPr>
        <w:t>“Литература”</w:t>
      </w:r>
      <w:r>
        <w:rPr>
          <w:sz w:val="28"/>
          <w:szCs w:val="28"/>
        </w:rPr>
        <w:t xml:space="preserve"> изучается в общеобразовательном цикле учебного плана  ОПОП СПО на базе основного общего образования с получением среднего общего образования (ППКРС/ППССЗ).</w:t>
      </w:r>
    </w:p>
    <w:p w:rsidR="00E64B0C" w:rsidRDefault="00F502DA">
      <w:pPr>
        <w:ind w:right="98" w:firstLine="540"/>
        <w:jc w:val="both"/>
        <w:rPr>
          <w:sz w:val="28"/>
          <w:szCs w:val="28"/>
        </w:rPr>
      </w:pPr>
      <w:r>
        <w:rPr>
          <w:sz w:val="28"/>
          <w:szCs w:val="28"/>
        </w:rPr>
        <w:t xml:space="preserve">В учебных планах ППКРС/ППССЗ место учебной дисциплины </w:t>
      </w:r>
      <w:r>
        <w:rPr>
          <w:i/>
          <w:sz w:val="28"/>
          <w:szCs w:val="28"/>
        </w:rPr>
        <w:t>“Литература”</w:t>
      </w:r>
      <w:r>
        <w:rPr>
          <w:sz w:val="28"/>
          <w:szCs w:val="28"/>
        </w:rPr>
        <w:t xml:space="preserve"> – в составе общих общеобразовательных дисциплин, формируемых из обязательных предметных областей ФГОС среднего общего образования для профессий / специальностей СПО соответствующего профиля профессионального образования.</w:t>
      </w:r>
    </w:p>
    <w:p w:rsidR="00E64B0C" w:rsidRDefault="00E64B0C">
      <w:pPr>
        <w:ind w:right="98"/>
        <w:jc w:val="center"/>
        <w:rPr>
          <w:b/>
          <w:sz w:val="28"/>
          <w:szCs w:val="28"/>
        </w:rPr>
      </w:pPr>
    </w:p>
    <w:p w:rsidR="00E64B0C" w:rsidRDefault="00F502DA">
      <w:pPr>
        <w:ind w:right="98" w:firstLine="540"/>
        <w:jc w:val="center"/>
        <w:rPr>
          <w:b/>
          <w:sz w:val="28"/>
          <w:szCs w:val="28"/>
        </w:rPr>
      </w:pPr>
      <w:r>
        <w:rPr>
          <w:b/>
          <w:sz w:val="28"/>
          <w:szCs w:val="28"/>
        </w:rPr>
        <w:t>4.РЕЗУЛЬТАТЫ ОСВОЕНИЯ УЧЕБНОЙ ДИСЦИПЛИНЫ</w:t>
      </w:r>
    </w:p>
    <w:p w:rsidR="00E64B0C" w:rsidRDefault="00E64B0C">
      <w:pPr>
        <w:autoSpaceDE w:val="0"/>
        <w:autoSpaceDN w:val="0"/>
        <w:ind w:firstLine="709"/>
        <w:jc w:val="both"/>
        <w:rPr>
          <w:sz w:val="28"/>
          <w:szCs w:val="28"/>
          <w:lang w:eastAsia="ru-RU"/>
        </w:rPr>
      </w:pPr>
    </w:p>
    <w:p w:rsidR="00E64B0C" w:rsidRDefault="00F502DA">
      <w:pPr>
        <w:autoSpaceDE w:val="0"/>
        <w:autoSpaceDN w:val="0"/>
        <w:ind w:firstLine="709"/>
        <w:jc w:val="both"/>
        <w:rPr>
          <w:sz w:val="28"/>
          <w:szCs w:val="28"/>
          <w:lang w:eastAsia="ru-RU"/>
        </w:rPr>
      </w:pPr>
      <w:r>
        <w:rPr>
          <w:sz w:val="28"/>
          <w:szCs w:val="28"/>
          <w:lang w:eastAsia="ru-RU"/>
        </w:rPr>
        <w:t xml:space="preserve">Освоение содержания учебной дисциплины “Литература” обеспечивает достижение обучающимися следующих </w:t>
      </w:r>
      <w:r>
        <w:rPr>
          <w:b/>
          <w:sz w:val="28"/>
          <w:szCs w:val="28"/>
          <w:lang w:eastAsia="ru-RU"/>
        </w:rPr>
        <w:t>личностных</w:t>
      </w:r>
      <w:r>
        <w:rPr>
          <w:sz w:val="28"/>
          <w:szCs w:val="28"/>
          <w:lang w:eastAsia="ru-RU"/>
        </w:rPr>
        <w:t xml:space="preserve"> </w:t>
      </w:r>
      <w:r>
        <w:rPr>
          <w:bCs/>
          <w:sz w:val="28"/>
          <w:szCs w:val="28"/>
          <w:lang w:eastAsia="ru-RU"/>
        </w:rPr>
        <w:t>результатов по ФГОС СОО (</w:t>
      </w:r>
      <w:r>
        <w:rPr>
          <w:b/>
          <w:bCs/>
          <w:sz w:val="28"/>
          <w:szCs w:val="28"/>
          <w:lang w:eastAsia="ru-RU"/>
        </w:rPr>
        <w:t>ЛР</w:t>
      </w:r>
      <w:r>
        <w:rPr>
          <w:bCs/>
          <w:sz w:val="28"/>
          <w:szCs w:val="28"/>
          <w:lang w:eastAsia="ru-RU"/>
        </w:rPr>
        <w:t>):</w:t>
      </w:r>
      <w:r>
        <w:t xml:space="preserve"> </w:t>
      </w:r>
      <w:r>
        <w:rPr>
          <w:bCs/>
          <w:sz w:val="28"/>
          <w:szCs w:val="28"/>
          <w:lang w:eastAsia="ru-RU"/>
        </w:rPr>
        <w:t>Личностные результаты освоения основной образовательной программы достигаются в единстве учебной и воспитательной деятельности орга</w:t>
      </w:r>
      <w:r>
        <w:rPr>
          <w:bCs/>
          <w:sz w:val="28"/>
          <w:szCs w:val="28"/>
          <w:lang w:eastAsia="ru-RU"/>
        </w:rPr>
        <w:lastRenderedPageBreak/>
        <w:t xml:space="preserve">низации, осуществляющей образовательную деятельность,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и старшему поколению, закону и правопорядку, труду,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w:t>
      </w:r>
    </w:p>
    <w:p w:rsidR="00E64B0C" w:rsidRDefault="00F502DA">
      <w:pPr>
        <w:pStyle w:val="ConsPlusNormal"/>
        <w:spacing w:before="200"/>
        <w:ind w:firstLine="540"/>
        <w:jc w:val="both"/>
        <w:rPr>
          <w:rFonts w:ascii="Times New Roman" w:hAnsi="Times New Roman" w:cs="Times New Roman"/>
          <w:sz w:val="28"/>
          <w:szCs w:val="28"/>
        </w:rPr>
      </w:pPr>
      <w:r>
        <w:rPr>
          <w:rFonts w:ascii="Times New Roman" w:hAnsi="Times New Roman" w:cs="Times New Roman"/>
          <w:b/>
          <w:bCs/>
          <w:sz w:val="28"/>
          <w:szCs w:val="28"/>
        </w:rPr>
        <w:t>ЛР 1:</w:t>
      </w:r>
      <w:r>
        <w:rPr>
          <w:rFonts w:ascii="Times New Roman" w:hAnsi="Times New Roman" w:cs="Times New Roman"/>
          <w:sz w:val="28"/>
          <w:szCs w:val="28"/>
        </w:rPr>
        <w:t xml:space="preserve"> </w:t>
      </w:r>
      <w:r>
        <w:rPr>
          <w:rFonts w:ascii="Times New Roman" w:hAnsi="Times New Roman" w:cs="Times New Roman"/>
          <w:b/>
          <w:bCs/>
          <w:sz w:val="28"/>
          <w:szCs w:val="28"/>
        </w:rPr>
        <w:t>гражданское воспитание:</w:t>
      </w:r>
      <w:r>
        <w:rPr>
          <w:rFonts w:ascii="Times New Roman" w:hAnsi="Times New Roman" w:cs="Times New Roman"/>
          <w:sz w:val="28"/>
          <w:szCs w:val="28"/>
        </w:rPr>
        <w:t xml:space="preserve"> сформированность гражданской позиции обучающегося как активного и ответственного члена российского общества; осознание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общеобразовательной организации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E64B0C" w:rsidRDefault="00F502DA">
      <w:pPr>
        <w:pStyle w:val="ConsPlusNormal"/>
        <w:spacing w:before="200"/>
        <w:ind w:firstLine="540"/>
        <w:jc w:val="both"/>
        <w:rPr>
          <w:rFonts w:ascii="Times New Roman" w:hAnsi="Times New Roman" w:cs="Times New Roman"/>
          <w:sz w:val="28"/>
          <w:szCs w:val="28"/>
        </w:rPr>
      </w:pPr>
      <w:r>
        <w:rPr>
          <w:rFonts w:ascii="Times New Roman" w:hAnsi="Times New Roman" w:cs="Times New Roman"/>
          <w:b/>
          <w:bCs/>
          <w:sz w:val="28"/>
          <w:szCs w:val="28"/>
        </w:rPr>
        <w:t>ЛР 2:</w:t>
      </w:r>
      <w:r>
        <w:rPr>
          <w:rFonts w:ascii="Times New Roman" w:hAnsi="Times New Roman" w:cs="Times New Roman"/>
          <w:sz w:val="28"/>
          <w:szCs w:val="28"/>
        </w:rPr>
        <w:t xml:space="preserve"> </w:t>
      </w:r>
      <w:r>
        <w:rPr>
          <w:rFonts w:ascii="Times New Roman" w:hAnsi="Times New Roman" w:cs="Times New Roman"/>
          <w:b/>
          <w:bCs/>
          <w:sz w:val="28"/>
          <w:szCs w:val="28"/>
        </w:rPr>
        <w:t xml:space="preserve">патриотическое воспитание: </w:t>
      </w:r>
      <w:r>
        <w:rPr>
          <w:rFonts w:ascii="Times New Roman" w:hAnsi="Times New Roman" w:cs="Times New Roman"/>
          <w:sz w:val="28"/>
          <w:szCs w:val="28"/>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и труде; идейная убежденность, готовность к служению и защите Отечества, ответственность за его судьбу; </w:t>
      </w:r>
    </w:p>
    <w:p w:rsidR="00E64B0C" w:rsidRDefault="00F502DA">
      <w:pPr>
        <w:pStyle w:val="ConsPlusNormal"/>
        <w:spacing w:before="200"/>
        <w:ind w:firstLine="540"/>
        <w:jc w:val="both"/>
        <w:rPr>
          <w:rFonts w:ascii="Times New Roman" w:hAnsi="Times New Roman" w:cs="Times New Roman"/>
          <w:sz w:val="28"/>
          <w:szCs w:val="28"/>
        </w:rPr>
      </w:pPr>
      <w:r>
        <w:rPr>
          <w:rFonts w:ascii="Times New Roman" w:hAnsi="Times New Roman" w:cs="Times New Roman"/>
          <w:b/>
          <w:bCs/>
          <w:sz w:val="28"/>
          <w:szCs w:val="28"/>
        </w:rPr>
        <w:t>ЛР 3:</w:t>
      </w:r>
      <w:r>
        <w:rPr>
          <w:rFonts w:ascii="Times New Roman" w:hAnsi="Times New Roman" w:cs="Times New Roman"/>
          <w:sz w:val="28"/>
          <w:szCs w:val="28"/>
        </w:rPr>
        <w:t xml:space="preserve"> </w:t>
      </w:r>
      <w:r>
        <w:rPr>
          <w:rFonts w:ascii="Times New Roman" w:hAnsi="Times New Roman" w:cs="Times New Roman"/>
          <w:b/>
          <w:bCs/>
          <w:sz w:val="28"/>
          <w:szCs w:val="28"/>
        </w:rPr>
        <w:t>духовно-нравственное воспитание:</w:t>
      </w:r>
      <w:r>
        <w:rPr>
          <w:rFonts w:ascii="Times New Roman" w:hAnsi="Times New Roman" w:cs="Times New Roman"/>
          <w:sz w:val="28"/>
          <w:szCs w:val="28"/>
        </w:rPr>
        <w:t xml:space="preserve"> осознание духовных ценностей российского народа; сформированность нравственного сознания, этического поведения; способность оценивать ситуацию и принимать осознанные решения, ориентируясь на морально-нравственные нормы и ценности; осознание личного вклада в построение устойчивого будущего; ответственное отношение к своим родителям и (или) другим членам семьи, созданию семьи на основе осознанного принятия ценностей семейной жизни в соответствии с традициями народов России;</w:t>
      </w:r>
    </w:p>
    <w:p w:rsidR="00E64B0C" w:rsidRDefault="00F502DA">
      <w:pPr>
        <w:pStyle w:val="ConsPlusNormal"/>
        <w:spacing w:before="200"/>
        <w:ind w:firstLine="540"/>
        <w:jc w:val="both"/>
        <w:rPr>
          <w:rFonts w:ascii="Times New Roman" w:hAnsi="Times New Roman" w:cs="Times New Roman"/>
          <w:sz w:val="28"/>
          <w:szCs w:val="28"/>
        </w:rPr>
      </w:pPr>
      <w:r>
        <w:rPr>
          <w:rFonts w:ascii="Times New Roman" w:hAnsi="Times New Roman" w:cs="Times New Roman"/>
          <w:b/>
          <w:bCs/>
          <w:sz w:val="28"/>
          <w:szCs w:val="28"/>
        </w:rPr>
        <w:t>ЛР 4:</w:t>
      </w:r>
      <w:r>
        <w:rPr>
          <w:rFonts w:ascii="Times New Roman" w:hAnsi="Times New Roman" w:cs="Times New Roman"/>
          <w:sz w:val="28"/>
          <w:szCs w:val="28"/>
        </w:rPr>
        <w:t xml:space="preserve"> </w:t>
      </w:r>
      <w:r>
        <w:rPr>
          <w:rFonts w:ascii="Times New Roman" w:hAnsi="Times New Roman" w:cs="Times New Roman"/>
          <w:b/>
          <w:bCs/>
          <w:sz w:val="28"/>
          <w:szCs w:val="28"/>
        </w:rPr>
        <w:t xml:space="preserve">эстетическое воспитание: </w:t>
      </w:r>
      <w:r>
        <w:rPr>
          <w:rFonts w:ascii="Times New Roman" w:hAnsi="Times New Roman" w:cs="Times New Roman"/>
          <w:sz w:val="28"/>
          <w:szCs w:val="28"/>
        </w:rPr>
        <w:t>эстетическое отношение к миру, включая эстетику быта, научного и технического творчества, спорта, труда и общественных отношений; способность воспринимать различные виды искусства, традиции и творчество своего и других народов, ощущать эмоциональное воздействие искусства; убежденность в значимости для личности и общества оте</w:t>
      </w:r>
      <w:r>
        <w:rPr>
          <w:rFonts w:ascii="Times New Roman" w:hAnsi="Times New Roman" w:cs="Times New Roman"/>
          <w:sz w:val="28"/>
          <w:szCs w:val="28"/>
        </w:rPr>
        <w:lastRenderedPageBreak/>
        <w:t>чественного и мирового искусства, этнических культурных традиций и народного творчества; готовность к самовыражению в разных видах искусства, стремление проявлять качества творческой личности;</w:t>
      </w:r>
    </w:p>
    <w:p w:rsidR="00E64B0C" w:rsidRDefault="00F502DA">
      <w:pPr>
        <w:pStyle w:val="ConsPlusNormal"/>
        <w:spacing w:before="200"/>
        <w:ind w:firstLine="540"/>
        <w:jc w:val="both"/>
        <w:rPr>
          <w:rFonts w:ascii="Times New Roman" w:hAnsi="Times New Roman" w:cs="Times New Roman"/>
          <w:sz w:val="28"/>
          <w:szCs w:val="28"/>
        </w:rPr>
      </w:pPr>
      <w:r>
        <w:rPr>
          <w:rFonts w:ascii="Times New Roman" w:hAnsi="Times New Roman" w:cs="Times New Roman"/>
          <w:b/>
          <w:bCs/>
          <w:sz w:val="28"/>
          <w:szCs w:val="28"/>
        </w:rPr>
        <w:t>ЛР 5:</w:t>
      </w:r>
      <w:r>
        <w:rPr>
          <w:rFonts w:ascii="Times New Roman" w:hAnsi="Times New Roman" w:cs="Times New Roman"/>
          <w:sz w:val="28"/>
          <w:szCs w:val="28"/>
        </w:rPr>
        <w:t xml:space="preserve"> </w:t>
      </w:r>
      <w:r>
        <w:rPr>
          <w:rFonts w:ascii="Times New Roman" w:hAnsi="Times New Roman" w:cs="Times New Roman"/>
          <w:b/>
          <w:bCs/>
          <w:sz w:val="28"/>
          <w:szCs w:val="28"/>
        </w:rPr>
        <w:t xml:space="preserve">физическое воспитание: </w:t>
      </w:r>
      <w:r>
        <w:rPr>
          <w:rFonts w:ascii="Times New Roman" w:hAnsi="Times New Roman" w:cs="Times New Roman"/>
          <w:sz w:val="28"/>
          <w:szCs w:val="28"/>
        </w:rPr>
        <w:t>сформированность здорового и безопасного образа жизни, ответственного отношения к своему здоровью; потребность в физическом совершенствовании, занятиях спортивно-оздоровительной деятельностью; активное неприятие вредных привычек и иных форм причинения вреда физическому и психическому здоровью;</w:t>
      </w:r>
    </w:p>
    <w:p w:rsidR="00E64B0C" w:rsidRDefault="00F502DA">
      <w:pPr>
        <w:pStyle w:val="ConsPlusNormal"/>
        <w:spacing w:before="200"/>
        <w:ind w:firstLine="540"/>
        <w:jc w:val="both"/>
        <w:rPr>
          <w:rFonts w:ascii="Times New Roman" w:hAnsi="Times New Roman" w:cs="Times New Roman"/>
          <w:sz w:val="28"/>
          <w:szCs w:val="28"/>
        </w:rPr>
      </w:pPr>
      <w:r>
        <w:rPr>
          <w:rFonts w:ascii="Times New Roman" w:hAnsi="Times New Roman" w:cs="Times New Roman"/>
          <w:b/>
          <w:bCs/>
          <w:sz w:val="28"/>
          <w:szCs w:val="28"/>
        </w:rPr>
        <w:t>ЛР 6:</w:t>
      </w:r>
      <w:r>
        <w:rPr>
          <w:rFonts w:ascii="Times New Roman" w:hAnsi="Times New Roman" w:cs="Times New Roman"/>
          <w:sz w:val="28"/>
          <w:szCs w:val="28"/>
        </w:rPr>
        <w:t xml:space="preserve"> </w:t>
      </w:r>
      <w:r>
        <w:rPr>
          <w:rFonts w:ascii="Times New Roman" w:hAnsi="Times New Roman" w:cs="Times New Roman"/>
          <w:b/>
          <w:bCs/>
          <w:sz w:val="28"/>
          <w:szCs w:val="28"/>
        </w:rPr>
        <w:t xml:space="preserve">трудовое воспитание: </w:t>
      </w:r>
      <w:r>
        <w:rPr>
          <w:rFonts w:ascii="Times New Roman" w:hAnsi="Times New Roman" w:cs="Times New Roman"/>
          <w:sz w:val="28"/>
          <w:szCs w:val="28"/>
        </w:rPr>
        <w:t>готовность к труду, осознание ценности мастерства, трудолюбие; 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готовность и способность к образованию и самообразованию на протяжении всей жизни;</w:t>
      </w:r>
    </w:p>
    <w:p w:rsidR="00E64B0C" w:rsidRDefault="00F502DA">
      <w:pPr>
        <w:pStyle w:val="ConsPlusNormal"/>
        <w:spacing w:before="200"/>
        <w:ind w:firstLine="540"/>
        <w:jc w:val="both"/>
        <w:rPr>
          <w:rFonts w:ascii="Times New Roman" w:hAnsi="Times New Roman" w:cs="Times New Roman"/>
          <w:sz w:val="28"/>
          <w:szCs w:val="28"/>
        </w:rPr>
      </w:pPr>
      <w:r>
        <w:rPr>
          <w:rFonts w:ascii="Times New Roman" w:hAnsi="Times New Roman" w:cs="Times New Roman"/>
          <w:b/>
          <w:bCs/>
          <w:sz w:val="28"/>
          <w:szCs w:val="28"/>
        </w:rPr>
        <w:t>ЛР 7:</w:t>
      </w:r>
      <w:r>
        <w:rPr>
          <w:rFonts w:ascii="Times New Roman" w:hAnsi="Times New Roman" w:cs="Times New Roman"/>
          <w:sz w:val="28"/>
          <w:szCs w:val="28"/>
        </w:rPr>
        <w:t xml:space="preserve"> </w:t>
      </w:r>
      <w:r>
        <w:rPr>
          <w:rFonts w:ascii="Times New Roman" w:hAnsi="Times New Roman" w:cs="Times New Roman"/>
          <w:b/>
          <w:bCs/>
          <w:sz w:val="28"/>
          <w:szCs w:val="28"/>
        </w:rPr>
        <w:t xml:space="preserve">экологическое воспитание: </w:t>
      </w:r>
      <w:r>
        <w:rPr>
          <w:rFonts w:ascii="Times New Roman" w:hAnsi="Times New Roman" w:cs="Times New Roman"/>
          <w:sz w:val="28"/>
          <w:szCs w:val="28"/>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планирование и осуществление действий в окружающей среде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предотвращать их; расширение опыта деятельности экологической направленности;</w:t>
      </w:r>
    </w:p>
    <w:p w:rsidR="00E64B0C" w:rsidRDefault="00F502DA">
      <w:pPr>
        <w:pStyle w:val="ConsPlusNormal"/>
        <w:spacing w:before="200"/>
        <w:ind w:firstLine="540"/>
        <w:jc w:val="both"/>
        <w:rPr>
          <w:sz w:val="28"/>
          <w:szCs w:val="28"/>
        </w:rPr>
      </w:pPr>
      <w:r>
        <w:rPr>
          <w:rFonts w:ascii="Times New Roman" w:hAnsi="Times New Roman" w:cs="Times New Roman"/>
          <w:b/>
          <w:bCs/>
          <w:sz w:val="28"/>
          <w:szCs w:val="28"/>
        </w:rPr>
        <w:t>ЛР 8</w:t>
      </w:r>
      <w:r>
        <w:rPr>
          <w:rFonts w:ascii="Times New Roman" w:hAnsi="Times New Roman" w:cs="Times New Roman"/>
          <w:sz w:val="28"/>
          <w:szCs w:val="28"/>
        </w:rPr>
        <w:t xml:space="preserve">: </w:t>
      </w:r>
      <w:r>
        <w:rPr>
          <w:rFonts w:ascii="Times New Roman" w:hAnsi="Times New Roman" w:cs="Times New Roman"/>
          <w:b/>
          <w:bCs/>
          <w:sz w:val="28"/>
          <w:szCs w:val="28"/>
        </w:rPr>
        <w:t xml:space="preserve">ценность научного познания: </w:t>
      </w:r>
      <w:r>
        <w:rPr>
          <w:rFonts w:ascii="Times New Roman" w:hAnsi="Times New Roman" w:cs="Times New Roman"/>
          <w:sz w:val="28"/>
          <w:szCs w:val="28"/>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 совершенствование языковой и читательской культуры как средства взаимодействия между людьми и познания мира; осознание ценности научной деятельности, готовность осуществлять проектную и исследовательскую деятельность индивидуально и в группе.</w:t>
      </w:r>
    </w:p>
    <w:p w:rsidR="00E64B0C" w:rsidRDefault="00F502DA">
      <w:pPr>
        <w:autoSpaceDE w:val="0"/>
        <w:autoSpaceDN w:val="0"/>
        <w:ind w:firstLine="709"/>
        <w:jc w:val="both"/>
        <w:rPr>
          <w:rFonts w:ascii="SchoolBookCSanPin-Bold" w:hAnsi="SchoolBookCSanPin-Bold" w:cs="SchoolBookCSanPin-Bold"/>
          <w:bCs/>
          <w:sz w:val="28"/>
          <w:szCs w:val="28"/>
          <w:lang w:eastAsia="ru-RU"/>
        </w:rPr>
      </w:pPr>
      <w:r>
        <w:rPr>
          <w:sz w:val="28"/>
          <w:szCs w:val="28"/>
          <w:lang w:eastAsia="ru-RU"/>
        </w:rPr>
        <w:t xml:space="preserve">Освоение содержания учебной дисциплины </w:t>
      </w:r>
      <w:r>
        <w:rPr>
          <w:i/>
          <w:iCs/>
          <w:sz w:val="28"/>
          <w:szCs w:val="28"/>
          <w:lang w:eastAsia="ru-RU"/>
        </w:rPr>
        <w:t>Литература</w:t>
      </w:r>
      <w:r>
        <w:rPr>
          <w:sz w:val="28"/>
          <w:szCs w:val="28"/>
          <w:lang w:eastAsia="ru-RU"/>
        </w:rPr>
        <w:t xml:space="preserve"> обеспечивает достижение обучающимися следующих </w:t>
      </w:r>
      <w:r>
        <w:rPr>
          <w:b/>
          <w:sz w:val="28"/>
          <w:szCs w:val="28"/>
          <w:lang w:eastAsia="ru-RU"/>
        </w:rPr>
        <w:t>метапредметных</w:t>
      </w:r>
      <w:r>
        <w:rPr>
          <w:sz w:val="28"/>
          <w:szCs w:val="28"/>
          <w:lang w:eastAsia="ru-RU"/>
        </w:rPr>
        <w:t xml:space="preserve"> </w:t>
      </w:r>
      <w:r>
        <w:rPr>
          <w:bCs/>
          <w:sz w:val="28"/>
          <w:szCs w:val="28"/>
          <w:lang w:eastAsia="ru-RU"/>
        </w:rPr>
        <w:t xml:space="preserve">результатов </w:t>
      </w:r>
      <w:r>
        <w:rPr>
          <w:b/>
          <w:bCs/>
          <w:sz w:val="28"/>
          <w:szCs w:val="28"/>
          <w:lang w:eastAsia="ru-RU"/>
        </w:rPr>
        <w:t>(МР) по ФГОС СОО</w:t>
      </w:r>
      <w:r>
        <w:rPr>
          <w:rFonts w:ascii="SchoolBookCSanPin-Bold" w:hAnsi="SchoolBookCSanPin-Bold" w:cs="SchoolBookCSanPin-Bold"/>
          <w:b/>
          <w:bCs/>
          <w:sz w:val="28"/>
          <w:szCs w:val="28"/>
          <w:lang w:eastAsia="ru-RU"/>
        </w:rPr>
        <w:t>:</w:t>
      </w:r>
    </w:p>
    <w:p w:rsidR="00E64B0C" w:rsidRDefault="00F502DA">
      <w:pPr>
        <w:widowControl w:val="0"/>
        <w:autoSpaceDE w:val="0"/>
        <w:autoSpaceDN w:val="0"/>
        <w:ind w:firstLine="540"/>
        <w:jc w:val="both"/>
        <w:rPr>
          <w:b/>
          <w:bCs/>
          <w:sz w:val="28"/>
          <w:szCs w:val="28"/>
          <w:lang w:eastAsia="ru-RU"/>
        </w:rPr>
      </w:pPr>
      <w:r>
        <w:rPr>
          <w:b/>
          <w:bCs/>
          <w:sz w:val="28"/>
          <w:szCs w:val="28"/>
          <w:lang w:eastAsia="ru-RU"/>
        </w:rPr>
        <w:t>МР 1. Овладение универсальными учебными познавательными действиями:</w:t>
      </w:r>
    </w:p>
    <w:p w:rsidR="00E64B0C" w:rsidRDefault="00F502DA">
      <w:pPr>
        <w:widowControl w:val="0"/>
        <w:autoSpaceDE w:val="0"/>
        <w:autoSpaceDN w:val="0"/>
        <w:ind w:firstLine="540"/>
        <w:jc w:val="both"/>
        <w:rPr>
          <w:sz w:val="28"/>
          <w:szCs w:val="28"/>
          <w:lang w:eastAsia="ru-RU"/>
        </w:rPr>
      </w:pPr>
      <w:r>
        <w:rPr>
          <w:sz w:val="28"/>
          <w:szCs w:val="28"/>
          <w:lang w:eastAsia="ru-RU"/>
        </w:rPr>
        <w:t xml:space="preserve">а) </w:t>
      </w:r>
      <w:r>
        <w:rPr>
          <w:i/>
          <w:iCs/>
          <w:sz w:val="28"/>
          <w:szCs w:val="28"/>
          <w:lang w:eastAsia="ru-RU"/>
        </w:rPr>
        <w:t>базовые логические действия:</w:t>
      </w:r>
      <w:r>
        <w:rPr>
          <w:sz w:val="28"/>
          <w:szCs w:val="28"/>
          <w:lang w:eastAsia="ru-RU"/>
        </w:rPr>
        <w:t xml:space="preserve"> самостоятельно формулировать и актуализировать проблему, рассматривать ее всесторонне;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закономерности и противоречия в рассматриваемых явлениях; вносить коррективы в деятельность, оценивать соответствие результатов целям, оцени</w:t>
      </w:r>
      <w:r>
        <w:rPr>
          <w:sz w:val="28"/>
          <w:szCs w:val="28"/>
          <w:lang w:eastAsia="ru-RU"/>
        </w:rPr>
        <w:lastRenderedPageBreak/>
        <w:t>вать риски последствий деятельности; развивать креативное мышление при решении жизненных проблем;</w:t>
      </w:r>
    </w:p>
    <w:p w:rsidR="00E64B0C" w:rsidRDefault="00F502DA">
      <w:pPr>
        <w:widowControl w:val="0"/>
        <w:autoSpaceDE w:val="0"/>
        <w:autoSpaceDN w:val="0"/>
        <w:ind w:firstLine="540"/>
        <w:jc w:val="both"/>
        <w:rPr>
          <w:sz w:val="28"/>
          <w:szCs w:val="28"/>
          <w:lang w:eastAsia="ru-RU"/>
        </w:rPr>
      </w:pPr>
      <w:r>
        <w:rPr>
          <w:sz w:val="28"/>
          <w:szCs w:val="28"/>
          <w:lang w:eastAsia="ru-RU"/>
        </w:rPr>
        <w:t xml:space="preserve">б) </w:t>
      </w:r>
      <w:r>
        <w:rPr>
          <w:i/>
          <w:iCs/>
          <w:sz w:val="28"/>
          <w:szCs w:val="28"/>
          <w:lang w:eastAsia="ru-RU"/>
        </w:rPr>
        <w:t>базовые исследовательские действия:</w:t>
      </w:r>
      <w:r>
        <w:rPr>
          <w:sz w:val="28"/>
          <w:szCs w:val="28"/>
          <w:lang w:eastAsia="ru-RU"/>
        </w:rPr>
        <w:t xml:space="preserve"> владеть навыками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 овладение видами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 формирование научного типа мышления, владение научной терминологией, ключевыми понятиями и методами; ставить и формулировать собственные задачи в образовательной деятельности и жизненных ситуациях;        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 анализировать полученные в ходе решения задачи результаты, критически оценивать их достоверность, прогнозировать изменение в новых условиях; давать оценку новым ситуациям, оценивать приобретенный опыт;  разрабатывать план решения проблемы с учетом анализа имеющихся материальных и нематериальных ресурсов; осуществлять целенаправленный поиск переноса средств и способов действия в профессиональную среду; уметь переносить знания в познавательную и практическую области жизнедеятельности; уметь интегрировать знания из разных предметных областей;  выдвигать новые идеи, предлагать оригинальные подходы и решения; ставить проблемы и задачи, допускающие альтернативные решения;</w:t>
      </w:r>
    </w:p>
    <w:p w:rsidR="00E64B0C" w:rsidRDefault="00F502DA">
      <w:pPr>
        <w:widowControl w:val="0"/>
        <w:autoSpaceDE w:val="0"/>
        <w:autoSpaceDN w:val="0"/>
        <w:ind w:firstLine="540"/>
        <w:jc w:val="both"/>
        <w:rPr>
          <w:sz w:val="28"/>
          <w:szCs w:val="28"/>
          <w:lang w:eastAsia="ru-RU"/>
        </w:rPr>
      </w:pPr>
      <w:r>
        <w:rPr>
          <w:sz w:val="28"/>
          <w:szCs w:val="28"/>
          <w:lang w:eastAsia="ru-RU"/>
        </w:rPr>
        <w:t xml:space="preserve">в) </w:t>
      </w:r>
      <w:r>
        <w:rPr>
          <w:i/>
          <w:iCs/>
          <w:sz w:val="28"/>
          <w:szCs w:val="28"/>
          <w:lang w:eastAsia="ru-RU"/>
        </w:rPr>
        <w:t>работа с информацией:</w:t>
      </w:r>
      <w:r>
        <w:rPr>
          <w:sz w:val="28"/>
          <w:szCs w:val="28"/>
          <w:lang w:eastAsia="ru-RU"/>
        </w:rPr>
        <w:t xml:space="preserve"> владеть навыками получения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создавать тексты в различных форматах с учетом назначения информации и целевой аудитории, выбирая оптимальную форму представления и визуализации; оценивать достоверность, легитимность информации, ее соответствие правовым и морально-этическим нормам; 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 владеть навыками распознавания и защиты информации, информационной безопасности личности.</w:t>
      </w:r>
    </w:p>
    <w:p w:rsidR="00E64B0C" w:rsidRDefault="00F502DA">
      <w:pPr>
        <w:widowControl w:val="0"/>
        <w:autoSpaceDE w:val="0"/>
        <w:autoSpaceDN w:val="0"/>
        <w:ind w:firstLine="540"/>
        <w:jc w:val="both"/>
        <w:rPr>
          <w:b/>
          <w:bCs/>
          <w:sz w:val="28"/>
          <w:szCs w:val="28"/>
          <w:lang w:eastAsia="ru-RU"/>
        </w:rPr>
      </w:pPr>
      <w:r>
        <w:rPr>
          <w:b/>
          <w:bCs/>
          <w:sz w:val="28"/>
          <w:szCs w:val="28"/>
          <w:lang w:eastAsia="ru-RU"/>
        </w:rPr>
        <w:t>МР 2. Овладение универсальными коммуникативными действиями:</w:t>
      </w:r>
    </w:p>
    <w:p w:rsidR="00E64B0C" w:rsidRDefault="00F502DA">
      <w:pPr>
        <w:widowControl w:val="0"/>
        <w:autoSpaceDE w:val="0"/>
        <w:autoSpaceDN w:val="0"/>
        <w:ind w:firstLine="540"/>
        <w:jc w:val="both"/>
        <w:rPr>
          <w:sz w:val="28"/>
          <w:szCs w:val="28"/>
          <w:lang w:eastAsia="ru-RU"/>
        </w:rPr>
      </w:pPr>
      <w:r>
        <w:rPr>
          <w:sz w:val="28"/>
          <w:szCs w:val="28"/>
          <w:lang w:eastAsia="ru-RU"/>
        </w:rPr>
        <w:t xml:space="preserve">а) </w:t>
      </w:r>
      <w:r>
        <w:rPr>
          <w:i/>
          <w:iCs/>
          <w:sz w:val="28"/>
          <w:szCs w:val="28"/>
          <w:lang w:eastAsia="ru-RU"/>
        </w:rPr>
        <w:t xml:space="preserve">общение: </w:t>
      </w:r>
      <w:r>
        <w:rPr>
          <w:sz w:val="28"/>
          <w:szCs w:val="28"/>
          <w:lang w:eastAsia="ru-RU"/>
        </w:rPr>
        <w:t>осуществлять коммуникации во всех сферах жизни; распознавать невербальные средства общения, понимать значение социальных знаков, распознавать предпосылки конфликтных ситуаций и смягчать конфликты; владеть различными способами общения и взаимодействия; аргументированно вести диалог, уметь смягчать конфликтные ситуации;    развернуто и логично излагать свою точку зрения с использованием языковых средств;</w:t>
      </w:r>
    </w:p>
    <w:p w:rsidR="00E64B0C" w:rsidRDefault="00F502DA">
      <w:pPr>
        <w:widowControl w:val="0"/>
        <w:autoSpaceDE w:val="0"/>
        <w:autoSpaceDN w:val="0"/>
        <w:ind w:firstLine="540"/>
        <w:jc w:val="both"/>
        <w:rPr>
          <w:sz w:val="28"/>
          <w:szCs w:val="28"/>
          <w:lang w:eastAsia="ru-RU"/>
        </w:rPr>
      </w:pPr>
      <w:r>
        <w:rPr>
          <w:i/>
          <w:iCs/>
          <w:sz w:val="28"/>
          <w:szCs w:val="28"/>
          <w:lang w:eastAsia="ru-RU"/>
        </w:rPr>
        <w:t xml:space="preserve">б) совместная деятельность: </w:t>
      </w:r>
      <w:r>
        <w:rPr>
          <w:sz w:val="28"/>
          <w:szCs w:val="28"/>
          <w:lang w:eastAsia="ru-RU"/>
        </w:rPr>
        <w:t>понимать и использовать преимущества ко</w:t>
      </w:r>
      <w:r>
        <w:rPr>
          <w:sz w:val="28"/>
          <w:szCs w:val="28"/>
          <w:lang w:eastAsia="ru-RU"/>
        </w:rPr>
        <w:lastRenderedPageBreak/>
        <w:t>мандной и индивидуальной работы; выбирать тематику и методы совместных действий с учетом общих интересов и возможностей каждого члена коллектива; 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 оценивать качество своего вклада и каждого участника команды в общий результат по разработанным критериям;    предлагать новые проекты, оценивать идеи с позиции новизны, оригинальности, практической значимости;  координировать и выполнять работу в условиях реального, виртуального и комбинированного взаимодействия;   осуществлять позитивное стратегическое поведение в различных ситуациях, проявлять творчество и воображение, быть инициативным.</w:t>
      </w:r>
    </w:p>
    <w:p w:rsidR="00E64B0C" w:rsidRDefault="00F502DA">
      <w:pPr>
        <w:widowControl w:val="0"/>
        <w:autoSpaceDE w:val="0"/>
        <w:autoSpaceDN w:val="0"/>
        <w:ind w:firstLine="540"/>
        <w:jc w:val="both"/>
        <w:rPr>
          <w:b/>
          <w:bCs/>
          <w:sz w:val="28"/>
          <w:szCs w:val="28"/>
          <w:lang w:eastAsia="ru-RU"/>
        </w:rPr>
      </w:pPr>
      <w:r>
        <w:rPr>
          <w:b/>
          <w:bCs/>
          <w:sz w:val="28"/>
          <w:szCs w:val="28"/>
          <w:lang w:eastAsia="ru-RU"/>
        </w:rPr>
        <w:t>МР 3. Овладение универсальными регулятивными действиями:</w:t>
      </w:r>
    </w:p>
    <w:p w:rsidR="00E64B0C" w:rsidRDefault="00F502DA">
      <w:pPr>
        <w:widowControl w:val="0"/>
        <w:autoSpaceDE w:val="0"/>
        <w:autoSpaceDN w:val="0"/>
        <w:ind w:firstLine="540"/>
        <w:jc w:val="both"/>
        <w:rPr>
          <w:sz w:val="28"/>
          <w:szCs w:val="28"/>
          <w:lang w:eastAsia="ru-RU"/>
        </w:rPr>
      </w:pPr>
      <w:r>
        <w:rPr>
          <w:i/>
          <w:iCs/>
          <w:sz w:val="28"/>
          <w:szCs w:val="28"/>
          <w:lang w:eastAsia="ru-RU"/>
        </w:rPr>
        <w:t xml:space="preserve">а) самоорганизация: </w:t>
      </w:r>
      <w:r>
        <w:rPr>
          <w:sz w:val="28"/>
          <w:szCs w:val="28"/>
          <w:lang w:eastAsia="ru-RU"/>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  самостоятельно составлять план решения проблемы с учетом имеющихся ресурсов, собственных возможностей и предпочтений; давать оценку новым ситуациям;  расширять рамки учебного предмета на основе личных предпочтений; делать осознанный выбор, аргументировать его, брать ответственность за решение;  оценивать приобретенный опыт;           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E64B0C" w:rsidRDefault="00F502DA">
      <w:pPr>
        <w:widowControl w:val="0"/>
        <w:autoSpaceDE w:val="0"/>
        <w:autoSpaceDN w:val="0"/>
        <w:ind w:firstLine="540"/>
        <w:jc w:val="both"/>
        <w:rPr>
          <w:sz w:val="28"/>
          <w:szCs w:val="28"/>
          <w:lang w:eastAsia="ru-RU"/>
        </w:rPr>
      </w:pPr>
      <w:r>
        <w:rPr>
          <w:i/>
          <w:iCs/>
          <w:sz w:val="28"/>
          <w:szCs w:val="28"/>
          <w:lang w:eastAsia="ru-RU"/>
        </w:rPr>
        <w:t xml:space="preserve">б) самоконтроль: </w:t>
      </w:r>
      <w:r>
        <w:rPr>
          <w:sz w:val="28"/>
          <w:szCs w:val="28"/>
          <w:lang w:eastAsia="ru-RU"/>
        </w:rPr>
        <w:t xml:space="preserve">давать оценку новым ситуациям, вносить коррективы в деятельность, оценивать соответствие результатов целям; владеть навыками познавательной рефлексии как осознания совершаемых действий и мыслительных процессов, их результатов и оснований; использовать приемы рефлексии для оценки ситуации, выбора верного решения; уметь оценивать риски и своевременно принимать решения по их снижению; </w:t>
      </w:r>
    </w:p>
    <w:p w:rsidR="00E64B0C" w:rsidRDefault="00F502DA">
      <w:pPr>
        <w:widowControl w:val="0"/>
        <w:autoSpaceDE w:val="0"/>
        <w:autoSpaceDN w:val="0"/>
        <w:ind w:firstLine="540"/>
        <w:jc w:val="both"/>
        <w:rPr>
          <w:sz w:val="28"/>
          <w:szCs w:val="28"/>
          <w:lang w:eastAsia="ru-RU"/>
        </w:rPr>
      </w:pPr>
      <w:r>
        <w:rPr>
          <w:i/>
          <w:iCs/>
          <w:sz w:val="28"/>
          <w:szCs w:val="28"/>
          <w:lang w:eastAsia="ru-RU"/>
        </w:rPr>
        <w:t xml:space="preserve">в) эмоциональный интеллект, предполагающий сформированность: </w:t>
      </w:r>
      <w:r>
        <w:rPr>
          <w:sz w:val="28"/>
          <w:szCs w:val="28"/>
          <w:lang w:eastAsia="ru-RU"/>
        </w:rPr>
        <w:t>самосознания, включающего способность понимать свое эмоциональное состояние, видеть направления развития собственной эмоциональной сферы, быть уверенным в себе;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социальных навыков, включающих способность выстраивать отношения с другими людьми, заботиться, проявлять интерес и разрешать конфликты;</w:t>
      </w:r>
    </w:p>
    <w:p w:rsidR="00E64B0C" w:rsidRDefault="00F502DA">
      <w:pPr>
        <w:widowControl w:val="0"/>
        <w:autoSpaceDE w:val="0"/>
        <w:autoSpaceDN w:val="0"/>
        <w:ind w:firstLine="540"/>
        <w:jc w:val="both"/>
        <w:rPr>
          <w:sz w:val="28"/>
          <w:szCs w:val="28"/>
          <w:lang w:eastAsia="ru-RU"/>
        </w:rPr>
      </w:pPr>
      <w:r>
        <w:rPr>
          <w:i/>
          <w:iCs/>
          <w:sz w:val="28"/>
          <w:szCs w:val="28"/>
          <w:lang w:eastAsia="ru-RU"/>
        </w:rPr>
        <w:t xml:space="preserve">г) принятие себя и других людей: </w:t>
      </w:r>
      <w:r>
        <w:rPr>
          <w:sz w:val="28"/>
          <w:szCs w:val="28"/>
          <w:lang w:eastAsia="ru-RU"/>
        </w:rPr>
        <w:t xml:space="preserve">принимать себя, понимая свои недостатки и достоинства; принимать мотивы и аргументы других людей при анализе результатов деятельности; признавать свое право и право других людей на </w:t>
      </w:r>
      <w:r>
        <w:rPr>
          <w:sz w:val="28"/>
          <w:szCs w:val="28"/>
          <w:lang w:eastAsia="ru-RU"/>
        </w:rPr>
        <w:lastRenderedPageBreak/>
        <w:t>ошибки; развивать способность понимать мир с позиции другого человека.</w:t>
      </w:r>
    </w:p>
    <w:p w:rsidR="00E64B0C" w:rsidRDefault="00E64B0C">
      <w:pPr>
        <w:autoSpaceDE w:val="0"/>
        <w:autoSpaceDN w:val="0"/>
        <w:jc w:val="both"/>
        <w:rPr>
          <w:sz w:val="28"/>
          <w:szCs w:val="28"/>
        </w:rPr>
      </w:pPr>
    </w:p>
    <w:p w:rsidR="00E64B0C" w:rsidRDefault="00F502DA">
      <w:pPr>
        <w:autoSpaceDE w:val="0"/>
        <w:autoSpaceDN w:val="0"/>
        <w:ind w:firstLine="709"/>
        <w:jc w:val="both"/>
        <w:rPr>
          <w:sz w:val="28"/>
          <w:szCs w:val="28"/>
          <w:lang w:eastAsia="ru-RU"/>
        </w:rPr>
      </w:pPr>
      <w:r>
        <w:rPr>
          <w:sz w:val="28"/>
          <w:szCs w:val="28"/>
          <w:lang w:eastAsia="ru-RU"/>
        </w:rPr>
        <w:t xml:space="preserve">Требования к </w:t>
      </w:r>
      <w:r>
        <w:rPr>
          <w:b/>
          <w:sz w:val="28"/>
          <w:szCs w:val="28"/>
          <w:lang w:eastAsia="ru-RU"/>
        </w:rPr>
        <w:t>предметным</w:t>
      </w:r>
      <w:r>
        <w:rPr>
          <w:sz w:val="28"/>
          <w:szCs w:val="28"/>
          <w:lang w:eastAsia="ru-RU"/>
        </w:rPr>
        <w:t xml:space="preserve">   результатам освоения базового курса </w:t>
      </w:r>
      <w:r>
        <w:rPr>
          <w:i/>
          <w:sz w:val="28"/>
          <w:szCs w:val="28"/>
          <w:lang w:eastAsia="ru-RU"/>
        </w:rPr>
        <w:t>“Литература”</w:t>
      </w:r>
      <w:r>
        <w:rPr>
          <w:sz w:val="28"/>
          <w:szCs w:val="28"/>
          <w:lang w:eastAsia="ru-RU"/>
        </w:rPr>
        <w:t xml:space="preserve"> должны отражать*:</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ПР 1:</w:t>
      </w:r>
      <w:r>
        <w:rPr>
          <w:rFonts w:ascii="Times New Roman" w:hAnsi="Times New Roman"/>
          <w:sz w:val="28"/>
          <w:szCs w:val="28"/>
        </w:rPr>
        <w:t xml:space="preserve">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ПР 2:</w:t>
      </w:r>
      <w:r>
        <w:rPr>
          <w:rFonts w:ascii="Times New Roman" w:hAnsi="Times New Roman"/>
          <w:sz w:val="28"/>
          <w:szCs w:val="28"/>
        </w:rPr>
        <w:t xml:space="preserve"> осознание взаимосвязи между языковым, литературным, интеллектуальным, духовно-нравственным развитием личности;</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ПР 3:</w:t>
      </w:r>
      <w:r>
        <w:rPr>
          <w:rFonts w:ascii="Times New Roman" w:hAnsi="Times New Roman"/>
          <w:sz w:val="28"/>
          <w:szCs w:val="28"/>
        </w:rPr>
        <w:t>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 xml:space="preserve">ПР 4: </w:t>
      </w:r>
      <w:r>
        <w:rPr>
          <w:rFonts w:ascii="Times New Roman" w:hAnsi="Times New Roman"/>
          <w:sz w:val="28"/>
          <w:szCs w:val="28"/>
        </w:rPr>
        <w:t>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литературы народов России:</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 xml:space="preserve">пьеса А.Н. Островского "Гроза"; роман И.А. Гончарова "Обломов"; роман И.С. Тургенева "Отцы и дети"; стихотворения Ф.И. Тютчева, А.А. Фета, стихотворения и поэма "Кому на Руси жить хорошо" Н.А. Некрасова; роман М.Е. Салтыкова-Щедрина "История одного города" (избранные главы); роман Ф.М. Достоевского "Преступление и наказание"; роман Л.Н. Толстого "Война и мир"; одно произведение Н.С. Лескова; рассказы и пьеса "Вишневый сад" А.П. Чехова; рассказы и пьеса "На дне" М. Горького; рассказы И.А. Бунина и А.И. Куприна; стихотворения и поэма "Двенадцать" А.А. Блока; стихотворения и поэма "Облако в штанах" В.В. Маяковского; стихотворения С.А. Есенина, О.Э. Мандельштама, М.И. Цветаевой; стихотворения и поэма "Реквием" А.А. Ахматовой; роман М.А. Шолохова "Тихий Дон" (избранные главы); роман М.А. Булгакова "Мастер и Маргарита" (или "Белая гвардия"); одно произведение А.П. Платонова; стихотворения А.Т. Твардовского, Б.Л. Пастернака, повесть А.И. Солженицына "Один день Ивана Денисовича"; произведения литературы второй половины XX - XXI в.: не менее двух прозаиков по выбору (в том числе Ф.А. Абрамова, В.П. Астафьева, А.Г. Битова, Ю.В. Бондарева, Б.Л. Васильева, К.Д. Воробьева, Ф.А. Искандера, В.Л. Кондратьева, В.Г. Распутина, А.А. Фадеева, В.М. Шукшина и других); не менее двух поэтов по выбору (в том числе И.А. Бродского, А.А. Вознесенского, В.С. Высоцкого, Е.А. Евтушенко, Н.А. Заболоцкого, А.С. Кушнера, Б.Ш. Окуджавы, Р.И. Рождественского, Н.М. Рубцова и других); пьеса одного из драматургов по выбору (в том числе А.Н. Арбузова, А.В. Вампилова и других); не менее двух произведений зарубежной литературы (в том числе романы и повести Ч. Диккенса, Г. Флобера, Дж. Оруэлла, Э.М. Ремарка, Э. Хемингуэя, Дж. Сэлинджера, Р. Брэдбери; стихотворения А. Рембо, Ш. Бодлера; пьесы Г. Ибсена, Б. Шоу и других); не менее одного произведения из литературы народов России (в том числе произведения Г. Айги, Р. </w:t>
      </w:r>
      <w:r>
        <w:rPr>
          <w:rFonts w:ascii="Times New Roman" w:hAnsi="Times New Roman"/>
          <w:sz w:val="28"/>
          <w:szCs w:val="28"/>
        </w:rPr>
        <w:lastRenderedPageBreak/>
        <w:t>Гамзатова, М. Джалиля, М. Карима, Д. Кугультинова, К. Кулиева, Ю. Рытхэу, Г. Тукая, К. Хетагурова, Ю. Шесталова и других);</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 xml:space="preserve">ПР 5: </w:t>
      </w:r>
      <w:r>
        <w:rPr>
          <w:rFonts w:ascii="Times New Roman" w:hAnsi="Times New Roman"/>
          <w:sz w:val="28"/>
          <w:szCs w:val="28"/>
        </w:rPr>
        <w:t>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 xml:space="preserve">ПР 6: </w:t>
      </w:r>
      <w:r>
        <w:rPr>
          <w:rFonts w:ascii="Times New Roman" w:hAnsi="Times New Roman"/>
          <w:sz w:val="28"/>
          <w:szCs w:val="28"/>
        </w:rPr>
        <w:t>способность выявлять в произведениях художественной литературы образы, темы, идеи, проблемы и выражать свое отношение к ним в развернутых аргументированных устных и письменных высказываниях, участвовать в дискуссии на литературные темы;</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 xml:space="preserve">ПР 7: </w:t>
      </w:r>
      <w:r>
        <w:rPr>
          <w:rFonts w:ascii="Times New Roman" w:hAnsi="Times New Roman"/>
          <w:sz w:val="28"/>
          <w:szCs w:val="28"/>
        </w:rPr>
        <w:t>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 xml:space="preserve">ПР 8: </w:t>
      </w:r>
      <w:r>
        <w:rPr>
          <w:rFonts w:ascii="Times New Roman" w:hAnsi="Times New Roman"/>
          <w:sz w:val="28"/>
          <w:szCs w:val="28"/>
        </w:rPr>
        <w:t>сформированность умений выразительно (с учетом индивидуальных особенностей обучающихся) читать, в том числе наизусть, не менее 10 произведений и (или) фрагментов;</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 xml:space="preserve">ПР 9: </w:t>
      </w:r>
      <w:r>
        <w:rPr>
          <w:rFonts w:ascii="Times New Roman" w:hAnsi="Times New Roman"/>
          <w:sz w:val="28"/>
          <w:szCs w:val="28"/>
        </w:rPr>
        <w:t>владение умениями анализа и интерпретации художественных произведений в единстве формы и содержания (с учетом неоднозначности заложенных в нем смыслов и наличия в нем подтекста) с использованием теоретико-литературных терминов и понятий (в дополнение к изученным на уровне начального общего и основного общего образования):</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конкретно-историческое, общечеловеческое и национальное в творчестве писателя;</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традиция и новаторство;</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авторский замысел и его воплощение;</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художественное время и пространство;</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миф и литература; историзм, народность;</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историко-литературный процесс;</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литературные направления и течения: романтизм, реализм, модернизм (символизм, акмеизм, футуризм), постмодернизм;</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литературные жанры;</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трагическое и комическое;</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психологизм; тематика и проблематика; авторская позиция; фабула;</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"вечные темы" и "вечные образы" в литературе;</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взаимосвязь и взаимовлияние национальных литератур;</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художественный перевод; литературная критика;</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 xml:space="preserve">ПР 10: </w:t>
      </w:r>
      <w:r>
        <w:rPr>
          <w:rFonts w:ascii="Times New Roman" w:hAnsi="Times New Roman"/>
          <w:sz w:val="28"/>
          <w:szCs w:val="28"/>
        </w:rPr>
        <w:t>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другие);</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 xml:space="preserve">ПР 11: </w:t>
      </w:r>
      <w:r>
        <w:rPr>
          <w:rFonts w:ascii="Times New Roman" w:hAnsi="Times New Roman"/>
          <w:sz w:val="28"/>
          <w:szCs w:val="28"/>
        </w:rPr>
        <w:t>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w:t>
      </w:r>
      <w:r>
        <w:rPr>
          <w:rFonts w:ascii="Times New Roman" w:hAnsi="Times New Roman"/>
          <w:sz w:val="28"/>
          <w:szCs w:val="28"/>
        </w:rPr>
        <w:lastRenderedPageBreak/>
        <w:t>ского языка в художественной литературе и умение применять их в речевой практике;</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ПР 12:</w:t>
      </w:r>
      <w:r>
        <w:rPr>
          <w:rFonts w:ascii="Times New Roman" w:hAnsi="Times New Roman"/>
          <w:sz w:val="28"/>
          <w:szCs w:val="28"/>
        </w:rPr>
        <w:t xml:space="preserve">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(объем сочинения - не менее 250 слов); владение умением редактировать и совершенствовать собственные письменные высказывания с учетом норм русского литературного языка;</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ПР 13:</w:t>
      </w:r>
      <w:r>
        <w:rPr>
          <w:rFonts w:ascii="Times New Roman" w:hAnsi="Times New Roman"/>
          <w:sz w:val="28"/>
          <w:szCs w:val="28"/>
        </w:rPr>
        <w:t xml:space="preserve">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В соответствии с Рабочей программой по воспитанию по СПЕЦИАЛЬНОСТИ/ПРОФЕССИИ данная дисциплина способствует развитию следующих личностных результатов  (</w:t>
      </w:r>
      <w:r>
        <w:rPr>
          <w:rFonts w:ascii="Times New Roman" w:hAnsi="Times New Roman"/>
          <w:b/>
          <w:sz w:val="28"/>
          <w:szCs w:val="28"/>
        </w:rPr>
        <w:t>ВЛР</w:t>
      </w:r>
      <w:r>
        <w:rPr>
          <w:rFonts w:ascii="Times New Roman" w:hAnsi="Times New Roman"/>
          <w:sz w:val="28"/>
          <w:szCs w:val="28"/>
        </w:rPr>
        <w:t>):</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ВЛР</w:t>
      </w:r>
      <w:r>
        <w:rPr>
          <w:rFonts w:ascii="Times New Roman" w:hAnsi="Times New Roman"/>
          <w:sz w:val="28"/>
          <w:szCs w:val="28"/>
        </w:rPr>
        <w:t xml:space="preserve"> № 1: Осознающий себя гражданином и защитником великой страны.</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ВЛР</w:t>
      </w:r>
      <w:r>
        <w:rPr>
          <w:rFonts w:ascii="Times New Roman" w:hAnsi="Times New Roman"/>
          <w:sz w:val="28"/>
          <w:szCs w:val="28"/>
        </w:rPr>
        <w:t xml:space="preserve"> № 2: Проявляющий активную гражданскую позицию, демонстрирующий приверженность принципам честности, порядочности, открытости, экономически активный и участвующий в студенческом и территориальном самоуправлении, в том числе на условиях добровольчества, продуктивно взаимодействующий и участвующий в деятельности общественных организаций.</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ВЛР</w:t>
      </w:r>
      <w:r>
        <w:rPr>
          <w:rFonts w:ascii="Times New Roman" w:hAnsi="Times New Roman"/>
          <w:sz w:val="28"/>
          <w:szCs w:val="28"/>
        </w:rPr>
        <w:t xml:space="preserve"> № 3: Соблюдающий нормы правопорядка, следующий идеалам гражданского общества, обеспечения безопасности, прав и свобод граждан России. Лояльный к установкам и проявлениям представителей субкультур, отличающий их от групп с деструктивным и девиантным поведением. Демонстрирующий неприятие и предупреждающий социально опасное поведение окружающих. </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ВЛР</w:t>
      </w:r>
      <w:r>
        <w:rPr>
          <w:rFonts w:ascii="Times New Roman" w:hAnsi="Times New Roman"/>
          <w:sz w:val="28"/>
          <w:szCs w:val="28"/>
        </w:rPr>
        <w:t xml:space="preserve"> № 4: Проявляющий и демонстрирующий уважение к людям труда, осознающий ценность собственного труда. Стремящийся к формированию в сетевой среде личностно и профессионального конструктивного «цифрового следа».</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 xml:space="preserve">ВЛР № 5: </w:t>
      </w:r>
      <w:r>
        <w:rPr>
          <w:rFonts w:ascii="Times New Roman" w:hAnsi="Times New Roman"/>
          <w:sz w:val="28"/>
          <w:szCs w:val="28"/>
        </w:rPr>
        <w:t>Демонстрирующий приверженность к родной культуре, исторической памяти на основе любви к Родине, родному народу, малой родине, принятию традиционных ценностей   многонационального народа России.</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 xml:space="preserve">ВЛР № 7: </w:t>
      </w:r>
      <w:r>
        <w:rPr>
          <w:rFonts w:ascii="Times New Roman" w:hAnsi="Times New Roman"/>
          <w:sz w:val="28"/>
          <w:szCs w:val="28"/>
        </w:rPr>
        <w:t xml:space="preserve">Осознающий приоритетную ценность личности человека; уважающий собственную и чужую уникальность в различных ситуациях, во всех формах и видах деятельности. </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 xml:space="preserve">ВЛР № 8: </w:t>
      </w:r>
      <w:r>
        <w:rPr>
          <w:rFonts w:ascii="Times New Roman" w:hAnsi="Times New Roman"/>
          <w:sz w:val="28"/>
          <w:szCs w:val="28"/>
        </w:rPr>
        <w:t>Проявляющий и демонстрирующий уважение к представителям различных этнокультурных, социальных, конфессиональных и иных групп. Сопричастный к сохранению, преумножению и трансляции культурных традиций и ценностей многонационального российского государства.</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 xml:space="preserve">ВЛР </w:t>
      </w:r>
      <w:r>
        <w:rPr>
          <w:rFonts w:ascii="Times New Roman" w:hAnsi="Times New Roman"/>
          <w:sz w:val="28"/>
          <w:szCs w:val="28"/>
        </w:rPr>
        <w:t xml:space="preserve">№ 11: Проявляющий уважение к эстетическим ценностям, обладающий основами эстетической культуры. </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lastRenderedPageBreak/>
        <w:t xml:space="preserve">ВЛР </w:t>
      </w:r>
      <w:r>
        <w:rPr>
          <w:rFonts w:ascii="Times New Roman" w:hAnsi="Times New Roman"/>
          <w:sz w:val="28"/>
          <w:szCs w:val="28"/>
        </w:rPr>
        <w:t>№ 15: Открытый к текущим и перспективным изменениям в мире труда и профессий.</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 xml:space="preserve">ВЛР № 25: </w:t>
      </w:r>
      <w:r>
        <w:rPr>
          <w:rFonts w:ascii="Times New Roman" w:hAnsi="Times New Roman"/>
          <w:sz w:val="28"/>
          <w:szCs w:val="28"/>
        </w:rPr>
        <w:t>Активно применяющий полученные знания на практике</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 xml:space="preserve">ВЛР № 27: </w:t>
      </w:r>
      <w:r>
        <w:rPr>
          <w:rFonts w:ascii="Times New Roman" w:hAnsi="Times New Roman"/>
          <w:sz w:val="28"/>
          <w:szCs w:val="28"/>
        </w:rPr>
        <w:t>Проявление терпимости и уважения к обычаям и традициям народов России и других государств, способности к межнациональному и меж</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sz w:val="28"/>
          <w:szCs w:val="28"/>
        </w:rPr>
        <w:t>конфессиональному согласию</w:t>
      </w:r>
    </w:p>
    <w:p w:rsidR="00E64B0C" w:rsidRDefault="00F502DA" w:rsidP="00E64B0C">
      <w:pPr>
        <w:pStyle w:val="af"/>
        <w:ind w:firstLineChars="200" w:firstLine="560"/>
        <w:jc w:val="both"/>
        <w:rPr>
          <w:rFonts w:ascii="Times New Roman" w:hAnsi="Times New Roman"/>
          <w:sz w:val="28"/>
          <w:szCs w:val="28"/>
        </w:rPr>
      </w:pPr>
      <w:r>
        <w:rPr>
          <w:rFonts w:ascii="Times New Roman" w:hAnsi="Times New Roman"/>
          <w:b/>
          <w:sz w:val="28"/>
          <w:szCs w:val="28"/>
        </w:rPr>
        <w:t xml:space="preserve">ВЛР № 30: </w:t>
      </w:r>
      <w:r>
        <w:rPr>
          <w:rFonts w:ascii="Times New Roman" w:hAnsi="Times New Roman"/>
          <w:sz w:val="28"/>
          <w:szCs w:val="28"/>
        </w:rPr>
        <w:t>Проявлять доброжелательность к окружающим, деликатность, чувство такта и готовность оказать услугу каждому кто в ней нуждается.</w:t>
      </w:r>
    </w:p>
    <w:p w:rsidR="00E64B0C" w:rsidRDefault="00E64B0C">
      <w:pPr>
        <w:ind w:right="98"/>
        <w:jc w:val="center"/>
        <w:rPr>
          <w:sz w:val="28"/>
          <w:szCs w:val="28"/>
        </w:rPr>
      </w:pPr>
    </w:p>
    <w:p w:rsidR="00E64B0C" w:rsidRDefault="00E64B0C">
      <w:pPr>
        <w:ind w:right="98"/>
        <w:jc w:val="center"/>
        <w:rPr>
          <w:sz w:val="28"/>
          <w:szCs w:val="28"/>
        </w:rPr>
      </w:pPr>
    </w:p>
    <w:p w:rsidR="00E64B0C" w:rsidRDefault="00F502DA">
      <w:pPr>
        <w:ind w:right="98"/>
        <w:jc w:val="center"/>
        <w:rPr>
          <w:b/>
          <w:sz w:val="28"/>
          <w:szCs w:val="28"/>
        </w:rPr>
      </w:pPr>
      <w:r>
        <w:rPr>
          <w:b/>
          <w:sz w:val="28"/>
          <w:szCs w:val="28"/>
        </w:rPr>
        <w:t>5.СТРУКТУРА И СОДЕРЖАНИЕ УЧЕБНОЙ ДИСЦИПЛИНЫ</w:t>
      </w:r>
    </w:p>
    <w:p w:rsidR="00E64B0C" w:rsidRDefault="00E64B0C">
      <w:pPr>
        <w:ind w:right="98"/>
        <w:jc w:val="center"/>
        <w:rPr>
          <w:b/>
          <w:sz w:val="28"/>
          <w:szCs w:val="28"/>
        </w:rPr>
      </w:pPr>
    </w:p>
    <w:p w:rsidR="00E64B0C" w:rsidRDefault="00F502DA">
      <w:pPr>
        <w:pStyle w:val="ConsPlusNormal"/>
        <w:ind w:firstLine="1134"/>
        <w:jc w:val="center"/>
        <w:rPr>
          <w:rFonts w:ascii="Times New Roman" w:hAnsi="Times New Roman" w:cs="Times New Roman"/>
          <w:sz w:val="28"/>
          <w:szCs w:val="28"/>
        </w:rPr>
      </w:pPr>
      <w:r>
        <w:rPr>
          <w:rFonts w:ascii="Times New Roman" w:hAnsi="Times New Roman" w:cs="Times New Roman"/>
          <w:sz w:val="24"/>
          <w:szCs w:val="24"/>
        </w:rPr>
        <w:t xml:space="preserve">  </w:t>
      </w:r>
      <w:r>
        <w:rPr>
          <w:rFonts w:ascii="Times New Roman" w:hAnsi="Times New Roman" w:cs="Times New Roman"/>
          <w:b/>
          <w:bCs/>
          <w:sz w:val="28"/>
          <w:szCs w:val="28"/>
        </w:rPr>
        <w:t>Литература второй половины XIX века.</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А.Н. Островский. Драма "Гроза".,  </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И.А. Гончаров. Роман "Обломов", </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И.С. Тургенев. Роман "Отцы и дети", </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Ф.И. Тютчев. Стихотворения (не менее трех по выбору). Например, "Silentium!", "Не то, что мните вы, природа...", "Умом Россию не понять...", "О, как убийственно мы любим...", "Нам не дано предугадать...", "К.Б." ("Я встретил вас - и все былое...")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Н.А. Некрасов. Стихотворения (не менее трех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Поэма "Кому на Руси жить хорошо".</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А.А. Фет. Стихотворения (не менее трех по выбору). Например, "Одним толчком согнать ладью живую...", "Еще майская ночь", "Вечер", "Это утро, радость эта...", "Шепот, робкое дыханье...", "Сияла ночь. Луной был полон сад. Лежали..."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Салтыков-Щедрин. Роман-хроника "История одного города" (не менее двух глав по выбору). Например, главы "О корени происхождения глуповцев", "Опись градоначальникам", "Органчик", "Подтверждение покаяния"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Л.Н. Толстой. Роман-эпопея "Война и мир".</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Н.С. Лесков. Рассказы и повести (не менее одного произведения по выбору). Например, "Очарованный странник", "Однодум"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А.П. Чехов. Рассказы (не менее трех по выбору). Например, "Студент", "Ионыч", "Дама с собачкой", "Человек в футляре"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Пьеса "Вишневый сад".</w:t>
      </w:r>
    </w:p>
    <w:p w:rsidR="00E64B0C" w:rsidRDefault="00F502DA">
      <w:pPr>
        <w:pStyle w:val="ConsPlusNormal"/>
        <w:ind w:firstLine="1134"/>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Литературная критика второй половины XIX века.</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Статьи Н.А. Добролюбова "Луч света в темном царстве", "Что такое обломовщина?", Д. И. Писарева "Базаров" и других (не менее двух статей по выбору в соответствии с изучаемым художественным произведением).</w:t>
      </w:r>
    </w:p>
    <w:p w:rsidR="00E64B0C" w:rsidRDefault="00F502DA">
      <w:pPr>
        <w:pStyle w:val="ConsPlusNormal"/>
        <w:ind w:firstLine="1134"/>
        <w:jc w:val="center"/>
        <w:rPr>
          <w:rFonts w:ascii="Times New Roman" w:hAnsi="Times New Roman" w:cs="Times New Roman"/>
          <w:sz w:val="28"/>
          <w:szCs w:val="28"/>
        </w:rPr>
      </w:pPr>
      <w:r>
        <w:rPr>
          <w:rFonts w:ascii="Times New Roman" w:hAnsi="Times New Roman" w:cs="Times New Roman"/>
          <w:b/>
          <w:bCs/>
          <w:sz w:val="28"/>
          <w:szCs w:val="28"/>
        </w:rPr>
        <w:t xml:space="preserve"> Литература народов России.</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lastRenderedPageBreak/>
        <w:t>Стихотворения (не менее одного по выбору). Например, Г. Тукая, К. Хетагурова и других.</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Рассказы, повести, стихотворения (не менее одного произведения по выбору). Например, рассказ Ю. Рытхэу "Хранитель огня"; повесть Ю. Шесталова "Синий ветер каслания" и другие; стихотворения Г. Айги, Р. Гамзатова, М. Джалиля, М. Карима, Д. Кугультинова, К. Кулиева и других.</w:t>
      </w:r>
    </w:p>
    <w:p w:rsidR="00E64B0C" w:rsidRDefault="00F502DA">
      <w:pPr>
        <w:pStyle w:val="ConsPlusNormal"/>
        <w:ind w:firstLine="1134"/>
        <w:jc w:val="center"/>
        <w:rPr>
          <w:rFonts w:ascii="Times New Roman" w:hAnsi="Times New Roman" w:cs="Times New Roman"/>
          <w:sz w:val="28"/>
          <w:szCs w:val="28"/>
        </w:rPr>
      </w:pPr>
      <w:r>
        <w:rPr>
          <w:rFonts w:ascii="Times New Roman" w:hAnsi="Times New Roman" w:cs="Times New Roman"/>
          <w:b/>
          <w:bCs/>
          <w:sz w:val="28"/>
          <w:szCs w:val="28"/>
        </w:rPr>
        <w:t xml:space="preserve">  Зарубежная литература.</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Зарубежная проза второй половины XIX века (не менее одного произведения по выбору). Например, произведения Ч. Диккенса "Дэвид Копперфилд", "Большие надежды"; Г. Флобера "Мадам Бовари"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Зарубежная поэзия второй половины XIX века (не менее двух стихотворений одного из поэтов по выбору). Например, стихотворения А. Рембо, Ш. Бодлера и другие.</w:t>
      </w:r>
    </w:p>
    <w:p w:rsidR="00E64B0C" w:rsidRDefault="00F502DA">
      <w:pPr>
        <w:pStyle w:val="ConsPlusNormal"/>
        <w:ind w:firstLine="1134"/>
        <w:jc w:val="both"/>
        <w:rPr>
          <w:rFonts w:eastAsia="Arial"/>
          <w:b/>
          <w:bCs/>
          <w:sz w:val="28"/>
          <w:szCs w:val="28"/>
        </w:rPr>
      </w:pPr>
      <w:r>
        <w:rPr>
          <w:rFonts w:ascii="Times New Roman" w:hAnsi="Times New Roman" w:cs="Times New Roman"/>
          <w:sz w:val="28"/>
          <w:szCs w:val="28"/>
        </w:rPr>
        <w:t xml:space="preserve"> Зарубежная драматургия второй половины XIX века (не менее одного произведения по выбору). Например, пьесы Г. Гауптмана "Перед восходом солнца", Г. Ибсена "Кукольный дом" и другие.</w:t>
      </w:r>
    </w:p>
    <w:p w:rsidR="00E64B0C" w:rsidRDefault="00F502DA">
      <w:pPr>
        <w:pStyle w:val="ConsPlusNormal"/>
        <w:ind w:firstLine="1134"/>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Литература конца XIX - начала XX века.</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А.И. Куприн. Рассказы и повести (одно произведение по выбору). Например, "Гранатовый браслет", "Олеся"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Л.Н. Андреев. Рассказы и повести (одно произведение по выбору). Например, "Иуда Искариот", "Большой шлем"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М. Горький. Рассказы (один по выбору). Например, "Старуха Изергиль", "Макар Чудра", "Коновалов"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Пьеса "На дне".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Стихотворения поэтов Серебряного века (не менее двух стихотворений одного поэта по выбору). Например, стихотворения К.Д. Бальмонта, М.А. Волошина, Н.С. Гумилева и другие.</w:t>
      </w:r>
    </w:p>
    <w:p w:rsidR="00E64B0C" w:rsidRDefault="00F502DA">
      <w:pPr>
        <w:pStyle w:val="ConsPlusNormal"/>
        <w:ind w:firstLine="1134"/>
        <w:jc w:val="center"/>
        <w:rPr>
          <w:rFonts w:ascii="Times New Roman" w:hAnsi="Times New Roman" w:cs="Times New Roman"/>
          <w:sz w:val="28"/>
          <w:szCs w:val="28"/>
        </w:rPr>
      </w:pPr>
      <w:r>
        <w:rPr>
          <w:rFonts w:ascii="Times New Roman" w:hAnsi="Times New Roman" w:cs="Times New Roman"/>
          <w:b/>
          <w:bCs/>
          <w:sz w:val="28"/>
          <w:szCs w:val="28"/>
        </w:rPr>
        <w:t xml:space="preserve"> Литература XX века.</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И.А. Бунин. Рассказы (два по выбору). Например, "Антоновские яблоки", "Чистый понедельник", "Господин из Сан-Франциско"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А.А. Блок. Стихотворения (не менее трех по выбору). Например, "Незнакомка", "Россия", "Ночь, улица, фонарь, аптека...", "Река раскинулась. Течет, грустит лениво..." (из цикла "На поле Куликовом"), "На железной дороге", "О доблестях, о подвигах, о славе...", "О, весна, без конца и без краю...", "О, я хочу безумно жить..."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Поэма "Двенадцать".</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В.В. Маяковский. Стихотворения (не менее трех по выбору). Например, "А вы могли бы?", "Нате!", "Послушайте!", "Лиличка!", "Юбилейное", "Прозаседавшиеся", "Письмо Татьяне Яковлевой"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Поэма "Облако в штанах".</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С.А. Есенин. Стихотворения (не менее трех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w:t>
      </w:r>
      <w:r>
        <w:rPr>
          <w:rFonts w:ascii="Times New Roman" w:hAnsi="Times New Roman" w:cs="Times New Roman"/>
          <w:sz w:val="28"/>
          <w:szCs w:val="28"/>
        </w:rPr>
        <w:lastRenderedPageBreak/>
        <w:t>быми ставнями..."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Э. Мандельштам. Стихотворения (не менее трех по выбору). Например, "Бессонница. Гомер. Тугие паруса...", "За гремучую доблесть грядущих веков...", "Ленинград", "Мы живем, под собою не чуя страны..."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М.И. Цветаева. Стихотворения (не менее трех по выбору). Например, "Моим стихам, написанным так рано...", "Кто создан из камня, кто создан из глины...", "Идешь, на меня похожий...", "Мне нравится, что вы больны не мной...", "Тоска по родине! Давно...", "Книги в красном переплете", "Бабушке", "Красною кистью..." (из цикла "Стихи о Москве")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А.А. Ахматова. Стихотворения (не менее трех по выбору). Например, "Песня последней встречи", "Сжала руки под темной вуалью...", "Смуглый отрок бродил по аллеям...", "Мне голос был. Он звал утешно...", "Не с теми я, кто бросил землю...", "Мужество", "Приморский сонет", "Родная земля"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Поэма "Реквием".</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М.А. Шолохов. Роман-эпопея "Тихий Дон" (избранные главы).</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М.А. Булгаков. Романы "Белая гвардия", "Мастер и Маргарита" (один роман по выбору).</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А.П. Платонов. Рассказы и повести (одно произведение по выбору). Например, "В прекрасном и яростном мире", "Котлован", "Возвращение"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А.Т. Твардовский. Стихотворения (не менее трех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Проза о Великой Отечественной войне (по одному произведению не менее чем двух писателей по выбору). Например, В.П. Астафьев "Пастух и пастушка"; Ю.В. Бондарев "Горячий снег"; В.В. Быков "Обелиск", "Сотников", "Альпийская баллада"; Б.Л. Васильев "А зори здесь тихие", "В списках не значился", "Завтра была война"; К.Д. Воробьев "Убиты под Москвой", "Это мы, Господи!"; В.Л. Кондратьев "Сашка"; В.П. Некрасов "В окопах Сталинграда"; Е.И. Носов "Красное вино победы", "Шопен, соната номер два"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А.А. Фадеев "Молодая гвардия".</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Поэзия о Великой Отечественной войне. Стихотворения (по одному стихотворению не менее чем двух поэтов по выбору). Например, Ю.В. Друниной, М.В. Исаковского, Ю.Д. Левитанского, С.С. Орлова, Д.С. Самойлова, К.М. Симонова, Б.А. Слуцкого и других.</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Драматургия о Великой Отечественной войне. Пьесы (одно произведение по выбору). Например, В.С. Розов "Вечно живые"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Б.Л. Пастернак. Стихотворения (не менее трех по выбору). Например, "Февраль. Достать чернил и плакать!..", "Определение поэзии", "Во всем мне хочется дойти...", "Снег идет", "Любить иных - тяжелый крест...", "Быть знаменитым некрасиво...", "Ночь", "Гамлет", "Зимняя ночь"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А.И. Солженицын. Произведения "Один день Ивана Денисовича", "Архипелаг ГУЛАГ" (фрагменты книги).</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lastRenderedPageBreak/>
        <w:t xml:space="preserve"> В.М. Шукшин. Рассказы (не менее двух по выбору). Например, "Срезал", "Обида", "Микроскоп", "Мастер", "Крепкий мужик", "Сапожки"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В.Г. Распутин. Рассказы и повести (не менее одного произведения по выбору). Например, "Живи и помни", "Прощание с Матерой"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Н.М. Рубцов. Стихотворения (не менее трех по выбору). Например, "Звезда полей", "Тихая моя родина!..", "В горнице моей светло...", "Привет, Россия...", "Русский огонек", "Я буду скакать по холмам задремавшей отчизны..." и другие.</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И.А. Бродский. Стихотворения (не менее трех по выбору). Например, "На смерть Жукова", "Осенний крик ястреба", "Пилигримы", "Стансы" ("Ни страны, ни цогоста..."), "На столетие Анны Ахматовой", "Рождественский романс", "Я входил вместо дикого зверя в клетку..." и другие.</w:t>
      </w:r>
    </w:p>
    <w:p w:rsidR="00E64B0C" w:rsidRDefault="00F502DA">
      <w:pPr>
        <w:pStyle w:val="ConsPlusNormal"/>
        <w:ind w:firstLine="1134"/>
        <w:jc w:val="center"/>
        <w:rPr>
          <w:rFonts w:ascii="Times New Roman" w:hAnsi="Times New Roman" w:cs="Times New Roman"/>
          <w:b/>
          <w:bCs/>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 xml:space="preserve"> Проза второй половины XX - начала XXI века.</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b/>
          <w:bCs/>
          <w:sz w:val="28"/>
          <w:szCs w:val="28"/>
        </w:rPr>
        <w:t xml:space="preserve"> </w:t>
      </w:r>
      <w:r>
        <w:rPr>
          <w:rFonts w:ascii="Times New Roman" w:hAnsi="Times New Roman" w:cs="Times New Roman"/>
          <w:sz w:val="28"/>
          <w:szCs w:val="28"/>
        </w:rPr>
        <w:t>Рассказы, повести, романы (по одному произведению не менее чем трех прозаиков по выбору). Например, Ф.А. Абрамов ("Братья и сестры" (фрагменты из романа), повесть "Пелагея" и другие); Ч.Т. Айтматов (повести "Пегий пес, бегущий краем моря", "Белый пароход" и другие); В.И. Белов (рассказы "На родине", "За тремя волоками", "Бобришный угор" и другие); Г.Н. Владимов ("Верный Руслан"); Ф.А. Искандер (роман в рассказах "Сандро из Чегема" (фрагменты), философская сказка "Кролики и удавы" и другие); Ю.П. Казаков (рассказы "Северный дневник", "Поморка", "Во сне ты горько плакал" и другие); В.О. Пелевин (роман "Жизнь насекомых" и другие); Захар Прилепин (роман "Санькя" и другие); А.Н. и Б.Н. Стругацкие (повесть "Пикник на обочине" и другие); Ю.В. Трифонов (повести "Обмен", "Другая жизнь", "Дом на набережной" и другие); В.Т. Шаламов ("Колымские рассказы", например, "Одиночный замер", "Инжектор", "За письмом" и другие) и другие.</w:t>
      </w:r>
    </w:p>
    <w:p w:rsidR="00E64B0C" w:rsidRDefault="00F502DA">
      <w:pPr>
        <w:pStyle w:val="ConsPlusNormal"/>
        <w:ind w:firstLine="1134"/>
        <w:jc w:val="center"/>
        <w:rPr>
          <w:rFonts w:ascii="Times New Roman" w:hAnsi="Times New Roman" w:cs="Times New Roman"/>
          <w:sz w:val="28"/>
          <w:szCs w:val="28"/>
        </w:rPr>
      </w:pPr>
      <w:r>
        <w:rPr>
          <w:rFonts w:ascii="Times New Roman" w:hAnsi="Times New Roman" w:cs="Times New Roman"/>
          <w:b/>
          <w:bCs/>
          <w:sz w:val="28"/>
          <w:szCs w:val="28"/>
        </w:rPr>
        <w:t xml:space="preserve"> Поэзия второй половины XX - начала XXI века.</w:t>
      </w:r>
      <w:r>
        <w:rPr>
          <w:rFonts w:ascii="Times New Roman" w:hAnsi="Times New Roman" w:cs="Times New Roman"/>
          <w:sz w:val="28"/>
          <w:szCs w:val="28"/>
        </w:rPr>
        <w:t xml:space="preserve"> </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Стихотворения по одному произведению не менее чем двух поэтов по выбору). Например, Б.А. Ахмадулиной, А.А. Вознесенского, В.С. Высоцкого, Е.А. Евтушенко, Н.А. Заболоцкого, Т.Ю. Кибирова, Ю.П. Кузнецова, А.С. Кушнера, Л.Н. Мартынова, Б.Ш. Окуджавы, Р.И. Рождественского, А.А. Тарковского, О.Г. Чухонцева и других.</w:t>
      </w:r>
    </w:p>
    <w:p w:rsidR="00E64B0C" w:rsidRDefault="00F502DA">
      <w:pPr>
        <w:pStyle w:val="ConsPlusNormal"/>
        <w:ind w:firstLine="1134"/>
        <w:jc w:val="center"/>
        <w:rPr>
          <w:rFonts w:ascii="Times New Roman" w:hAnsi="Times New Roman" w:cs="Times New Roman"/>
          <w:b/>
          <w:bCs/>
          <w:sz w:val="28"/>
          <w:szCs w:val="28"/>
        </w:rPr>
      </w:pPr>
      <w:r>
        <w:rPr>
          <w:rFonts w:ascii="Times New Roman" w:hAnsi="Times New Roman" w:cs="Times New Roman"/>
          <w:b/>
          <w:bCs/>
          <w:sz w:val="28"/>
          <w:szCs w:val="28"/>
        </w:rPr>
        <w:t xml:space="preserve"> Драматургия второй половины XX - начала XXI века.</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Пьесы (произведение одного из драматургов по выбору). Например, А.Н. Арбузов "Иркутская история"; А.В. Вампилов "Старший сын"; Е.В. Гришковец "Как я съел собаку"; К.В. Драгунская "Рыжая пьеса" и другие.</w:t>
      </w:r>
    </w:p>
    <w:p w:rsidR="00E64B0C" w:rsidRDefault="00F502DA">
      <w:pPr>
        <w:pStyle w:val="ConsPlusNormal"/>
        <w:ind w:firstLine="1134"/>
        <w:jc w:val="center"/>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b/>
          <w:bCs/>
          <w:sz w:val="28"/>
          <w:szCs w:val="28"/>
        </w:rPr>
        <w:t>Зарубежная литература.</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Зарубежная проза XX века (не менее одного произведения по выбору). Например, произведения Р. Брэдбери "451 градус по Фаренгейту"; А. Камю "Посторонний"; Ф. Кафки "Превращение"; Дж. Оруэлла "1984"; Э.М.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других.</w:t>
      </w:r>
    </w:p>
    <w:p w:rsidR="00E64B0C" w:rsidRDefault="00F502DA">
      <w:pPr>
        <w:pStyle w:val="ConsPlusNormal"/>
        <w:ind w:firstLine="1134"/>
        <w:jc w:val="both"/>
        <w:rPr>
          <w:rFonts w:ascii="Times New Roman" w:hAnsi="Times New Roman" w:cs="Times New Roman"/>
          <w:sz w:val="28"/>
          <w:szCs w:val="28"/>
        </w:rPr>
      </w:pPr>
      <w:r>
        <w:rPr>
          <w:rFonts w:ascii="Times New Roman" w:hAnsi="Times New Roman" w:cs="Times New Roman"/>
          <w:sz w:val="28"/>
          <w:szCs w:val="28"/>
        </w:rPr>
        <w:t xml:space="preserve">  Зарубежная поэзия XX века (не менее двух стихотворений одного из </w:t>
      </w:r>
      <w:r>
        <w:rPr>
          <w:rFonts w:ascii="Times New Roman" w:hAnsi="Times New Roman" w:cs="Times New Roman"/>
          <w:sz w:val="28"/>
          <w:szCs w:val="28"/>
        </w:rPr>
        <w:lastRenderedPageBreak/>
        <w:t>поэтов по выбору). Например, стихотворения Г. Аполлинера, Т.С. Элиота и другие.</w:t>
      </w:r>
    </w:p>
    <w:p w:rsidR="00E64B0C" w:rsidRDefault="00F502DA">
      <w:pPr>
        <w:ind w:right="98" w:firstLine="540"/>
        <w:jc w:val="both"/>
        <w:rPr>
          <w:i/>
          <w:sz w:val="28"/>
          <w:szCs w:val="28"/>
        </w:rPr>
      </w:pPr>
      <w:r>
        <w:rPr>
          <w:sz w:val="28"/>
          <w:szCs w:val="28"/>
          <w:lang w:eastAsia="ru-RU"/>
        </w:rPr>
        <w:t xml:space="preserve">  Зарубежная драматургия XX века (не менее одного произведения по выбору). Например, пьесы Б. Брехта "Мамаша Кураж и ее дети"; М. Метерлинка "Синяя птица"; О. Уайльда "Идеальный муж"; Т. Уильямса "Трамвай "Желание"; Б. Шоу "Пигмалион" и других.</w:t>
      </w:r>
    </w:p>
    <w:p w:rsidR="00E64B0C" w:rsidRDefault="00F502DA">
      <w:pPr>
        <w:ind w:right="98" w:firstLine="540"/>
        <w:jc w:val="both"/>
        <w:rPr>
          <w:sz w:val="28"/>
          <w:szCs w:val="28"/>
        </w:rPr>
      </w:pPr>
      <w:r>
        <w:rPr>
          <w:i/>
          <w:color w:val="00B050"/>
          <w:sz w:val="28"/>
          <w:szCs w:val="28"/>
        </w:rPr>
        <w:t xml:space="preserve"> </w:t>
      </w:r>
    </w:p>
    <w:p w:rsidR="00E64B0C" w:rsidRDefault="00E64B0C">
      <w:pPr>
        <w:ind w:right="98" w:firstLine="540"/>
        <w:jc w:val="both"/>
        <w:rPr>
          <w:sz w:val="28"/>
          <w:szCs w:val="28"/>
        </w:rPr>
      </w:pPr>
    </w:p>
    <w:p w:rsidR="00E64B0C" w:rsidRDefault="00E64B0C">
      <w:pPr>
        <w:ind w:right="-851" w:firstLine="540"/>
        <w:jc w:val="both"/>
        <w:rPr>
          <w:i/>
          <w:sz w:val="28"/>
          <w:szCs w:val="28"/>
        </w:rPr>
      </w:pPr>
    </w:p>
    <w:p w:rsidR="00E64B0C" w:rsidRDefault="00E64B0C">
      <w:pPr>
        <w:ind w:right="-851" w:firstLine="540"/>
        <w:jc w:val="both"/>
        <w:rPr>
          <w:i/>
          <w:sz w:val="28"/>
          <w:szCs w:val="28"/>
        </w:rPr>
      </w:pPr>
    </w:p>
    <w:p w:rsidR="00E64B0C" w:rsidRDefault="00E64B0C">
      <w:pPr>
        <w:ind w:right="-851" w:firstLine="540"/>
        <w:jc w:val="both"/>
        <w:sectPr w:rsidR="00E64B0C">
          <w:footerReference w:type="default" r:id="rId8"/>
          <w:pgSz w:w="11906" w:h="16838"/>
          <w:pgMar w:top="1134" w:right="567" w:bottom="1134" w:left="1701" w:header="709" w:footer="709" w:gutter="0"/>
          <w:pgNumType w:start="1"/>
          <w:cols w:space="708"/>
          <w:titlePg/>
          <w:docGrid w:linePitch="360"/>
        </w:sectPr>
      </w:pPr>
    </w:p>
    <w:p w:rsidR="00E64B0C" w:rsidRDefault="00F502DA">
      <w:pPr>
        <w:ind w:right="98"/>
        <w:jc w:val="center"/>
        <w:rPr>
          <w:b/>
          <w:sz w:val="28"/>
          <w:szCs w:val="28"/>
        </w:rPr>
      </w:pPr>
      <w:r>
        <w:rPr>
          <w:b/>
          <w:sz w:val="28"/>
          <w:szCs w:val="28"/>
        </w:rPr>
        <w:lastRenderedPageBreak/>
        <w:t>6.КАЛЕНДАРНО-ТЕМАТИЧЕСКИЙ ПЛАН</w:t>
      </w:r>
    </w:p>
    <w:p w:rsidR="00E64B0C" w:rsidRDefault="00E64B0C">
      <w:pPr>
        <w:ind w:right="98" w:firstLine="540"/>
        <w:jc w:val="both"/>
        <w:rPr>
          <w:sz w:val="28"/>
          <w:szCs w:val="28"/>
        </w:rPr>
      </w:pPr>
    </w:p>
    <w:tbl>
      <w:tblPr>
        <w:tblW w:w="15276" w:type="dxa"/>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88"/>
        <w:gridCol w:w="3243"/>
        <w:gridCol w:w="1070"/>
        <w:gridCol w:w="1417"/>
        <w:gridCol w:w="1953"/>
        <w:gridCol w:w="1417"/>
        <w:gridCol w:w="1801"/>
        <w:gridCol w:w="1783"/>
        <w:gridCol w:w="2004"/>
      </w:tblGrid>
      <w:tr w:rsidR="00E64B0C">
        <w:tc>
          <w:tcPr>
            <w:tcW w:w="668" w:type="dxa"/>
            <w:shd w:val="clear" w:color="auto" w:fill="auto"/>
            <w:vAlign w:val="center"/>
          </w:tcPr>
          <w:p w:rsidR="00E64B0C" w:rsidRDefault="00F502DA">
            <w:pPr>
              <w:jc w:val="center"/>
              <w:rPr>
                <w:color w:val="000000"/>
                <w:lang w:eastAsia="ru-RU"/>
              </w:rPr>
            </w:pPr>
            <w:r>
              <w:rPr>
                <w:color w:val="000000"/>
                <w:lang w:eastAsia="ru-RU"/>
              </w:rPr>
              <w:t>№ п/п</w:t>
            </w:r>
          </w:p>
        </w:tc>
        <w:tc>
          <w:tcPr>
            <w:tcW w:w="4104" w:type="dxa"/>
            <w:shd w:val="clear" w:color="auto" w:fill="auto"/>
            <w:vAlign w:val="center"/>
          </w:tcPr>
          <w:p w:rsidR="00E64B0C" w:rsidRDefault="00F502DA">
            <w:pPr>
              <w:jc w:val="center"/>
              <w:rPr>
                <w:color w:val="000000"/>
                <w:lang w:eastAsia="ru-RU"/>
              </w:rPr>
            </w:pPr>
            <w:r>
              <w:rPr>
                <w:color w:val="000000"/>
                <w:lang w:eastAsia="ru-RU"/>
              </w:rPr>
              <w:t xml:space="preserve">Наименование разделов, тем </w:t>
            </w:r>
          </w:p>
        </w:tc>
        <w:tc>
          <w:tcPr>
            <w:tcW w:w="851" w:type="dxa"/>
            <w:shd w:val="clear" w:color="auto" w:fill="auto"/>
            <w:vAlign w:val="center"/>
          </w:tcPr>
          <w:p w:rsidR="00E64B0C" w:rsidRDefault="00F502DA">
            <w:pPr>
              <w:jc w:val="center"/>
              <w:rPr>
                <w:color w:val="000000"/>
                <w:lang w:eastAsia="ru-RU"/>
              </w:rPr>
            </w:pPr>
            <w:r>
              <w:rPr>
                <w:color w:val="000000"/>
                <w:lang w:eastAsia="ru-RU"/>
              </w:rPr>
              <w:t>№ урока</w:t>
            </w:r>
          </w:p>
        </w:tc>
        <w:tc>
          <w:tcPr>
            <w:tcW w:w="850" w:type="dxa"/>
            <w:shd w:val="clear" w:color="auto" w:fill="auto"/>
            <w:vAlign w:val="center"/>
          </w:tcPr>
          <w:p w:rsidR="00E64B0C" w:rsidRDefault="00F502DA">
            <w:pPr>
              <w:jc w:val="center"/>
              <w:rPr>
                <w:color w:val="000000"/>
                <w:lang w:eastAsia="ru-RU"/>
              </w:rPr>
            </w:pPr>
            <w:r>
              <w:rPr>
                <w:color w:val="000000"/>
                <w:lang w:eastAsia="ru-RU"/>
              </w:rPr>
              <w:t xml:space="preserve">Количество часов </w:t>
            </w:r>
          </w:p>
        </w:tc>
        <w:tc>
          <w:tcPr>
            <w:tcW w:w="2405" w:type="dxa"/>
            <w:shd w:val="clear" w:color="auto" w:fill="auto"/>
            <w:vAlign w:val="center"/>
          </w:tcPr>
          <w:p w:rsidR="00E64B0C" w:rsidRDefault="00F502DA">
            <w:pPr>
              <w:jc w:val="center"/>
              <w:rPr>
                <w:color w:val="000000"/>
                <w:lang w:eastAsia="ru-RU"/>
              </w:rPr>
            </w:pPr>
            <w:r>
              <w:rPr>
                <w:color w:val="000000"/>
                <w:lang w:eastAsia="ru-RU"/>
              </w:rPr>
              <w:t>Консультации</w:t>
            </w:r>
          </w:p>
        </w:tc>
        <w:tc>
          <w:tcPr>
            <w:tcW w:w="858" w:type="dxa"/>
            <w:shd w:val="clear" w:color="auto" w:fill="auto"/>
            <w:vAlign w:val="center"/>
          </w:tcPr>
          <w:p w:rsidR="00E64B0C" w:rsidRDefault="00F502DA">
            <w:pPr>
              <w:jc w:val="center"/>
              <w:rPr>
                <w:color w:val="000000"/>
                <w:lang w:eastAsia="ru-RU"/>
              </w:rPr>
            </w:pPr>
            <w:r>
              <w:rPr>
                <w:color w:val="000000"/>
                <w:lang w:eastAsia="ru-RU"/>
              </w:rPr>
              <w:t>Количество часов</w:t>
            </w:r>
          </w:p>
        </w:tc>
        <w:tc>
          <w:tcPr>
            <w:tcW w:w="1851" w:type="dxa"/>
            <w:shd w:val="clear" w:color="auto" w:fill="auto"/>
            <w:vAlign w:val="center"/>
          </w:tcPr>
          <w:p w:rsidR="00E64B0C" w:rsidRDefault="00F502DA">
            <w:pPr>
              <w:jc w:val="center"/>
              <w:rPr>
                <w:color w:val="000000"/>
                <w:lang w:eastAsia="ru-RU"/>
              </w:rPr>
            </w:pPr>
            <w:r>
              <w:rPr>
                <w:color w:val="000000"/>
                <w:lang w:eastAsia="ru-RU"/>
              </w:rPr>
              <w:t xml:space="preserve">Вид учебного занятия </w:t>
            </w:r>
          </w:p>
        </w:tc>
        <w:tc>
          <w:tcPr>
            <w:tcW w:w="1992" w:type="dxa"/>
            <w:shd w:val="clear" w:color="auto" w:fill="auto"/>
            <w:vAlign w:val="center"/>
          </w:tcPr>
          <w:p w:rsidR="00E64B0C" w:rsidRDefault="00F502DA">
            <w:pPr>
              <w:keepNext/>
              <w:outlineLvl w:val="2"/>
            </w:pPr>
            <w:r>
              <w:t>ЛР ФГОС</w:t>
            </w:r>
          </w:p>
          <w:p w:rsidR="00E64B0C" w:rsidRDefault="00F502DA">
            <w:r>
              <w:t>МР</w:t>
            </w:r>
          </w:p>
          <w:p w:rsidR="00E64B0C" w:rsidRDefault="00F502DA">
            <w:r>
              <w:t>ПР</w:t>
            </w:r>
          </w:p>
          <w:p w:rsidR="00E64B0C" w:rsidRDefault="00F502DA">
            <w:pPr>
              <w:rPr>
                <w:color w:val="000000"/>
                <w:lang w:eastAsia="ru-RU"/>
              </w:rPr>
            </w:pPr>
            <w:r>
              <w:t>ВЛР</w:t>
            </w:r>
          </w:p>
        </w:tc>
        <w:tc>
          <w:tcPr>
            <w:tcW w:w="1697" w:type="dxa"/>
            <w:shd w:val="clear" w:color="auto" w:fill="auto"/>
            <w:vAlign w:val="center"/>
          </w:tcPr>
          <w:p w:rsidR="00E64B0C" w:rsidRDefault="00F502DA">
            <w:pPr>
              <w:jc w:val="center"/>
              <w:rPr>
                <w:color w:val="000000"/>
                <w:lang w:eastAsia="ru-RU"/>
              </w:rPr>
            </w:pPr>
            <w:r>
              <w:rPr>
                <w:color w:val="000000"/>
                <w:lang w:eastAsia="ru-RU"/>
              </w:rPr>
              <w:t xml:space="preserve">Домашнее задание </w:t>
            </w:r>
          </w:p>
        </w:tc>
      </w:tr>
      <w:tr w:rsidR="00E64B0C">
        <w:tc>
          <w:tcPr>
            <w:tcW w:w="668" w:type="dxa"/>
            <w:shd w:val="clear" w:color="auto" w:fill="auto"/>
          </w:tcPr>
          <w:p w:rsidR="00E64B0C" w:rsidRDefault="00F502DA">
            <w:pPr>
              <w:jc w:val="center"/>
              <w:rPr>
                <w:b/>
                <w:color w:val="000000"/>
                <w:lang w:eastAsia="ru-RU"/>
              </w:rPr>
            </w:pPr>
            <w:r>
              <w:rPr>
                <w:b/>
                <w:color w:val="000000"/>
                <w:lang w:eastAsia="ru-RU"/>
              </w:rPr>
              <w:t>1</w:t>
            </w:r>
          </w:p>
        </w:tc>
        <w:tc>
          <w:tcPr>
            <w:tcW w:w="4104" w:type="dxa"/>
            <w:shd w:val="clear" w:color="auto" w:fill="auto"/>
          </w:tcPr>
          <w:p w:rsidR="00E64B0C" w:rsidRDefault="00F502DA">
            <w:pPr>
              <w:jc w:val="center"/>
              <w:rPr>
                <w:b/>
                <w:color w:val="000000"/>
                <w:lang w:eastAsia="ru-RU"/>
              </w:rPr>
            </w:pPr>
            <w:r>
              <w:rPr>
                <w:b/>
                <w:color w:val="000000"/>
                <w:lang w:eastAsia="ru-RU"/>
              </w:rPr>
              <w:t>2</w:t>
            </w:r>
          </w:p>
        </w:tc>
        <w:tc>
          <w:tcPr>
            <w:tcW w:w="851" w:type="dxa"/>
            <w:shd w:val="clear" w:color="auto" w:fill="auto"/>
          </w:tcPr>
          <w:p w:rsidR="00E64B0C" w:rsidRDefault="00F502DA">
            <w:pPr>
              <w:rPr>
                <w:b/>
                <w:color w:val="000000"/>
                <w:lang w:eastAsia="ru-RU"/>
              </w:rPr>
            </w:pPr>
            <w:r>
              <w:rPr>
                <w:b/>
                <w:color w:val="000000"/>
                <w:lang w:eastAsia="ru-RU"/>
              </w:rPr>
              <w:t>3</w:t>
            </w:r>
          </w:p>
        </w:tc>
        <w:tc>
          <w:tcPr>
            <w:tcW w:w="850" w:type="dxa"/>
            <w:shd w:val="clear" w:color="auto" w:fill="auto"/>
          </w:tcPr>
          <w:p w:rsidR="00E64B0C" w:rsidRDefault="00F502DA">
            <w:pPr>
              <w:jc w:val="center"/>
              <w:rPr>
                <w:b/>
                <w:color w:val="000000"/>
                <w:lang w:eastAsia="ru-RU"/>
              </w:rPr>
            </w:pPr>
            <w:r>
              <w:rPr>
                <w:b/>
                <w:color w:val="000000"/>
                <w:lang w:eastAsia="ru-RU"/>
              </w:rPr>
              <w:t>4</w:t>
            </w:r>
          </w:p>
        </w:tc>
        <w:tc>
          <w:tcPr>
            <w:tcW w:w="2405" w:type="dxa"/>
            <w:shd w:val="clear" w:color="auto" w:fill="auto"/>
          </w:tcPr>
          <w:p w:rsidR="00E64B0C" w:rsidRDefault="00E64B0C">
            <w:pPr>
              <w:jc w:val="center"/>
              <w:rPr>
                <w:b/>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5</w:t>
            </w:r>
          </w:p>
        </w:tc>
        <w:tc>
          <w:tcPr>
            <w:tcW w:w="1992" w:type="dxa"/>
            <w:shd w:val="clear" w:color="auto" w:fill="auto"/>
          </w:tcPr>
          <w:p w:rsidR="00E64B0C" w:rsidRDefault="00F502DA">
            <w:pPr>
              <w:jc w:val="center"/>
              <w:rPr>
                <w:b/>
                <w:color w:val="000000"/>
                <w:lang w:eastAsia="ru-RU"/>
              </w:rPr>
            </w:pPr>
            <w:r>
              <w:rPr>
                <w:b/>
                <w:color w:val="000000"/>
                <w:lang w:eastAsia="ru-RU"/>
              </w:rPr>
              <w:t>6</w:t>
            </w:r>
          </w:p>
        </w:tc>
        <w:tc>
          <w:tcPr>
            <w:tcW w:w="1697" w:type="dxa"/>
            <w:shd w:val="clear" w:color="auto" w:fill="auto"/>
          </w:tcPr>
          <w:p w:rsidR="00E64B0C" w:rsidRDefault="00F502DA">
            <w:pPr>
              <w:jc w:val="center"/>
              <w:rPr>
                <w:b/>
                <w:color w:val="000000"/>
                <w:lang w:eastAsia="ru-RU"/>
              </w:rPr>
            </w:pPr>
            <w:r>
              <w:rPr>
                <w:b/>
                <w:color w:val="000000"/>
                <w:lang w:eastAsia="ru-RU"/>
              </w:rPr>
              <w:t>7</w:t>
            </w:r>
          </w:p>
        </w:tc>
      </w:tr>
      <w:tr w:rsidR="00E64B0C">
        <w:tc>
          <w:tcPr>
            <w:tcW w:w="15276" w:type="dxa"/>
            <w:gridSpan w:val="9"/>
            <w:shd w:val="clear" w:color="auto" w:fill="auto"/>
          </w:tcPr>
          <w:p w:rsidR="00E64B0C" w:rsidRDefault="00F502DA">
            <w:pPr>
              <w:jc w:val="center"/>
              <w:rPr>
                <w:b/>
                <w:color w:val="000000"/>
                <w:lang w:eastAsia="ru-RU"/>
              </w:rPr>
            </w:pPr>
            <w:r>
              <w:rPr>
                <w:b/>
                <w:color w:val="000000"/>
                <w:lang w:eastAsia="ru-RU"/>
              </w:rPr>
              <w:t xml:space="preserve"> Первый семестр</w:t>
            </w:r>
          </w:p>
          <w:p w:rsidR="00E64B0C" w:rsidRDefault="00E64B0C">
            <w:pPr>
              <w:jc w:val="center"/>
              <w:rPr>
                <w:b/>
                <w:color w:val="000000"/>
                <w:lang w:eastAsia="ru-RU"/>
              </w:rPr>
            </w:pPr>
          </w:p>
        </w:tc>
      </w:tr>
      <w:tr w:rsidR="00E64B0C">
        <w:tc>
          <w:tcPr>
            <w:tcW w:w="15276" w:type="dxa"/>
            <w:gridSpan w:val="9"/>
            <w:shd w:val="clear" w:color="auto" w:fill="auto"/>
          </w:tcPr>
          <w:p w:rsidR="00E64B0C" w:rsidRDefault="00F502DA">
            <w:pPr>
              <w:pStyle w:val="ConsPlusNormal"/>
              <w:spacing w:before="240"/>
              <w:jc w:val="center"/>
              <w:rPr>
                <w:rFonts w:ascii="Times New Roman" w:hAnsi="Times New Roman"/>
                <w:color w:val="000000"/>
                <w:sz w:val="24"/>
                <w:szCs w:val="24"/>
              </w:rPr>
            </w:pPr>
            <w:r>
              <w:rPr>
                <w:rFonts w:ascii="Times New Roman" w:hAnsi="Times New Roman" w:cs="Times New Roman"/>
                <w:sz w:val="24"/>
                <w:szCs w:val="24"/>
              </w:rPr>
              <w:t xml:space="preserve"> </w:t>
            </w:r>
            <w:r>
              <w:rPr>
                <w:rFonts w:ascii="Times New Roman" w:hAnsi="Times New Roman" w:cs="Times New Roman"/>
                <w:b/>
                <w:bCs/>
                <w:sz w:val="24"/>
                <w:szCs w:val="24"/>
              </w:rPr>
              <w:t>Литература второй половины XIX века.</w:t>
            </w:r>
          </w:p>
        </w:tc>
      </w:tr>
      <w:tr w:rsidR="00E64B0C">
        <w:tc>
          <w:tcPr>
            <w:tcW w:w="668" w:type="dxa"/>
            <w:shd w:val="clear" w:color="auto" w:fill="auto"/>
          </w:tcPr>
          <w:p w:rsidR="00E64B0C" w:rsidRDefault="00F502DA">
            <w:pPr>
              <w:jc w:val="center"/>
              <w:rPr>
                <w:color w:val="000000"/>
                <w:lang w:eastAsia="ru-RU"/>
              </w:rPr>
            </w:pPr>
            <w:r>
              <w:rPr>
                <w:color w:val="000000"/>
                <w:lang w:eastAsia="ru-RU"/>
              </w:rPr>
              <w:t>1</w:t>
            </w:r>
          </w:p>
        </w:tc>
        <w:tc>
          <w:tcPr>
            <w:tcW w:w="4104" w:type="dxa"/>
            <w:shd w:val="clear" w:color="auto" w:fill="auto"/>
          </w:tcPr>
          <w:p w:rsidR="00E64B0C" w:rsidRDefault="00F502DA">
            <w:pPr>
              <w:rPr>
                <w:color w:val="000000"/>
                <w:lang w:eastAsia="ru-RU"/>
              </w:rPr>
            </w:pPr>
            <w:r>
              <w:rPr>
                <w:color w:val="000000"/>
                <w:lang w:eastAsia="ru-RU"/>
              </w:rPr>
              <w:t>Входной контроль</w:t>
            </w:r>
          </w:p>
        </w:tc>
        <w:tc>
          <w:tcPr>
            <w:tcW w:w="851" w:type="dxa"/>
            <w:shd w:val="clear" w:color="auto" w:fill="auto"/>
          </w:tcPr>
          <w:p w:rsidR="00E64B0C" w:rsidRDefault="00F502DA">
            <w:pPr>
              <w:jc w:val="center"/>
              <w:rPr>
                <w:color w:val="000000"/>
                <w:lang w:eastAsia="ru-RU"/>
              </w:rPr>
            </w:pPr>
            <w:r>
              <w:rPr>
                <w:color w:val="000000"/>
                <w:lang w:eastAsia="ru-RU"/>
              </w:rPr>
              <w:t>1</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E64B0C">
            <w:pPr>
              <w:jc w:val="center"/>
              <w:rPr>
                <w:b/>
                <w:color w:val="000000"/>
                <w:lang w:eastAsia="ru-RU"/>
              </w:rPr>
            </w:pPr>
          </w:p>
        </w:tc>
        <w:tc>
          <w:tcPr>
            <w:tcW w:w="1992" w:type="dxa"/>
            <w:shd w:val="clear" w:color="auto" w:fill="auto"/>
          </w:tcPr>
          <w:p w:rsidR="00E64B0C" w:rsidRDefault="00E64B0C">
            <w:pPr>
              <w:rPr>
                <w:b/>
                <w:color w:val="000000"/>
                <w:lang w:eastAsia="ru-RU"/>
              </w:rPr>
            </w:pPr>
          </w:p>
        </w:tc>
        <w:tc>
          <w:tcPr>
            <w:tcW w:w="1697" w:type="dxa"/>
            <w:shd w:val="clear" w:color="auto" w:fill="auto"/>
          </w:tcPr>
          <w:p w:rsidR="00E64B0C" w:rsidRDefault="00E64B0C">
            <w:pPr>
              <w:jc w:val="center"/>
              <w:rPr>
                <w:b/>
                <w:color w:val="000000"/>
                <w:lang w:eastAsia="ru-RU"/>
              </w:rPr>
            </w:pPr>
          </w:p>
        </w:tc>
      </w:tr>
      <w:tr w:rsidR="00E64B0C">
        <w:tc>
          <w:tcPr>
            <w:tcW w:w="668" w:type="dxa"/>
            <w:shd w:val="clear" w:color="auto" w:fill="auto"/>
          </w:tcPr>
          <w:p w:rsidR="00E64B0C" w:rsidRDefault="00F502DA">
            <w:pPr>
              <w:jc w:val="center"/>
              <w:rPr>
                <w:color w:val="000000"/>
                <w:lang w:eastAsia="ru-RU"/>
              </w:rPr>
            </w:pPr>
            <w:r>
              <w:rPr>
                <w:color w:val="000000"/>
                <w:lang w:eastAsia="ru-RU"/>
              </w:rPr>
              <w:t>2</w:t>
            </w:r>
          </w:p>
        </w:tc>
        <w:tc>
          <w:tcPr>
            <w:tcW w:w="4104" w:type="dxa"/>
            <w:shd w:val="clear" w:color="auto" w:fill="auto"/>
          </w:tcPr>
          <w:p w:rsidR="00E64B0C" w:rsidRDefault="00F502DA">
            <w:pPr>
              <w:rPr>
                <w:color w:val="000000"/>
                <w:lang w:eastAsia="ru-RU"/>
              </w:rPr>
            </w:pPr>
            <w:r>
              <w:rPr>
                <w:lang w:eastAsia="ru-RU"/>
              </w:rPr>
              <w:t>А.Н. Островский. Драма "Гроза".</w:t>
            </w:r>
          </w:p>
        </w:tc>
        <w:tc>
          <w:tcPr>
            <w:tcW w:w="851" w:type="dxa"/>
            <w:shd w:val="clear" w:color="auto" w:fill="auto"/>
          </w:tcPr>
          <w:p w:rsidR="00E64B0C" w:rsidRDefault="00F502DA">
            <w:pPr>
              <w:jc w:val="center"/>
              <w:rPr>
                <w:color w:val="000000"/>
                <w:lang w:eastAsia="ru-RU"/>
              </w:rPr>
            </w:pPr>
            <w:r>
              <w:rPr>
                <w:color w:val="000000"/>
                <w:lang w:eastAsia="ru-RU"/>
              </w:rPr>
              <w:t>2/3</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1,3,4,8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13</w:t>
            </w:r>
          </w:p>
          <w:p w:rsidR="00E64B0C" w:rsidRDefault="00F502DA">
            <w:pPr>
              <w:jc w:val="center"/>
              <w:rPr>
                <w:b/>
                <w:color w:val="000000"/>
                <w:lang w:eastAsia="ru-RU"/>
              </w:rPr>
            </w:pPr>
            <w:r>
              <w:rPr>
                <w:b/>
                <w:color w:val="000000"/>
                <w:lang w:eastAsia="ru-RU"/>
              </w:rPr>
              <w:t>ВЛР -3, 7, 11, 25, 30</w:t>
            </w:r>
          </w:p>
          <w:p w:rsidR="00E64B0C" w:rsidRDefault="00F502DA">
            <w:pPr>
              <w:jc w:val="center"/>
              <w:rPr>
                <w:b/>
                <w:color w:val="000000"/>
                <w:lang w:eastAsia="ru-RU"/>
              </w:rPr>
            </w:pPr>
            <w:r>
              <w:rPr>
                <w:b/>
                <w:color w:val="000000"/>
                <w:lang w:eastAsia="ru-RU"/>
              </w:rPr>
              <w:t>ВЛР -3, 7, 11, 25, 30</w:t>
            </w:r>
          </w:p>
        </w:tc>
        <w:tc>
          <w:tcPr>
            <w:tcW w:w="1697" w:type="dxa"/>
            <w:shd w:val="clear" w:color="auto" w:fill="auto"/>
          </w:tcPr>
          <w:p w:rsidR="00E64B0C" w:rsidRDefault="00F502DA">
            <w:pPr>
              <w:jc w:val="center"/>
              <w:rPr>
                <w:b/>
                <w:color w:val="000000"/>
                <w:lang w:eastAsia="ru-RU"/>
              </w:rPr>
            </w:pPr>
            <w:r>
              <w:rPr>
                <w:b/>
                <w:color w:val="000000"/>
                <w:lang w:eastAsia="ru-RU"/>
              </w:rPr>
              <w:t>читать пьесу</w:t>
            </w:r>
          </w:p>
        </w:tc>
      </w:tr>
      <w:tr w:rsidR="00E64B0C">
        <w:tc>
          <w:tcPr>
            <w:tcW w:w="668" w:type="dxa"/>
            <w:shd w:val="clear" w:color="auto" w:fill="auto"/>
          </w:tcPr>
          <w:p w:rsidR="00E64B0C" w:rsidRDefault="00F502DA">
            <w:pPr>
              <w:jc w:val="center"/>
              <w:rPr>
                <w:color w:val="000000"/>
                <w:lang w:eastAsia="ru-RU"/>
              </w:rPr>
            </w:pPr>
            <w:r>
              <w:rPr>
                <w:color w:val="000000"/>
                <w:lang w:eastAsia="ru-RU"/>
              </w:rPr>
              <w:t>3</w:t>
            </w:r>
          </w:p>
        </w:tc>
        <w:tc>
          <w:tcPr>
            <w:tcW w:w="4104" w:type="dxa"/>
            <w:shd w:val="clear" w:color="auto" w:fill="auto"/>
          </w:tcPr>
          <w:p w:rsidR="00E64B0C" w:rsidRDefault="00F502DA">
            <w:pPr>
              <w:pStyle w:val="ConsPlusNormal"/>
              <w:spacing w:before="240"/>
              <w:jc w:val="both"/>
              <w:rPr>
                <w:rFonts w:ascii="Times New Roman" w:hAnsi="Times New Roman"/>
                <w:b/>
                <w:color w:val="000000"/>
                <w:sz w:val="24"/>
                <w:szCs w:val="24"/>
              </w:rPr>
            </w:pPr>
            <w:r>
              <w:rPr>
                <w:rFonts w:ascii="Times New Roman" w:hAnsi="Times New Roman"/>
                <w:b/>
                <w:color w:val="000000"/>
                <w:sz w:val="24"/>
                <w:szCs w:val="24"/>
              </w:rPr>
              <w:t>Практическая работа № 1. Статья  Н.А. Добролюбова “Луч света в темном царстве”.</w:t>
            </w:r>
          </w:p>
        </w:tc>
        <w:tc>
          <w:tcPr>
            <w:tcW w:w="851" w:type="dxa"/>
            <w:shd w:val="clear" w:color="auto" w:fill="auto"/>
          </w:tcPr>
          <w:p w:rsidR="00E64B0C" w:rsidRDefault="00F502DA">
            <w:pPr>
              <w:jc w:val="center"/>
              <w:rPr>
                <w:color w:val="000000"/>
                <w:lang w:eastAsia="ru-RU"/>
              </w:rPr>
            </w:pPr>
            <w:r>
              <w:rPr>
                <w:color w:val="000000"/>
                <w:lang w:eastAsia="ru-RU"/>
              </w:rPr>
              <w:t>4</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F502DA">
            <w:pPr>
              <w:jc w:val="center"/>
              <w:rPr>
                <w:color w:val="000000"/>
                <w:lang w:eastAsia="ru-RU"/>
              </w:rPr>
            </w:pPr>
            <w:r>
              <w:rPr>
                <w:lang w:eastAsia="ru-RU"/>
              </w:rPr>
              <w:t xml:space="preserve"> </w:t>
            </w: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написать сочинение</w:t>
            </w:r>
          </w:p>
        </w:tc>
      </w:tr>
      <w:tr w:rsidR="00E64B0C">
        <w:tc>
          <w:tcPr>
            <w:tcW w:w="668" w:type="dxa"/>
            <w:shd w:val="clear" w:color="auto" w:fill="auto"/>
          </w:tcPr>
          <w:p w:rsidR="00E64B0C" w:rsidRDefault="00F502DA">
            <w:pPr>
              <w:jc w:val="center"/>
              <w:rPr>
                <w:color w:val="000000"/>
                <w:lang w:eastAsia="ru-RU"/>
              </w:rPr>
            </w:pPr>
            <w:r>
              <w:rPr>
                <w:color w:val="000000"/>
                <w:lang w:eastAsia="ru-RU"/>
              </w:rPr>
              <w:t>4</w:t>
            </w:r>
          </w:p>
        </w:tc>
        <w:tc>
          <w:tcPr>
            <w:tcW w:w="4104" w:type="dxa"/>
            <w:shd w:val="clear" w:color="auto" w:fill="auto"/>
          </w:tcPr>
          <w:p w:rsidR="00E64B0C" w:rsidRDefault="00F502DA">
            <w:pPr>
              <w:pStyle w:val="ConsPlusNormal"/>
              <w:spacing w:before="240"/>
              <w:jc w:val="both"/>
              <w:rPr>
                <w:rFonts w:ascii="Times New Roman" w:hAnsi="Times New Roman"/>
                <w:b/>
                <w:color w:val="000000"/>
                <w:sz w:val="24"/>
                <w:szCs w:val="24"/>
              </w:rPr>
            </w:pPr>
            <w:r>
              <w:rPr>
                <w:rFonts w:ascii="Times New Roman" w:hAnsi="Times New Roman" w:cs="Times New Roman"/>
                <w:sz w:val="24"/>
                <w:szCs w:val="24"/>
              </w:rPr>
              <w:t>И.А. Гончаров. Роман "Обломов"</w:t>
            </w:r>
          </w:p>
        </w:tc>
        <w:tc>
          <w:tcPr>
            <w:tcW w:w="851" w:type="dxa"/>
            <w:shd w:val="clear" w:color="auto" w:fill="auto"/>
          </w:tcPr>
          <w:p w:rsidR="00E64B0C" w:rsidRDefault="00F502DA">
            <w:pPr>
              <w:jc w:val="center"/>
              <w:rPr>
                <w:color w:val="000000"/>
                <w:lang w:eastAsia="ru-RU"/>
              </w:rPr>
            </w:pPr>
            <w:r>
              <w:rPr>
                <w:color w:val="000000"/>
                <w:lang w:eastAsia="ru-RU"/>
              </w:rPr>
              <w:t>5/6</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читать роман</w:t>
            </w:r>
          </w:p>
        </w:tc>
      </w:tr>
      <w:tr w:rsidR="00E64B0C">
        <w:tc>
          <w:tcPr>
            <w:tcW w:w="668" w:type="dxa"/>
            <w:shd w:val="clear" w:color="auto" w:fill="auto"/>
          </w:tcPr>
          <w:p w:rsidR="00E64B0C" w:rsidRDefault="00F502DA">
            <w:pPr>
              <w:jc w:val="center"/>
              <w:rPr>
                <w:color w:val="000000"/>
                <w:lang w:eastAsia="ru-RU"/>
              </w:rPr>
            </w:pPr>
            <w:r>
              <w:rPr>
                <w:color w:val="000000"/>
                <w:lang w:eastAsia="ru-RU"/>
              </w:rPr>
              <w:t>5</w:t>
            </w:r>
          </w:p>
        </w:tc>
        <w:tc>
          <w:tcPr>
            <w:tcW w:w="4104" w:type="dxa"/>
            <w:shd w:val="clear" w:color="auto" w:fill="auto"/>
          </w:tcPr>
          <w:p w:rsidR="00E64B0C" w:rsidRDefault="00F502DA">
            <w:pPr>
              <w:pStyle w:val="ConsPlusNormal"/>
              <w:spacing w:before="240"/>
              <w:jc w:val="both"/>
              <w:rPr>
                <w:rFonts w:ascii="Times New Roman" w:hAnsi="Times New Roman"/>
                <w:b/>
                <w:color w:val="000000"/>
                <w:sz w:val="24"/>
                <w:szCs w:val="24"/>
              </w:rPr>
            </w:pPr>
            <w:r>
              <w:rPr>
                <w:rFonts w:ascii="Times New Roman" w:hAnsi="Times New Roman"/>
                <w:b/>
                <w:color w:val="000000"/>
                <w:sz w:val="24"/>
                <w:szCs w:val="24"/>
              </w:rPr>
              <w:t>Практическое занятие № 2. Н.А. Добролюбов. “Что такое обломовщина?”</w:t>
            </w:r>
          </w:p>
        </w:tc>
        <w:tc>
          <w:tcPr>
            <w:tcW w:w="851" w:type="dxa"/>
            <w:shd w:val="clear" w:color="auto" w:fill="auto"/>
          </w:tcPr>
          <w:p w:rsidR="00E64B0C" w:rsidRDefault="00F502DA">
            <w:pPr>
              <w:jc w:val="center"/>
              <w:rPr>
                <w:color w:val="000000"/>
                <w:lang w:eastAsia="ru-RU"/>
              </w:rPr>
            </w:pPr>
            <w:r>
              <w:rPr>
                <w:color w:val="000000"/>
                <w:lang w:eastAsia="ru-RU"/>
              </w:rPr>
              <w:t>7</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F502DA">
            <w:pPr>
              <w:jc w:val="center"/>
              <w:rPr>
                <w:b/>
                <w:color w:val="000000"/>
                <w:lang w:eastAsia="ru-RU"/>
              </w:rPr>
            </w:pPr>
            <w:r>
              <w:rPr>
                <w:b/>
                <w:color w:val="000000"/>
                <w:lang w:eastAsia="ru-RU"/>
              </w:rPr>
              <w:t>1</w:t>
            </w: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характеристика главного персонажа</w:t>
            </w:r>
          </w:p>
        </w:tc>
      </w:tr>
      <w:tr w:rsidR="00E64B0C">
        <w:tc>
          <w:tcPr>
            <w:tcW w:w="668" w:type="dxa"/>
            <w:shd w:val="clear" w:color="auto" w:fill="auto"/>
          </w:tcPr>
          <w:p w:rsidR="00E64B0C" w:rsidRDefault="00F502DA">
            <w:pPr>
              <w:jc w:val="center"/>
              <w:rPr>
                <w:color w:val="000000"/>
                <w:lang w:eastAsia="ru-RU"/>
              </w:rPr>
            </w:pPr>
            <w:r>
              <w:rPr>
                <w:color w:val="000000"/>
                <w:lang w:eastAsia="ru-RU"/>
              </w:rPr>
              <w:lastRenderedPageBreak/>
              <w:t>6</w:t>
            </w:r>
          </w:p>
        </w:tc>
        <w:tc>
          <w:tcPr>
            <w:tcW w:w="4104" w:type="dxa"/>
            <w:shd w:val="clear" w:color="auto" w:fill="auto"/>
          </w:tcPr>
          <w:p w:rsidR="00E64B0C" w:rsidRDefault="00F502DA">
            <w:pPr>
              <w:rPr>
                <w:b/>
                <w:color w:val="000000"/>
                <w:lang w:eastAsia="ru-RU"/>
              </w:rPr>
            </w:pPr>
            <w:r>
              <w:rPr>
                <w:b/>
                <w:color w:val="000000"/>
                <w:lang w:eastAsia="ru-RU"/>
              </w:rPr>
              <w:t xml:space="preserve"> </w:t>
            </w:r>
            <w:r>
              <w:rPr>
                <w:lang w:eastAsia="ru-RU"/>
              </w:rPr>
              <w:t xml:space="preserve">И.С. Тургенев. Роман "Отцы и дети". </w:t>
            </w:r>
          </w:p>
        </w:tc>
        <w:tc>
          <w:tcPr>
            <w:tcW w:w="851" w:type="dxa"/>
            <w:shd w:val="clear" w:color="auto" w:fill="auto"/>
          </w:tcPr>
          <w:p w:rsidR="00E64B0C" w:rsidRDefault="00F502DA">
            <w:pPr>
              <w:jc w:val="center"/>
              <w:rPr>
                <w:color w:val="000000"/>
                <w:lang w:eastAsia="ru-RU"/>
              </w:rPr>
            </w:pPr>
            <w:r>
              <w:rPr>
                <w:color w:val="000000"/>
                <w:lang w:eastAsia="ru-RU"/>
              </w:rPr>
              <w:t>8/9</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читать роман</w:t>
            </w:r>
          </w:p>
        </w:tc>
      </w:tr>
      <w:tr w:rsidR="00E64B0C">
        <w:tc>
          <w:tcPr>
            <w:tcW w:w="668" w:type="dxa"/>
            <w:shd w:val="clear" w:color="auto" w:fill="auto"/>
          </w:tcPr>
          <w:p w:rsidR="00E64B0C" w:rsidRDefault="00F502DA">
            <w:pPr>
              <w:jc w:val="center"/>
              <w:rPr>
                <w:color w:val="000000"/>
                <w:lang w:eastAsia="ru-RU"/>
              </w:rPr>
            </w:pPr>
            <w:r>
              <w:rPr>
                <w:color w:val="000000"/>
                <w:lang w:eastAsia="ru-RU"/>
              </w:rPr>
              <w:t>7</w:t>
            </w:r>
          </w:p>
        </w:tc>
        <w:tc>
          <w:tcPr>
            <w:tcW w:w="4104" w:type="dxa"/>
            <w:shd w:val="clear" w:color="auto" w:fill="auto"/>
          </w:tcPr>
          <w:p w:rsidR="00E64B0C" w:rsidRDefault="00F502DA">
            <w:pPr>
              <w:rPr>
                <w:b/>
                <w:color w:val="000000"/>
                <w:lang w:eastAsia="ru-RU"/>
              </w:rPr>
            </w:pPr>
            <w:r>
              <w:rPr>
                <w:b/>
                <w:color w:val="000000"/>
                <w:lang w:eastAsia="ru-RU"/>
              </w:rPr>
              <w:t xml:space="preserve">Практическое занятие №3/ 4. </w:t>
            </w:r>
            <w:r>
              <w:rPr>
                <w:lang w:eastAsia="ru-RU"/>
              </w:rPr>
              <w:t xml:space="preserve">И.С. Тургенев. Роман "Отцы и дети". </w:t>
            </w:r>
          </w:p>
        </w:tc>
        <w:tc>
          <w:tcPr>
            <w:tcW w:w="851" w:type="dxa"/>
            <w:shd w:val="clear" w:color="auto" w:fill="auto"/>
          </w:tcPr>
          <w:p w:rsidR="00E64B0C" w:rsidRDefault="00F502DA">
            <w:pPr>
              <w:jc w:val="center"/>
              <w:rPr>
                <w:color w:val="000000"/>
                <w:lang w:eastAsia="ru-RU"/>
              </w:rPr>
            </w:pPr>
            <w:r>
              <w:rPr>
                <w:color w:val="000000"/>
                <w:lang w:eastAsia="ru-RU"/>
              </w:rPr>
              <w:t>10/11</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характеристика персонажей</w:t>
            </w:r>
          </w:p>
        </w:tc>
      </w:tr>
      <w:tr w:rsidR="00E64B0C">
        <w:tc>
          <w:tcPr>
            <w:tcW w:w="668" w:type="dxa"/>
            <w:shd w:val="clear" w:color="auto" w:fill="auto"/>
          </w:tcPr>
          <w:p w:rsidR="00E64B0C" w:rsidRDefault="00F502DA">
            <w:pPr>
              <w:jc w:val="center"/>
              <w:rPr>
                <w:color w:val="000000"/>
                <w:lang w:eastAsia="ru-RU"/>
              </w:rPr>
            </w:pPr>
            <w:r>
              <w:rPr>
                <w:color w:val="000000"/>
                <w:lang w:eastAsia="ru-RU"/>
              </w:rPr>
              <w:t>8</w:t>
            </w:r>
          </w:p>
        </w:tc>
        <w:tc>
          <w:tcPr>
            <w:tcW w:w="4104" w:type="dxa"/>
            <w:shd w:val="clear" w:color="auto" w:fill="auto"/>
          </w:tcPr>
          <w:p w:rsidR="00E64B0C" w:rsidRDefault="00F502DA">
            <w:pPr>
              <w:rPr>
                <w:b/>
                <w:color w:val="000000"/>
                <w:lang w:eastAsia="ru-RU"/>
              </w:rPr>
            </w:pPr>
            <w:r>
              <w:rPr>
                <w:lang w:eastAsia="ru-RU"/>
              </w:rPr>
              <w:t>Д. И. Писарев "Базаров"</w:t>
            </w:r>
          </w:p>
        </w:tc>
        <w:tc>
          <w:tcPr>
            <w:tcW w:w="851" w:type="dxa"/>
            <w:shd w:val="clear" w:color="auto" w:fill="auto"/>
          </w:tcPr>
          <w:p w:rsidR="00E64B0C" w:rsidRDefault="00F502DA">
            <w:pPr>
              <w:jc w:val="center"/>
              <w:rPr>
                <w:color w:val="000000"/>
                <w:lang w:eastAsia="ru-RU"/>
              </w:rPr>
            </w:pPr>
            <w:r>
              <w:rPr>
                <w:color w:val="000000"/>
                <w:lang w:eastAsia="ru-RU"/>
              </w:rPr>
              <w:t>12</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сочинение</w:t>
            </w:r>
          </w:p>
        </w:tc>
      </w:tr>
      <w:tr w:rsidR="00E64B0C">
        <w:tc>
          <w:tcPr>
            <w:tcW w:w="668" w:type="dxa"/>
            <w:shd w:val="clear" w:color="auto" w:fill="auto"/>
          </w:tcPr>
          <w:p w:rsidR="00E64B0C" w:rsidRDefault="00F502DA">
            <w:pPr>
              <w:jc w:val="center"/>
              <w:rPr>
                <w:color w:val="000000"/>
                <w:lang w:eastAsia="ru-RU"/>
              </w:rPr>
            </w:pPr>
            <w:r>
              <w:rPr>
                <w:color w:val="000000"/>
                <w:lang w:eastAsia="ru-RU"/>
              </w:rPr>
              <w:t>9</w:t>
            </w:r>
          </w:p>
        </w:tc>
        <w:tc>
          <w:tcPr>
            <w:tcW w:w="4104" w:type="dxa"/>
            <w:shd w:val="clear" w:color="auto" w:fill="auto"/>
          </w:tcPr>
          <w:p w:rsidR="00E64B0C" w:rsidRDefault="00F502DA">
            <w:pPr>
              <w:rPr>
                <w:b/>
                <w:color w:val="000000"/>
                <w:lang w:eastAsia="ru-RU"/>
              </w:rPr>
            </w:pPr>
            <w:r>
              <w:rPr>
                <w:b/>
                <w:color w:val="000000"/>
                <w:lang w:eastAsia="ru-RU"/>
              </w:rPr>
              <w:t xml:space="preserve">Ф.И. Тютчев. Стихотворения “Нам не дано предугадать”, “К.Б.”, </w:t>
            </w:r>
            <w:r>
              <w:rPr>
                <w:b/>
                <w:color w:val="000000"/>
                <w:lang w:val="en-US" w:eastAsia="ru-RU"/>
              </w:rPr>
              <w:t>Silentium</w:t>
            </w:r>
            <w:r>
              <w:rPr>
                <w:b/>
                <w:color w:val="000000"/>
                <w:lang w:eastAsia="ru-RU"/>
              </w:rPr>
              <w:t>”</w:t>
            </w:r>
          </w:p>
        </w:tc>
        <w:tc>
          <w:tcPr>
            <w:tcW w:w="851" w:type="dxa"/>
            <w:shd w:val="clear" w:color="auto" w:fill="auto"/>
          </w:tcPr>
          <w:p w:rsidR="00E64B0C" w:rsidRDefault="00F502DA">
            <w:pPr>
              <w:jc w:val="center"/>
              <w:rPr>
                <w:color w:val="000000"/>
                <w:lang w:eastAsia="ru-RU"/>
              </w:rPr>
            </w:pPr>
            <w:r>
              <w:rPr>
                <w:color w:val="000000"/>
                <w:lang w:eastAsia="ru-RU"/>
              </w:rPr>
              <w:t>13</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1-4</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6-9,11</w:t>
            </w:r>
          </w:p>
          <w:p w:rsidR="00E64B0C" w:rsidRDefault="00F502DA">
            <w:pPr>
              <w:jc w:val="center"/>
              <w:rPr>
                <w:b/>
                <w:color w:val="000000"/>
                <w:lang w:eastAsia="ru-RU"/>
              </w:rPr>
            </w:pPr>
            <w:r>
              <w:rPr>
                <w:b/>
                <w:color w:val="000000"/>
                <w:lang w:eastAsia="ru-RU"/>
              </w:rPr>
              <w:t>ВЛР 1,7 11, 27,30</w:t>
            </w:r>
          </w:p>
        </w:tc>
        <w:tc>
          <w:tcPr>
            <w:tcW w:w="1697" w:type="dxa"/>
            <w:shd w:val="clear" w:color="auto" w:fill="auto"/>
          </w:tcPr>
          <w:p w:rsidR="00E64B0C" w:rsidRDefault="00F502DA">
            <w:pPr>
              <w:jc w:val="center"/>
              <w:rPr>
                <w:b/>
                <w:color w:val="000000"/>
                <w:lang w:eastAsia="ru-RU"/>
              </w:rPr>
            </w:pPr>
            <w:r>
              <w:rPr>
                <w:b/>
                <w:color w:val="000000"/>
                <w:lang w:eastAsia="ru-RU"/>
              </w:rPr>
              <w:t>учить наизусть</w:t>
            </w:r>
          </w:p>
        </w:tc>
      </w:tr>
      <w:tr w:rsidR="00E64B0C">
        <w:tc>
          <w:tcPr>
            <w:tcW w:w="668" w:type="dxa"/>
            <w:shd w:val="clear" w:color="auto" w:fill="auto"/>
          </w:tcPr>
          <w:p w:rsidR="00E64B0C" w:rsidRDefault="00F502DA">
            <w:pPr>
              <w:jc w:val="center"/>
              <w:rPr>
                <w:color w:val="000000"/>
                <w:lang w:eastAsia="ru-RU"/>
              </w:rPr>
            </w:pPr>
            <w:r>
              <w:rPr>
                <w:color w:val="000000"/>
                <w:lang w:eastAsia="ru-RU"/>
              </w:rPr>
              <w:t>10</w:t>
            </w:r>
          </w:p>
        </w:tc>
        <w:tc>
          <w:tcPr>
            <w:tcW w:w="4104" w:type="dxa"/>
            <w:shd w:val="clear" w:color="auto" w:fill="auto"/>
          </w:tcPr>
          <w:p w:rsidR="00E64B0C" w:rsidRDefault="00F502DA">
            <w:pPr>
              <w:rPr>
                <w:b/>
                <w:color w:val="000000"/>
                <w:lang w:eastAsia="ru-RU"/>
              </w:rPr>
            </w:pPr>
            <w:r>
              <w:rPr>
                <w:b/>
                <w:color w:val="000000"/>
                <w:lang w:eastAsia="ru-RU"/>
              </w:rPr>
              <w:t>Практическое занятие № 5. Ф.И. Тютчев. Стихотворения “Нам не дано предугадать”, “К.Б.”</w:t>
            </w:r>
          </w:p>
        </w:tc>
        <w:tc>
          <w:tcPr>
            <w:tcW w:w="851" w:type="dxa"/>
            <w:shd w:val="clear" w:color="auto" w:fill="auto"/>
          </w:tcPr>
          <w:p w:rsidR="00E64B0C" w:rsidRDefault="00F502DA">
            <w:pPr>
              <w:jc w:val="center"/>
              <w:rPr>
                <w:color w:val="000000"/>
                <w:lang w:eastAsia="ru-RU"/>
              </w:rPr>
            </w:pPr>
            <w:r>
              <w:rPr>
                <w:color w:val="000000"/>
                <w:lang w:eastAsia="ru-RU"/>
              </w:rPr>
              <w:t>14</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1-4</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6-9,11</w:t>
            </w:r>
          </w:p>
          <w:p w:rsidR="00E64B0C" w:rsidRDefault="00F502DA">
            <w:pPr>
              <w:jc w:val="center"/>
              <w:rPr>
                <w:b/>
                <w:color w:val="000000"/>
                <w:lang w:eastAsia="ru-RU"/>
              </w:rPr>
            </w:pPr>
            <w:r>
              <w:rPr>
                <w:b/>
                <w:color w:val="000000"/>
                <w:lang w:eastAsia="ru-RU"/>
              </w:rPr>
              <w:t>ВЛР 1,7 11, 25,30</w:t>
            </w:r>
          </w:p>
        </w:tc>
        <w:tc>
          <w:tcPr>
            <w:tcW w:w="1697" w:type="dxa"/>
            <w:shd w:val="clear" w:color="auto" w:fill="auto"/>
          </w:tcPr>
          <w:p w:rsidR="00E64B0C" w:rsidRDefault="00F502DA">
            <w:pPr>
              <w:jc w:val="center"/>
              <w:rPr>
                <w:b/>
                <w:color w:val="000000"/>
                <w:lang w:eastAsia="ru-RU"/>
              </w:rPr>
            </w:pPr>
            <w:r>
              <w:rPr>
                <w:b/>
                <w:color w:val="000000"/>
                <w:lang w:eastAsia="ru-RU"/>
              </w:rPr>
              <w:t>анализ изобразительно-выразительных средств</w:t>
            </w:r>
          </w:p>
        </w:tc>
      </w:tr>
      <w:tr w:rsidR="00E64B0C">
        <w:tc>
          <w:tcPr>
            <w:tcW w:w="668" w:type="dxa"/>
            <w:shd w:val="clear" w:color="auto" w:fill="auto"/>
          </w:tcPr>
          <w:p w:rsidR="00E64B0C" w:rsidRDefault="00F502DA">
            <w:pPr>
              <w:rPr>
                <w:b/>
                <w:color w:val="000000"/>
                <w:lang w:eastAsia="ru-RU"/>
              </w:rPr>
            </w:pPr>
            <w:r>
              <w:rPr>
                <w:b/>
                <w:color w:val="000000"/>
                <w:lang w:eastAsia="ru-RU"/>
              </w:rPr>
              <w:t>11</w:t>
            </w:r>
          </w:p>
        </w:tc>
        <w:tc>
          <w:tcPr>
            <w:tcW w:w="4104" w:type="dxa"/>
            <w:shd w:val="clear" w:color="auto" w:fill="auto"/>
          </w:tcPr>
          <w:p w:rsidR="00E64B0C" w:rsidRDefault="00F502DA">
            <w:pPr>
              <w:rPr>
                <w:b/>
                <w:color w:val="000000"/>
                <w:lang w:eastAsia="ru-RU"/>
              </w:rPr>
            </w:pPr>
            <w:r>
              <w:rPr>
                <w:b/>
                <w:color w:val="000000"/>
                <w:lang w:eastAsia="ru-RU"/>
              </w:rPr>
              <w:t>Н. А. Некрасов. Стихотворения “Тройка”, “Поэт и гражданин”, “Элегия”</w:t>
            </w:r>
          </w:p>
        </w:tc>
        <w:tc>
          <w:tcPr>
            <w:tcW w:w="851" w:type="dxa"/>
            <w:shd w:val="clear" w:color="auto" w:fill="auto"/>
          </w:tcPr>
          <w:p w:rsidR="00E64B0C" w:rsidRDefault="00F502DA">
            <w:pPr>
              <w:jc w:val="center"/>
              <w:rPr>
                <w:color w:val="000000"/>
                <w:lang w:eastAsia="ru-RU"/>
              </w:rPr>
            </w:pPr>
            <w:r>
              <w:rPr>
                <w:color w:val="000000"/>
                <w:lang w:eastAsia="ru-RU"/>
              </w:rPr>
              <w:t>15</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1-4</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6-9,11</w:t>
            </w:r>
          </w:p>
          <w:p w:rsidR="00E64B0C" w:rsidRDefault="00F502DA">
            <w:pPr>
              <w:jc w:val="center"/>
              <w:rPr>
                <w:b/>
                <w:color w:val="000000"/>
                <w:lang w:eastAsia="ru-RU"/>
              </w:rPr>
            </w:pPr>
            <w:r>
              <w:rPr>
                <w:b/>
                <w:color w:val="000000"/>
                <w:lang w:eastAsia="ru-RU"/>
              </w:rPr>
              <w:t>ВЛР 1,7 11, 27,30</w:t>
            </w:r>
          </w:p>
        </w:tc>
        <w:tc>
          <w:tcPr>
            <w:tcW w:w="1697" w:type="dxa"/>
            <w:shd w:val="clear" w:color="auto" w:fill="auto"/>
          </w:tcPr>
          <w:p w:rsidR="00E64B0C" w:rsidRDefault="00F502DA">
            <w:pPr>
              <w:jc w:val="center"/>
              <w:rPr>
                <w:b/>
                <w:color w:val="000000"/>
                <w:lang w:eastAsia="ru-RU"/>
              </w:rPr>
            </w:pPr>
            <w:r>
              <w:rPr>
                <w:b/>
                <w:color w:val="000000"/>
                <w:lang w:eastAsia="ru-RU"/>
              </w:rPr>
              <w:t>учить наизусть</w:t>
            </w:r>
          </w:p>
        </w:tc>
      </w:tr>
      <w:tr w:rsidR="00E64B0C">
        <w:tc>
          <w:tcPr>
            <w:tcW w:w="668" w:type="dxa"/>
            <w:shd w:val="clear" w:color="auto" w:fill="auto"/>
          </w:tcPr>
          <w:p w:rsidR="00E64B0C" w:rsidRDefault="00F502DA">
            <w:pPr>
              <w:rPr>
                <w:b/>
                <w:color w:val="000000"/>
                <w:lang w:eastAsia="ru-RU"/>
              </w:rPr>
            </w:pPr>
            <w:r>
              <w:rPr>
                <w:b/>
                <w:color w:val="000000"/>
                <w:lang w:eastAsia="ru-RU"/>
              </w:rPr>
              <w:t>12</w:t>
            </w:r>
          </w:p>
        </w:tc>
        <w:tc>
          <w:tcPr>
            <w:tcW w:w="4104" w:type="dxa"/>
            <w:shd w:val="clear" w:color="auto" w:fill="auto"/>
          </w:tcPr>
          <w:p w:rsidR="00E64B0C" w:rsidRDefault="00F502DA">
            <w:pPr>
              <w:rPr>
                <w:b/>
                <w:color w:val="000000"/>
                <w:lang w:eastAsia="ru-RU"/>
              </w:rPr>
            </w:pPr>
            <w:r>
              <w:rPr>
                <w:b/>
                <w:color w:val="000000"/>
                <w:lang w:eastAsia="ru-RU"/>
              </w:rPr>
              <w:t>Практическое занятие № 6. Н. А. Некрасов. Стихотво</w:t>
            </w:r>
            <w:r>
              <w:rPr>
                <w:b/>
                <w:color w:val="000000"/>
                <w:lang w:eastAsia="ru-RU"/>
              </w:rPr>
              <w:lastRenderedPageBreak/>
              <w:t>рения.</w:t>
            </w:r>
          </w:p>
        </w:tc>
        <w:tc>
          <w:tcPr>
            <w:tcW w:w="851" w:type="dxa"/>
            <w:shd w:val="clear" w:color="auto" w:fill="auto"/>
          </w:tcPr>
          <w:p w:rsidR="00E64B0C" w:rsidRDefault="00F502DA">
            <w:pPr>
              <w:jc w:val="center"/>
              <w:rPr>
                <w:color w:val="000000"/>
                <w:lang w:eastAsia="ru-RU"/>
              </w:rPr>
            </w:pPr>
            <w:r>
              <w:rPr>
                <w:color w:val="000000"/>
                <w:lang w:eastAsia="ru-RU"/>
              </w:rPr>
              <w:lastRenderedPageBreak/>
              <w:t>16</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1-4</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lastRenderedPageBreak/>
              <w:t>ПР 1-4, 6-9,11</w:t>
            </w:r>
          </w:p>
          <w:p w:rsidR="00E64B0C" w:rsidRDefault="00F502DA">
            <w:pPr>
              <w:jc w:val="center"/>
              <w:rPr>
                <w:b/>
                <w:color w:val="000000"/>
                <w:lang w:eastAsia="ru-RU"/>
              </w:rPr>
            </w:pPr>
            <w:r>
              <w:rPr>
                <w:b/>
                <w:color w:val="000000"/>
                <w:lang w:eastAsia="ru-RU"/>
              </w:rPr>
              <w:t>ВЛР 1,7 11, 25,30</w:t>
            </w:r>
          </w:p>
        </w:tc>
        <w:tc>
          <w:tcPr>
            <w:tcW w:w="1697" w:type="dxa"/>
            <w:shd w:val="clear" w:color="auto" w:fill="auto"/>
          </w:tcPr>
          <w:p w:rsidR="00E64B0C" w:rsidRDefault="00F502DA">
            <w:pPr>
              <w:jc w:val="center"/>
              <w:rPr>
                <w:b/>
                <w:color w:val="000000"/>
                <w:lang w:eastAsia="ru-RU"/>
              </w:rPr>
            </w:pPr>
            <w:r>
              <w:rPr>
                <w:b/>
                <w:color w:val="000000"/>
                <w:lang w:eastAsia="ru-RU"/>
              </w:rPr>
              <w:lastRenderedPageBreak/>
              <w:t>анализ изобразительно-</w:t>
            </w:r>
            <w:r>
              <w:rPr>
                <w:b/>
                <w:color w:val="000000"/>
                <w:lang w:eastAsia="ru-RU"/>
              </w:rPr>
              <w:lastRenderedPageBreak/>
              <w:t>выразительных средств</w:t>
            </w:r>
          </w:p>
        </w:tc>
      </w:tr>
      <w:tr w:rsidR="00E64B0C">
        <w:tc>
          <w:tcPr>
            <w:tcW w:w="668" w:type="dxa"/>
            <w:shd w:val="clear" w:color="auto" w:fill="auto"/>
          </w:tcPr>
          <w:p w:rsidR="00E64B0C" w:rsidRDefault="00F502DA">
            <w:pPr>
              <w:rPr>
                <w:b/>
                <w:color w:val="000000"/>
                <w:lang w:eastAsia="ru-RU"/>
              </w:rPr>
            </w:pPr>
            <w:r>
              <w:rPr>
                <w:b/>
                <w:color w:val="000000"/>
                <w:lang w:eastAsia="ru-RU"/>
              </w:rPr>
              <w:lastRenderedPageBreak/>
              <w:t>13</w:t>
            </w:r>
          </w:p>
        </w:tc>
        <w:tc>
          <w:tcPr>
            <w:tcW w:w="4104" w:type="dxa"/>
            <w:shd w:val="clear" w:color="auto" w:fill="auto"/>
          </w:tcPr>
          <w:p w:rsidR="00E64B0C" w:rsidRDefault="00F502DA">
            <w:pPr>
              <w:rPr>
                <w:b/>
                <w:color w:val="000000"/>
                <w:lang w:eastAsia="ru-RU"/>
              </w:rPr>
            </w:pPr>
            <w:r>
              <w:rPr>
                <w:b/>
                <w:color w:val="000000"/>
                <w:lang w:eastAsia="ru-RU"/>
              </w:rPr>
              <w:t>Поэма Некрасова “Кому на Руси жить хорошо”.</w:t>
            </w:r>
          </w:p>
        </w:tc>
        <w:tc>
          <w:tcPr>
            <w:tcW w:w="851" w:type="dxa"/>
            <w:shd w:val="clear" w:color="auto" w:fill="auto"/>
          </w:tcPr>
          <w:p w:rsidR="00E64B0C" w:rsidRDefault="00F502DA">
            <w:pPr>
              <w:jc w:val="center"/>
              <w:rPr>
                <w:color w:val="000000"/>
                <w:lang w:eastAsia="ru-RU"/>
              </w:rPr>
            </w:pPr>
            <w:r>
              <w:rPr>
                <w:color w:val="000000"/>
                <w:lang w:eastAsia="ru-RU"/>
              </w:rPr>
              <w:t>17</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1-4</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5-9,11</w:t>
            </w:r>
          </w:p>
          <w:p w:rsidR="00E64B0C" w:rsidRDefault="00F502DA">
            <w:pPr>
              <w:jc w:val="center"/>
              <w:rPr>
                <w:b/>
                <w:color w:val="000000"/>
                <w:lang w:eastAsia="ru-RU"/>
              </w:rPr>
            </w:pPr>
            <w:r>
              <w:rPr>
                <w:b/>
                <w:color w:val="000000"/>
                <w:lang w:eastAsia="ru-RU"/>
              </w:rPr>
              <w:t>ВЛР 1,7 11, 27,30</w:t>
            </w:r>
          </w:p>
        </w:tc>
        <w:tc>
          <w:tcPr>
            <w:tcW w:w="1697" w:type="dxa"/>
            <w:shd w:val="clear" w:color="auto" w:fill="auto"/>
          </w:tcPr>
          <w:p w:rsidR="00E64B0C" w:rsidRDefault="00F502DA">
            <w:pPr>
              <w:jc w:val="center"/>
              <w:rPr>
                <w:b/>
                <w:color w:val="000000"/>
                <w:lang w:eastAsia="ru-RU"/>
              </w:rPr>
            </w:pPr>
            <w:r>
              <w:rPr>
                <w:b/>
                <w:color w:val="000000"/>
                <w:lang w:eastAsia="ru-RU"/>
              </w:rPr>
              <w:t>выписать персонажей</w:t>
            </w:r>
          </w:p>
        </w:tc>
      </w:tr>
      <w:tr w:rsidR="00E64B0C">
        <w:tc>
          <w:tcPr>
            <w:tcW w:w="668" w:type="dxa"/>
            <w:shd w:val="clear" w:color="auto" w:fill="auto"/>
          </w:tcPr>
          <w:p w:rsidR="00E64B0C" w:rsidRDefault="00F502DA">
            <w:pPr>
              <w:rPr>
                <w:b/>
                <w:color w:val="000000"/>
                <w:lang w:eastAsia="ru-RU"/>
              </w:rPr>
            </w:pPr>
            <w:r>
              <w:rPr>
                <w:b/>
                <w:color w:val="000000"/>
                <w:lang w:eastAsia="ru-RU"/>
              </w:rPr>
              <w:t>14</w:t>
            </w:r>
          </w:p>
        </w:tc>
        <w:tc>
          <w:tcPr>
            <w:tcW w:w="4104" w:type="dxa"/>
            <w:shd w:val="clear" w:color="auto" w:fill="auto"/>
          </w:tcPr>
          <w:p w:rsidR="00E64B0C" w:rsidRDefault="00F502DA">
            <w:pPr>
              <w:rPr>
                <w:b/>
                <w:color w:val="000000"/>
                <w:lang w:eastAsia="ru-RU"/>
              </w:rPr>
            </w:pPr>
            <w:r>
              <w:rPr>
                <w:b/>
                <w:color w:val="000000"/>
                <w:lang w:eastAsia="ru-RU"/>
              </w:rPr>
              <w:t>Практическое занятие № 7/8. Поэма Некрасова “Кому на Руси жить хорошо”.</w:t>
            </w:r>
          </w:p>
        </w:tc>
        <w:tc>
          <w:tcPr>
            <w:tcW w:w="851" w:type="dxa"/>
            <w:shd w:val="clear" w:color="auto" w:fill="auto"/>
          </w:tcPr>
          <w:p w:rsidR="00E64B0C" w:rsidRDefault="00F502DA">
            <w:pPr>
              <w:jc w:val="center"/>
              <w:rPr>
                <w:color w:val="000000"/>
                <w:lang w:eastAsia="ru-RU"/>
              </w:rPr>
            </w:pPr>
            <w:r>
              <w:rPr>
                <w:color w:val="000000"/>
                <w:lang w:eastAsia="ru-RU"/>
              </w:rPr>
              <w:t>18/19</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1-4</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5-9,11</w:t>
            </w:r>
          </w:p>
          <w:p w:rsidR="00E64B0C" w:rsidRDefault="00F502DA">
            <w:pPr>
              <w:jc w:val="center"/>
              <w:rPr>
                <w:b/>
                <w:color w:val="000000"/>
                <w:lang w:eastAsia="ru-RU"/>
              </w:rPr>
            </w:pPr>
            <w:r>
              <w:rPr>
                <w:b/>
                <w:color w:val="000000"/>
                <w:lang w:eastAsia="ru-RU"/>
              </w:rPr>
              <w:t>ВЛР 1,7 11, 25,30</w:t>
            </w:r>
          </w:p>
        </w:tc>
        <w:tc>
          <w:tcPr>
            <w:tcW w:w="1697" w:type="dxa"/>
            <w:shd w:val="clear" w:color="auto" w:fill="auto"/>
          </w:tcPr>
          <w:p w:rsidR="00E64B0C" w:rsidRDefault="00F502DA">
            <w:pPr>
              <w:jc w:val="center"/>
              <w:rPr>
                <w:b/>
                <w:color w:val="000000"/>
                <w:lang w:eastAsia="ru-RU"/>
              </w:rPr>
            </w:pPr>
            <w:r>
              <w:rPr>
                <w:b/>
                <w:color w:val="000000"/>
                <w:lang w:eastAsia="ru-RU"/>
              </w:rPr>
              <w:t>анализ произведения</w:t>
            </w:r>
          </w:p>
        </w:tc>
      </w:tr>
      <w:tr w:rsidR="00E64B0C">
        <w:tc>
          <w:tcPr>
            <w:tcW w:w="668" w:type="dxa"/>
            <w:shd w:val="clear" w:color="auto" w:fill="auto"/>
          </w:tcPr>
          <w:p w:rsidR="00E64B0C" w:rsidRDefault="00F502DA">
            <w:pPr>
              <w:rPr>
                <w:b/>
                <w:color w:val="000000"/>
                <w:lang w:eastAsia="ru-RU"/>
              </w:rPr>
            </w:pPr>
            <w:r>
              <w:rPr>
                <w:b/>
                <w:color w:val="000000"/>
                <w:lang w:eastAsia="ru-RU"/>
              </w:rPr>
              <w:t>15</w:t>
            </w:r>
          </w:p>
        </w:tc>
        <w:tc>
          <w:tcPr>
            <w:tcW w:w="4104" w:type="dxa"/>
            <w:shd w:val="clear" w:color="auto" w:fill="auto"/>
          </w:tcPr>
          <w:p w:rsidR="00E64B0C" w:rsidRDefault="00F502DA">
            <w:pPr>
              <w:rPr>
                <w:b/>
                <w:color w:val="000000"/>
                <w:lang w:eastAsia="ru-RU"/>
              </w:rPr>
            </w:pPr>
            <w:r>
              <w:rPr>
                <w:b/>
                <w:color w:val="000000"/>
                <w:lang w:eastAsia="ru-RU"/>
              </w:rPr>
              <w:t>А.А. Фет. Стихотворения “Еще майская ночь”, “Вечер”, “Шепот, робкое дыханье”</w:t>
            </w:r>
          </w:p>
        </w:tc>
        <w:tc>
          <w:tcPr>
            <w:tcW w:w="851" w:type="dxa"/>
            <w:shd w:val="clear" w:color="auto" w:fill="auto"/>
          </w:tcPr>
          <w:p w:rsidR="00E64B0C" w:rsidRDefault="00F502DA">
            <w:pPr>
              <w:jc w:val="center"/>
              <w:rPr>
                <w:color w:val="000000"/>
                <w:lang w:eastAsia="ru-RU"/>
              </w:rPr>
            </w:pPr>
            <w:r>
              <w:rPr>
                <w:color w:val="000000"/>
                <w:lang w:eastAsia="ru-RU"/>
              </w:rPr>
              <w:t>20</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1-4</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6-9,11</w:t>
            </w:r>
          </w:p>
          <w:p w:rsidR="00E64B0C" w:rsidRDefault="00F502DA">
            <w:pPr>
              <w:jc w:val="center"/>
              <w:rPr>
                <w:b/>
                <w:color w:val="000000"/>
                <w:lang w:eastAsia="ru-RU"/>
              </w:rPr>
            </w:pPr>
            <w:r>
              <w:rPr>
                <w:b/>
                <w:color w:val="000000"/>
                <w:lang w:eastAsia="ru-RU"/>
              </w:rPr>
              <w:t>ВЛР 1,7 11, 27,30</w:t>
            </w:r>
          </w:p>
        </w:tc>
        <w:tc>
          <w:tcPr>
            <w:tcW w:w="1697" w:type="dxa"/>
            <w:shd w:val="clear" w:color="auto" w:fill="auto"/>
          </w:tcPr>
          <w:p w:rsidR="00E64B0C" w:rsidRDefault="00F502DA">
            <w:pPr>
              <w:jc w:val="center"/>
              <w:rPr>
                <w:b/>
                <w:color w:val="000000"/>
                <w:lang w:eastAsia="ru-RU"/>
              </w:rPr>
            </w:pPr>
            <w:r>
              <w:rPr>
                <w:b/>
                <w:color w:val="000000"/>
                <w:lang w:eastAsia="ru-RU"/>
              </w:rPr>
              <w:t>учить наизусть</w:t>
            </w:r>
          </w:p>
        </w:tc>
      </w:tr>
      <w:tr w:rsidR="00E64B0C">
        <w:tc>
          <w:tcPr>
            <w:tcW w:w="668" w:type="dxa"/>
            <w:shd w:val="clear" w:color="auto" w:fill="auto"/>
          </w:tcPr>
          <w:p w:rsidR="00E64B0C" w:rsidRDefault="00F502DA">
            <w:pPr>
              <w:rPr>
                <w:b/>
                <w:color w:val="000000"/>
                <w:lang w:eastAsia="ru-RU"/>
              </w:rPr>
            </w:pPr>
            <w:r>
              <w:rPr>
                <w:b/>
                <w:color w:val="000000"/>
                <w:lang w:eastAsia="ru-RU"/>
              </w:rPr>
              <w:t>16</w:t>
            </w:r>
          </w:p>
        </w:tc>
        <w:tc>
          <w:tcPr>
            <w:tcW w:w="4104" w:type="dxa"/>
            <w:shd w:val="clear" w:color="auto" w:fill="auto"/>
          </w:tcPr>
          <w:p w:rsidR="00E64B0C" w:rsidRDefault="00F502DA">
            <w:pPr>
              <w:rPr>
                <w:b/>
                <w:color w:val="000000"/>
                <w:lang w:eastAsia="ru-RU"/>
              </w:rPr>
            </w:pPr>
            <w:r>
              <w:rPr>
                <w:b/>
                <w:color w:val="000000"/>
                <w:lang w:eastAsia="ru-RU"/>
              </w:rPr>
              <w:t xml:space="preserve"> М.Е. Салтыков -Щедрин. Роман-хроника  </w:t>
            </w:r>
            <w:r>
              <w:t>«История одного города» ( главы “О корени происхождения глуповцев”, “Опись градоначальникам”)</w:t>
            </w:r>
          </w:p>
        </w:tc>
        <w:tc>
          <w:tcPr>
            <w:tcW w:w="851" w:type="dxa"/>
            <w:shd w:val="clear" w:color="auto" w:fill="auto"/>
          </w:tcPr>
          <w:p w:rsidR="00E64B0C" w:rsidRDefault="00F502DA">
            <w:pPr>
              <w:jc w:val="center"/>
              <w:rPr>
                <w:color w:val="000000"/>
                <w:lang w:eastAsia="ru-RU"/>
              </w:rPr>
            </w:pPr>
            <w:r>
              <w:rPr>
                <w:color w:val="000000"/>
                <w:lang w:eastAsia="ru-RU"/>
              </w:rPr>
              <w:t>21</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1-4</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6-9,11</w:t>
            </w:r>
          </w:p>
          <w:p w:rsidR="00E64B0C" w:rsidRDefault="00F502DA">
            <w:pPr>
              <w:jc w:val="center"/>
              <w:rPr>
                <w:b/>
                <w:color w:val="000000"/>
                <w:lang w:eastAsia="ru-RU"/>
              </w:rPr>
            </w:pPr>
            <w:r>
              <w:rPr>
                <w:b/>
                <w:color w:val="000000"/>
                <w:lang w:eastAsia="ru-RU"/>
              </w:rPr>
              <w:t>ВЛР 1,7 11, 25,30</w:t>
            </w:r>
          </w:p>
        </w:tc>
        <w:tc>
          <w:tcPr>
            <w:tcW w:w="1697" w:type="dxa"/>
            <w:shd w:val="clear" w:color="auto" w:fill="auto"/>
          </w:tcPr>
          <w:p w:rsidR="00E64B0C" w:rsidRDefault="00F502DA">
            <w:pPr>
              <w:jc w:val="center"/>
              <w:rPr>
                <w:b/>
                <w:color w:val="000000"/>
                <w:lang w:eastAsia="ru-RU"/>
              </w:rPr>
            </w:pPr>
            <w:r>
              <w:rPr>
                <w:b/>
                <w:color w:val="000000"/>
                <w:lang w:eastAsia="ru-RU"/>
              </w:rPr>
              <w:t>анализ изобразительно-выразительных средств</w:t>
            </w:r>
          </w:p>
        </w:tc>
      </w:tr>
      <w:tr w:rsidR="00E64B0C">
        <w:tc>
          <w:tcPr>
            <w:tcW w:w="668" w:type="dxa"/>
            <w:shd w:val="clear" w:color="auto" w:fill="auto"/>
          </w:tcPr>
          <w:p w:rsidR="00E64B0C" w:rsidRDefault="00F502DA">
            <w:pPr>
              <w:rPr>
                <w:b/>
                <w:color w:val="000000"/>
                <w:lang w:eastAsia="ru-RU"/>
              </w:rPr>
            </w:pPr>
            <w:r>
              <w:rPr>
                <w:b/>
                <w:color w:val="000000"/>
                <w:lang w:eastAsia="ru-RU"/>
              </w:rPr>
              <w:t>17</w:t>
            </w:r>
          </w:p>
        </w:tc>
        <w:tc>
          <w:tcPr>
            <w:tcW w:w="4104" w:type="dxa"/>
            <w:shd w:val="clear" w:color="auto" w:fill="auto"/>
          </w:tcPr>
          <w:p w:rsidR="00E64B0C" w:rsidRDefault="00F502DA">
            <w:pPr>
              <w:rPr>
                <w:b/>
                <w:color w:val="000000"/>
                <w:lang w:eastAsia="ru-RU"/>
              </w:rPr>
            </w:pPr>
            <w:r>
              <w:rPr>
                <w:b/>
                <w:color w:val="000000"/>
                <w:lang w:eastAsia="ru-RU"/>
              </w:rPr>
              <w:t xml:space="preserve"> Л.Н. Толстой. Роман-эпопея  “Война и мир”.</w:t>
            </w:r>
          </w:p>
        </w:tc>
        <w:tc>
          <w:tcPr>
            <w:tcW w:w="851" w:type="dxa"/>
            <w:shd w:val="clear" w:color="auto" w:fill="auto"/>
          </w:tcPr>
          <w:p w:rsidR="00E64B0C" w:rsidRDefault="00F502DA">
            <w:pPr>
              <w:jc w:val="center"/>
              <w:rPr>
                <w:color w:val="000000"/>
                <w:lang w:eastAsia="ru-RU"/>
              </w:rPr>
            </w:pPr>
            <w:r>
              <w:rPr>
                <w:color w:val="000000"/>
                <w:lang w:eastAsia="ru-RU"/>
              </w:rPr>
              <w:t>22/23/24</w:t>
            </w:r>
          </w:p>
        </w:tc>
        <w:tc>
          <w:tcPr>
            <w:tcW w:w="850" w:type="dxa"/>
            <w:shd w:val="clear" w:color="auto" w:fill="auto"/>
          </w:tcPr>
          <w:p w:rsidR="00E64B0C" w:rsidRDefault="00F502DA">
            <w:pPr>
              <w:jc w:val="center"/>
              <w:rPr>
                <w:color w:val="000000"/>
                <w:lang w:eastAsia="ru-RU"/>
              </w:rPr>
            </w:pPr>
            <w:r>
              <w:rPr>
                <w:color w:val="000000"/>
                <w:lang w:eastAsia="ru-RU"/>
              </w:rPr>
              <w:t>3</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1-4</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1-9,12</w:t>
            </w:r>
          </w:p>
          <w:p w:rsidR="00E64B0C" w:rsidRDefault="00F502DA">
            <w:pPr>
              <w:jc w:val="center"/>
              <w:rPr>
                <w:b/>
                <w:color w:val="000000"/>
                <w:lang w:eastAsia="ru-RU"/>
              </w:rPr>
            </w:pPr>
            <w:r>
              <w:rPr>
                <w:b/>
                <w:color w:val="000000"/>
                <w:lang w:eastAsia="ru-RU"/>
              </w:rPr>
              <w:t>ВЛР 1,7 11, 27,30</w:t>
            </w:r>
          </w:p>
          <w:p w:rsidR="00E64B0C" w:rsidRDefault="00F502DA">
            <w:pPr>
              <w:jc w:val="center"/>
              <w:rPr>
                <w:b/>
                <w:color w:val="000000"/>
                <w:lang w:eastAsia="ru-RU"/>
              </w:rPr>
            </w:pPr>
            <w:r>
              <w:rPr>
                <w:b/>
                <w:color w:val="000000"/>
                <w:lang w:eastAsia="ru-RU"/>
              </w:rPr>
              <w:t>ВЛР -1-5, 11-25</w:t>
            </w:r>
          </w:p>
        </w:tc>
        <w:tc>
          <w:tcPr>
            <w:tcW w:w="1697" w:type="dxa"/>
            <w:shd w:val="clear" w:color="auto" w:fill="auto"/>
          </w:tcPr>
          <w:p w:rsidR="00E64B0C" w:rsidRDefault="00F502DA">
            <w:pPr>
              <w:jc w:val="center"/>
              <w:rPr>
                <w:b/>
                <w:color w:val="000000"/>
                <w:lang w:eastAsia="ru-RU"/>
              </w:rPr>
            </w:pPr>
            <w:r>
              <w:rPr>
                <w:b/>
                <w:color w:val="000000"/>
                <w:lang w:eastAsia="ru-RU"/>
              </w:rPr>
              <w:t>биография и творчество</w:t>
            </w:r>
          </w:p>
        </w:tc>
      </w:tr>
      <w:tr w:rsidR="00E64B0C">
        <w:tc>
          <w:tcPr>
            <w:tcW w:w="668" w:type="dxa"/>
            <w:shd w:val="clear" w:color="auto" w:fill="auto"/>
          </w:tcPr>
          <w:p w:rsidR="00E64B0C" w:rsidRDefault="00F502DA">
            <w:pPr>
              <w:rPr>
                <w:b/>
                <w:color w:val="000000"/>
                <w:lang w:eastAsia="ru-RU"/>
              </w:rPr>
            </w:pPr>
            <w:r>
              <w:rPr>
                <w:b/>
                <w:color w:val="000000"/>
                <w:lang w:eastAsia="ru-RU"/>
              </w:rPr>
              <w:t>18</w:t>
            </w:r>
          </w:p>
        </w:tc>
        <w:tc>
          <w:tcPr>
            <w:tcW w:w="4104" w:type="dxa"/>
            <w:shd w:val="clear" w:color="auto" w:fill="auto"/>
          </w:tcPr>
          <w:p w:rsidR="00E64B0C" w:rsidRDefault="00F502DA">
            <w:pPr>
              <w:rPr>
                <w:b/>
                <w:color w:val="000000"/>
                <w:lang w:eastAsia="ru-RU"/>
              </w:rPr>
            </w:pPr>
            <w:r>
              <w:rPr>
                <w:b/>
                <w:color w:val="000000"/>
                <w:lang w:eastAsia="ru-RU"/>
              </w:rPr>
              <w:t xml:space="preserve">Практическое занятие № </w:t>
            </w:r>
            <w:r>
              <w:rPr>
                <w:b/>
                <w:color w:val="000000"/>
                <w:lang w:eastAsia="ru-RU"/>
              </w:rPr>
              <w:lastRenderedPageBreak/>
              <w:t>9/10.  Л.Н. Толстой. Роман-эпопея  “Война и мир”.</w:t>
            </w:r>
          </w:p>
        </w:tc>
        <w:tc>
          <w:tcPr>
            <w:tcW w:w="851" w:type="dxa"/>
            <w:shd w:val="clear" w:color="auto" w:fill="auto"/>
          </w:tcPr>
          <w:p w:rsidR="00E64B0C" w:rsidRDefault="00F502DA">
            <w:pPr>
              <w:jc w:val="center"/>
              <w:rPr>
                <w:color w:val="000000"/>
                <w:lang w:eastAsia="ru-RU"/>
              </w:rPr>
            </w:pPr>
            <w:r>
              <w:rPr>
                <w:color w:val="000000"/>
                <w:lang w:eastAsia="ru-RU"/>
              </w:rPr>
              <w:lastRenderedPageBreak/>
              <w:t>25/26</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1-4</w:t>
            </w:r>
          </w:p>
          <w:p w:rsidR="00E64B0C" w:rsidRDefault="00F502DA">
            <w:pPr>
              <w:jc w:val="center"/>
              <w:rPr>
                <w:b/>
                <w:color w:val="000000"/>
                <w:lang w:eastAsia="ru-RU"/>
              </w:rPr>
            </w:pPr>
            <w:r>
              <w:rPr>
                <w:b/>
                <w:color w:val="000000"/>
                <w:lang w:eastAsia="ru-RU"/>
              </w:rPr>
              <w:lastRenderedPageBreak/>
              <w:t>МР 1-3</w:t>
            </w:r>
          </w:p>
          <w:p w:rsidR="00E64B0C" w:rsidRDefault="00F502DA">
            <w:pPr>
              <w:jc w:val="center"/>
              <w:rPr>
                <w:b/>
                <w:color w:val="000000"/>
                <w:lang w:eastAsia="ru-RU"/>
              </w:rPr>
            </w:pPr>
            <w:r>
              <w:rPr>
                <w:b/>
                <w:color w:val="000000"/>
                <w:lang w:eastAsia="ru-RU"/>
              </w:rPr>
              <w:t>ПР 1-9,12</w:t>
            </w:r>
          </w:p>
          <w:p w:rsidR="00E64B0C" w:rsidRDefault="00F502DA">
            <w:pPr>
              <w:jc w:val="center"/>
              <w:rPr>
                <w:b/>
                <w:color w:val="000000"/>
                <w:lang w:eastAsia="ru-RU"/>
              </w:rPr>
            </w:pPr>
            <w:r>
              <w:rPr>
                <w:b/>
                <w:color w:val="000000"/>
                <w:lang w:eastAsia="ru-RU"/>
              </w:rPr>
              <w:t>ВЛР 1,7 11, 27,30</w:t>
            </w:r>
          </w:p>
          <w:p w:rsidR="00E64B0C" w:rsidRDefault="00F502DA">
            <w:pPr>
              <w:rPr>
                <w:b/>
                <w:color w:val="000000"/>
                <w:lang w:eastAsia="ru-RU"/>
              </w:rPr>
            </w:pPr>
            <w:r>
              <w:rPr>
                <w:b/>
                <w:color w:val="000000"/>
                <w:lang w:eastAsia="ru-RU"/>
              </w:rPr>
              <w:t>ВЛР -1-5, 11-25, 27</w:t>
            </w:r>
          </w:p>
        </w:tc>
        <w:tc>
          <w:tcPr>
            <w:tcW w:w="1697" w:type="dxa"/>
            <w:shd w:val="clear" w:color="auto" w:fill="auto"/>
          </w:tcPr>
          <w:p w:rsidR="00E64B0C" w:rsidRDefault="00F502DA">
            <w:pPr>
              <w:jc w:val="center"/>
              <w:rPr>
                <w:b/>
                <w:color w:val="000000"/>
                <w:lang w:eastAsia="ru-RU"/>
              </w:rPr>
            </w:pPr>
            <w:r>
              <w:rPr>
                <w:b/>
                <w:color w:val="000000"/>
                <w:lang w:eastAsia="ru-RU"/>
              </w:rPr>
              <w:lastRenderedPageBreak/>
              <w:t>сочинение</w:t>
            </w:r>
          </w:p>
        </w:tc>
      </w:tr>
      <w:tr w:rsidR="00E64B0C">
        <w:tc>
          <w:tcPr>
            <w:tcW w:w="668" w:type="dxa"/>
            <w:shd w:val="clear" w:color="auto" w:fill="auto"/>
          </w:tcPr>
          <w:p w:rsidR="00E64B0C" w:rsidRDefault="00F502DA">
            <w:pPr>
              <w:rPr>
                <w:b/>
                <w:color w:val="000000"/>
                <w:lang w:eastAsia="ru-RU"/>
              </w:rPr>
            </w:pPr>
            <w:r>
              <w:rPr>
                <w:b/>
                <w:color w:val="000000"/>
                <w:lang w:eastAsia="ru-RU"/>
              </w:rPr>
              <w:lastRenderedPageBreak/>
              <w:t>19</w:t>
            </w:r>
          </w:p>
        </w:tc>
        <w:tc>
          <w:tcPr>
            <w:tcW w:w="4104" w:type="dxa"/>
            <w:shd w:val="clear" w:color="auto" w:fill="auto"/>
          </w:tcPr>
          <w:p w:rsidR="00E64B0C" w:rsidRDefault="00F502DA">
            <w:pPr>
              <w:rPr>
                <w:b/>
                <w:color w:val="000000"/>
                <w:lang w:eastAsia="ru-RU"/>
              </w:rPr>
            </w:pPr>
            <w:r>
              <w:rPr>
                <w:b/>
                <w:color w:val="000000"/>
                <w:lang w:eastAsia="ru-RU"/>
              </w:rPr>
              <w:t xml:space="preserve">Н.С. Лесков.Повесть  “Очарованный странник”  </w:t>
            </w:r>
          </w:p>
        </w:tc>
        <w:tc>
          <w:tcPr>
            <w:tcW w:w="851" w:type="dxa"/>
            <w:shd w:val="clear" w:color="auto" w:fill="auto"/>
          </w:tcPr>
          <w:p w:rsidR="00E64B0C" w:rsidRDefault="00F502DA">
            <w:pPr>
              <w:jc w:val="center"/>
              <w:rPr>
                <w:color w:val="000000"/>
                <w:lang w:eastAsia="ru-RU"/>
              </w:rPr>
            </w:pPr>
            <w:r>
              <w:rPr>
                <w:color w:val="000000"/>
                <w:lang w:eastAsia="ru-RU"/>
              </w:rPr>
              <w:t>27/28</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 4</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6-9, 11</w:t>
            </w:r>
          </w:p>
          <w:p w:rsidR="00E64B0C" w:rsidRDefault="00F502DA">
            <w:pPr>
              <w:jc w:val="center"/>
              <w:rPr>
                <w:b/>
                <w:color w:val="000000"/>
                <w:lang w:eastAsia="ru-RU"/>
              </w:rPr>
            </w:pPr>
            <w:r>
              <w:rPr>
                <w:b/>
                <w:color w:val="000000"/>
                <w:lang w:eastAsia="ru-RU"/>
              </w:rPr>
              <w:t>ВЛР 1-4,11</w:t>
            </w:r>
          </w:p>
        </w:tc>
        <w:tc>
          <w:tcPr>
            <w:tcW w:w="1697" w:type="dxa"/>
            <w:shd w:val="clear" w:color="auto" w:fill="auto"/>
          </w:tcPr>
          <w:p w:rsidR="00E64B0C" w:rsidRDefault="00F502DA">
            <w:pPr>
              <w:jc w:val="center"/>
              <w:rPr>
                <w:b/>
                <w:color w:val="000000"/>
                <w:lang w:eastAsia="ru-RU"/>
              </w:rPr>
            </w:pPr>
            <w:r>
              <w:rPr>
                <w:b/>
                <w:color w:val="000000"/>
                <w:lang w:eastAsia="ru-RU"/>
              </w:rPr>
              <w:t>читать повесть</w:t>
            </w:r>
          </w:p>
        </w:tc>
      </w:tr>
      <w:tr w:rsidR="00E64B0C">
        <w:tc>
          <w:tcPr>
            <w:tcW w:w="668" w:type="dxa"/>
            <w:shd w:val="clear" w:color="auto" w:fill="auto"/>
          </w:tcPr>
          <w:p w:rsidR="00E64B0C" w:rsidRDefault="00F502DA">
            <w:pPr>
              <w:rPr>
                <w:b/>
                <w:color w:val="000000"/>
                <w:lang w:eastAsia="ru-RU"/>
              </w:rPr>
            </w:pPr>
            <w:r>
              <w:rPr>
                <w:b/>
                <w:color w:val="000000"/>
                <w:lang w:eastAsia="ru-RU"/>
              </w:rPr>
              <w:t>20</w:t>
            </w:r>
          </w:p>
        </w:tc>
        <w:tc>
          <w:tcPr>
            <w:tcW w:w="4104" w:type="dxa"/>
            <w:shd w:val="clear" w:color="auto" w:fill="auto"/>
          </w:tcPr>
          <w:p w:rsidR="00E64B0C" w:rsidRDefault="00F502DA">
            <w:pPr>
              <w:rPr>
                <w:b/>
                <w:color w:val="000000"/>
                <w:lang w:eastAsia="ru-RU"/>
              </w:rPr>
            </w:pPr>
            <w:r>
              <w:rPr>
                <w:b/>
                <w:color w:val="000000"/>
                <w:lang w:eastAsia="ru-RU"/>
              </w:rPr>
              <w:t>А.П. Чехов. Рассказы Чехова “Ионыч”, “Человек в футляре”, “О любви”</w:t>
            </w:r>
          </w:p>
        </w:tc>
        <w:tc>
          <w:tcPr>
            <w:tcW w:w="851" w:type="dxa"/>
            <w:shd w:val="clear" w:color="auto" w:fill="auto"/>
          </w:tcPr>
          <w:p w:rsidR="00E64B0C" w:rsidRDefault="00F502DA">
            <w:pPr>
              <w:jc w:val="center"/>
              <w:rPr>
                <w:color w:val="000000"/>
                <w:lang w:eastAsia="ru-RU"/>
              </w:rPr>
            </w:pPr>
            <w:r>
              <w:rPr>
                <w:color w:val="000000"/>
                <w:lang w:eastAsia="ru-RU"/>
              </w:rPr>
              <w:t>29/30</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 4</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6-9, 11</w:t>
            </w:r>
          </w:p>
          <w:p w:rsidR="00E64B0C" w:rsidRDefault="00F502DA">
            <w:pPr>
              <w:jc w:val="center"/>
              <w:rPr>
                <w:b/>
                <w:color w:val="000000"/>
                <w:lang w:eastAsia="ru-RU"/>
              </w:rPr>
            </w:pPr>
            <w:r>
              <w:rPr>
                <w:b/>
                <w:color w:val="000000"/>
                <w:lang w:eastAsia="ru-RU"/>
              </w:rPr>
              <w:t>ВЛР 1-4,11, 25</w:t>
            </w:r>
          </w:p>
        </w:tc>
        <w:tc>
          <w:tcPr>
            <w:tcW w:w="1697" w:type="dxa"/>
            <w:shd w:val="clear" w:color="auto" w:fill="auto"/>
          </w:tcPr>
          <w:p w:rsidR="00E64B0C" w:rsidRDefault="00F502DA">
            <w:pPr>
              <w:jc w:val="center"/>
              <w:rPr>
                <w:b/>
                <w:color w:val="000000"/>
                <w:lang w:eastAsia="ru-RU"/>
              </w:rPr>
            </w:pPr>
            <w:r>
              <w:rPr>
                <w:b/>
                <w:color w:val="000000"/>
                <w:lang w:eastAsia="ru-RU"/>
              </w:rPr>
              <w:t>читать рассказ (по выбору)</w:t>
            </w:r>
          </w:p>
        </w:tc>
      </w:tr>
      <w:tr w:rsidR="00E64B0C">
        <w:tc>
          <w:tcPr>
            <w:tcW w:w="668" w:type="dxa"/>
            <w:shd w:val="clear" w:color="auto" w:fill="auto"/>
          </w:tcPr>
          <w:p w:rsidR="00E64B0C" w:rsidRDefault="00F502DA">
            <w:pPr>
              <w:rPr>
                <w:b/>
                <w:color w:val="000000"/>
                <w:lang w:eastAsia="ru-RU"/>
              </w:rPr>
            </w:pPr>
            <w:r>
              <w:rPr>
                <w:b/>
                <w:color w:val="000000"/>
                <w:lang w:eastAsia="ru-RU"/>
              </w:rPr>
              <w:t>21</w:t>
            </w:r>
          </w:p>
        </w:tc>
        <w:tc>
          <w:tcPr>
            <w:tcW w:w="4104" w:type="dxa"/>
            <w:shd w:val="clear" w:color="auto" w:fill="auto"/>
          </w:tcPr>
          <w:p w:rsidR="00E64B0C" w:rsidRDefault="00F502DA">
            <w:pPr>
              <w:rPr>
                <w:b/>
                <w:color w:val="000000"/>
                <w:lang w:eastAsia="ru-RU"/>
              </w:rPr>
            </w:pPr>
            <w:r>
              <w:rPr>
                <w:b/>
                <w:color w:val="000000"/>
                <w:lang w:eastAsia="ru-RU"/>
              </w:rPr>
              <w:t>Практическое занятие № 11. А.П. Чехов. Рассказы Чехова “Ионыч”, “Человек в футляре”</w:t>
            </w:r>
          </w:p>
        </w:tc>
        <w:tc>
          <w:tcPr>
            <w:tcW w:w="851" w:type="dxa"/>
            <w:shd w:val="clear" w:color="auto" w:fill="auto"/>
          </w:tcPr>
          <w:p w:rsidR="00E64B0C" w:rsidRDefault="00F502DA">
            <w:pPr>
              <w:jc w:val="center"/>
              <w:rPr>
                <w:color w:val="000000"/>
                <w:lang w:eastAsia="ru-RU"/>
              </w:rPr>
            </w:pPr>
            <w:r>
              <w:rPr>
                <w:color w:val="000000"/>
                <w:lang w:eastAsia="ru-RU"/>
              </w:rPr>
              <w:t>31</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 4</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6-9, 11</w:t>
            </w:r>
          </w:p>
          <w:p w:rsidR="00E64B0C" w:rsidRDefault="00F502DA">
            <w:pPr>
              <w:rPr>
                <w:b/>
                <w:color w:val="000000"/>
                <w:lang w:eastAsia="ru-RU"/>
              </w:rPr>
            </w:pPr>
            <w:r>
              <w:rPr>
                <w:b/>
                <w:color w:val="000000"/>
                <w:lang w:eastAsia="ru-RU"/>
              </w:rPr>
              <w:t>ВЛР 1-4,11, 25</w:t>
            </w:r>
          </w:p>
        </w:tc>
        <w:tc>
          <w:tcPr>
            <w:tcW w:w="1697" w:type="dxa"/>
            <w:shd w:val="clear" w:color="auto" w:fill="auto"/>
          </w:tcPr>
          <w:p w:rsidR="00E64B0C" w:rsidRDefault="00F502DA">
            <w:pPr>
              <w:jc w:val="center"/>
              <w:rPr>
                <w:b/>
                <w:color w:val="000000"/>
                <w:lang w:eastAsia="ru-RU"/>
              </w:rPr>
            </w:pPr>
            <w:r>
              <w:rPr>
                <w:b/>
                <w:color w:val="000000"/>
                <w:lang w:eastAsia="ru-RU"/>
              </w:rPr>
              <w:t>характеристика персонажей</w:t>
            </w:r>
          </w:p>
        </w:tc>
      </w:tr>
      <w:tr w:rsidR="00E64B0C">
        <w:tc>
          <w:tcPr>
            <w:tcW w:w="668" w:type="dxa"/>
            <w:shd w:val="clear" w:color="auto" w:fill="auto"/>
          </w:tcPr>
          <w:p w:rsidR="00E64B0C" w:rsidRDefault="00F502DA">
            <w:pPr>
              <w:rPr>
                <w:b/>
                <w:color w:val="000000"/>
                <w:lang w:eastAsia="ru-RU"/>
              </w:rPr>
            </w:pPr>
            <w:r>
              <w:rPr>
                <w:b/>
                <w:color w:val="000000"/>
                <w:lang w:eastAsia="ru-RU"/>
              </w:rPr>
              <w:t>22</w:t>
            </w:r>
          </w:p>
        </w:tc>
        <w:tc>
          <w:tcPr>
            <w:tcW w:w="4104" w:type="dxa"/>
            <w:shd w:val="clear" w:color="auto" w:fill="auto"/>
          </w:tcPr>
          <w:p w:rsidR="00E64B0C" w:rsidRDefault="00F502DA">
            <w:pPr>
              <w:rPr>
                <w:b/>
                <w:color w:val="000000"/>
                <w:lang w:eastAsia="ru-RU"/>
              </w:rPr>
            </w:pPr>
            <w:r>
              <w:rPr>
                <w:b/>
                <w:color w:val="000000"/>
                <w:lang w:eastAsia="ru-RU"/>
              </w:rPr>
              <w:t xml:space="preserve"> А. Чехов. Пьеса “Вишневый сад”</w:t>
            </w:r>
          </w:p>
        </w:tc>
        <w:tc>
          <w:tcPr>
            <w:tcW w:w="851" w:type="dxa"/>
            <w:shd w:val="clear" w:color="auto" w:fill="auto"/>
          </w:tcPr>
          <w:p w:rsidR="00E64B0C" w:rsidRDefault="00F502DA">
            <w:pPr>
              <w:jc w:val="center"/>
              <w:rPr>
                <w:color w:val="000000"/>
                <w:lang w:eastAsia="ru-RU"/>
              </w:rPr>
            </w:pPr>
            <w:r>
              <w:rPr>
                <w:color w:val="000000"/>
                <w:lang w:eastAsia="ru-RU"/>
              </w:rPr>
              <w:t>32/33</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 4, 6, 7</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5-9, 11, 13</w:t>
            </w:r>
          </w:p>
          <w:p w:rsidR="00E64B0C" w:rsidRDefault="00F502DA">
            <w:pPr>
              <w:jc w:val="center"/>
              <w:rPr>
                <w:b/>
                <w:color w:val="000000"/>
                <w:lang w:eastAsia="ru-RU"/>
              </w:rPr>
            </w:pPr>
            <w:r>
              <w:rPr>
                <w:b/>
                <w:color w:val="000000"/>
                <w:lang w:eastAsia="ru-RU"/>
              </w:rPr>
              <w:t>ВЛР 1-4,5, 7, 8, 27</w:t>
            </w:r>
          </w:p>
        </w:tc>
        <w:tc>
          <w:tcPr>
            <w:tcW w:w="1697" w:type="dxa"/>
            <w:shd w:val="clear" w:color="auto" w:fill="auto"/>
          </w:tcPr>
          <w:p w:rsidR="00E64B0C" w:rsidRDefault="00F502DA">
            <w:pPr>
              <w:jc w:val="center"/>
              <w:rPr>
                <w:b/>
                <w:color w:val="000000"/>
                <w:lang w:eastAsia="ru-RU"/>
              </w:rPr>
            </w:pPr>
            <w:r>
              <w:rPr>
                <w:b/>
                <w:color w:val="000000"/>
                <w:lang w:eastAsia="ru-RU"/>
              </w:rPr>
              <w:t>читать пьесу</w:t>
            </w:r>
          </w:p>
        </w:tc>
      </w:tr>
      <w:tr w:rsidR="00E64B0C">
        <w:tc>
          <w:tcPr>
            <w:tcW w:w="668" w:type="dxa"/>
            <w:shd w:val="clear" w:color="auto" w:fill="auto"/>
          </w:tcPr>
          <w:p w:rsidR="00E64B0C" w:rsidRDefault="00F502DA">
            <w:pPr>
              <w:rPr>
                <w:b/>
                <w:color w:val="000000"/>
                <w:lang w:eastAsia="ru-RU"/>
              </w:rPr>
            </w:pPr>
            <w:r>
              <w:rPr>
                <w:b/>
                <w:color w:val="000000"/>
                <w:lang w:eastAsia="ru-RU"/>
              </w:rPr>
              <w:t>23</w:t>
            </w:r>
          </w:p>
        </w:tc>
        <w:tc>
          <w:tcPr>
            <w:tcW w:w="4104" w:type="dxa"/>
            <w:shd w:val="clear" w:color="auto" w:fill="auto"/>
          </w:tcPr>
          <w:p w:rsidR="00E64B0C" w:rsidRDefault="00F502DA">
            <w:pPr>
              <w:rPr>
                <w:b/>
                <w:color w:val="000000"/>
                <w:lang w:eastAsia="ru-RU"/>
              </w:rPr>
            </w:pPr>
            <w:r>
              <w:rPr>
                <w:b/>
                <w:color w:val="000000"/>
                <w:lang w:eastAsia="ru-RU"/>
              </w:rPr>
              <w:t>Практическое занятие № 12. А. Чехов. Пьеса “Вишневый сад”</w:t>
            </w:r>
          </w:p>
        </w:tc>
        <w:tc>
          <w:tcPr>
            <w:tcW w:w="851" w:type="dxa"/>
            <w:shd w:val="clear" w:color="auto" w:fill="auto"/>
          </w:tcPr>
          <w:p w:rsidR="00E64B0C" w:rsidRDefault="00F502DA">
            <w:pPr>
              <w:jc w:val="center"/>
              <w:rPr>
                <w:color w:val="000000"/>
                <w:lang w:eastAsia="ru-RU"/>
              </w:rPr>
            </w:pPr>
            <w:r>
              <w:rPr>
                <w:color w:val="000000"/>
                <w:lang w:eastAsia="ru-RU"/>
              </w:rPr>
              <w:t>34</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 4, 6, 7</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5-9, 11, 13</w:t>
            </w:r>
          </w:p>
          <w:p w:rsidR="00E64B0C" w:rsidRDefault="00F502DA">
            <w:pPr>
              <w:jc w:val="center"/>
              <w:rPr>
                <w:b/>
                <w:color w:val="000000"/>
                <w:lang w:eastAsia="ru-RU"/>
              </w:rPr>
            </w:pPr>
            <w:r>
              <w:rPr>
                <w:b/>
                <w:color w:val="000000"/>
                <w:lang w:eastAsia="ru-RU"/>
              </w:rPr>
              <w:t>ВЛР 1-4,5, 7, 8, 25</w:t>
            </w:r>
          </w:p>
        </w:tc>
        <w:tc>
          <w:tcPr>
            <w:tcW w:w="1697" w:type="dxa"/>
            <w:shd w:val="clear" w:color="auto" w:fill="auto"/>
          </w:tcPr>
          <w:p w:rsidR="00E64B0C" w:rsidRDefault="00F502DA">
            <w:pPr>
              <w:jc w:val="center"/>
              <w:rPr>
                <w:b/>
                <w:color w:val="000000"/>
                <w:lang w:eastAsia="ru-RU"/>
              </w:rPr>
            </w:pPr>
            <w:r>
              <w:rPr>
                <w:b/>
                <w:color w:val="000000"/>
                <w:lang w:eastAsia="ru-RU"/>
              </w:rPr>
              <w:t>анализ эпизода</w:t>
            </w:r>
          </w:p>
        </w:tc>
      </w:tr>
      <w:tr w:rsidR="00E64B0C">
        <w:tc>
          <w:tcPr>
            <w:tcW w:w="668" w:type="dxa"/>
            <w:shd w:val="clear" w:color="auto" w:fill="auto"/>
          </w:tcPr>
          <w:p w:rsidR="00E64B0C" w:rsidRDefault="00E64B0C">
            <w:pPr>
              <w:rPr>
                <w:b/>
                <w:color w:val="000000"/>
                <w:lang w:eastAsia="ru-RU"/>
              </w:rPr>
            </w:pPr>
          </w:p>
        </w:tc>
        <w:tc>
          <w:tcPr>
            <w:tcW w:w="14608" w:type="dxa"/>
            <w:gridSpan w:val="8"/>
            <w:shd w:val="clear" w:color="auto" w:fill="auto"/>
          </w:tcPr>
          <w:p w:rsidR="00E64B0C" w:rsidRDefault="00F502DA">
            <w:pPr>
              <w:pStyle w:val="ConsPlusNormal"/>
              <w:spacing w:before="240"/>
              <w:ind w:firstLine="540"/>
              <w:jc w:val="center"/>
              <w:rPr>
                <w:rFonts w:ascii="Times New Roman" w:hAnsi="Times New Roman" w:cs="Times New Roman"/>
                <w:sz w:val="24"/>
                <w:szCs w:val="24"/>
              </w:rPr>
            </w:pPr>
            <w:r>
              <w:rPr>
                <w:rFonts w:ascii="Times New Roman" w:hAnsi="Times New Roman" w:cs="Times New Roman"/>
                <w:b/>
                <w:bCs/>
                <w:sz w:val="24"/>
                <w:szCs w:val="24"/>
              </w:rPr>
              <w:t>Литература конца XIX - начала XX века.</w:t>
            </w:r>
          </w:p>
        </w:tc>
      </w:tr>
      <w:tr w:rsidR="00E64B0C">
        <w:tc>
          <w:tcPr>
            <w:tcW w:w="668" w:type="dxa"/>
            <w:shd w:val="clear" w:color="auto" w:fill="auto"/>
          </w:tcPr>
          <w:p w:rsidR="00E64B0C" w:rsidRDefault="00F502DA">
            <w:pPr>
              <w:rPr>
                <w:b/>
                <w:color w:val="000000"/>
                <w:lang w:eastAsia="ru-RU"/>
              </w:rPr>
            </w:pPr>
            <w:r>
              <w:rPr>
                <w:b/>
                <w:color w:val="000000"/>
                <w:lang w:eastAsia="ru-RU"/>
              </w:rPr>
              <w:lastRenderedPageBreak/>
              <w:t>24</w:t>
            </w:r>
          </w:p>
        </w:tc>
        <w:tc>
          <w:tcPr>
            <w:tcW w:w="4104" w:type="dxa"/>
            <w:shd w:val="clear" w:color="auto" w:fill="auto"/>
          </w:tcPr>
          <w:p w:rsidR="00E64B0C" w:rsidRDefault="00F502DA">
            <w:pPr>
              <w:pStyle w:val="ConsPlusNormal"/>
              <w:spacing w:before="240"/>
              <w:jc w:val="both"/>
              <w:rPr>
                <w:rFonts w:ascii="Times New Roman" w:hAnsi="Times New Roman"/>
                <w:b/>
                <w:color w:val="000000"/>
                <w:sz w:val="24"/>
                <w:szCs w:val="24"/>
              </w:rPr>
            </w:pPr>
            <w:r>
              <w:rPr>
                <w:rFonts w:ascii="Times New Roman" w:hAnsi="Times New Roman" w:cs="Times New Roman"/>
                <w:sz w:val="24"/>
                <w:szCs w:val="24"/>
              </w:rPr>
              <w:t xml:space="preserve">А.И. Куприн. Повесть “Олеся” </w:t>
            </w:r>
          </w:p>
        </w:tc>
        <w:tc>
          <w:tcPr>
            <w:tcW w:w="851" w:type="dxa"/>
            <w:shd w:val="clear" w:color="auto" w:fill="auto"/>
          </w:tcPr>
          <w:p w:rsidR="00E64B0C" w:rsidRDefault="00F502DA">
            <w:pPr>
              <w:jc w:val="center"/>
              <w:rPr>
                <w:color w:val="000000"/>
                <w:lang w:eastAsia="ru-RU"/>
              </w:rPr>
            </w:pPr>
            <w:r>
              <w:rPr>
                <w:color w:val="000000"/>
                <w:lang w:eastAsia="ru-RU"/>
              </w:rPr>
              <w:t>35/36</w:t>
            </w:r>
          </w:p>
        </w:tc>
        <w:tc>
          <w:tcPr>
            <w:tcW w:w="850" w:type="dxa"/>
            <w:shd w:val="clear" w:color="auto" w:fill="auto"/>
          </w:tcPr>
          <w:p w:rsidR="00E64B0C" w:rsidRDefault="00F502DA">
            <w:pPr>
              <w:pStyle w:val="ConsPlusNormal"/>
              <w:spacing w:before="240"/>
              <w:jc w:val="both"/>
              <w:rPr>
                <w:rFonts w:ascii="Times New Roman" w:hAnsi="Times New Roman"/>
                <w:sz w:val="24"/>
                <w:szCs w:val="24"/>
              </w:rPr>
            </w:pPr>
            <w:r>
              <w:rPr>
                <w:rFonts w:ascii="Times New Roman" w:hAnsi="Times New Roman"/>
                <w:sz w:val="24"/>
                <w:szCs w:val="24"/>
              </w:rPr>
              <w:t>2</w:t>
            </w:r>
          </w:p>
          <w:p w:rsidR="00E64B0C" w:rsidRDefault="00F502DA">
            <w:pPr>
              <w:pStyle w:val="ConsPlusNormal"/>
              <w:spacing w:before="240"/>
              <w:ind w:firstLine="540"/>
              <w:jc w:val="both"/>
              <w:rPr>
                <w:rFonts w:ascii="Times New Roman" w:hAnsi="Times New Roman"/>
                <w:sz w:val="24"/>
                <w:szCs w:val="24"/>
              </w:rPr>
            </w:pPr>
            <w:r>
              <w:rPr>
                <w:rFonts w:ascii="Times New Roman" w:hAnsi="Times New Roman" w:cs="Times New Roman"/>
                <w:sz w:val="24"/>
                <w:szCs w:val="24"/>
              </w:rPr>
              <w:t xml:space="preserve">  </w:t>
            </w:r>
          </w:p>
          <w:p w:rsidR="00E64B0C" w:rsidRDefault="00E64B0C">
            <w:pPr>
              <w:jc w:val="center"/>
              <w:rPr>
                <w:color w:val="000000"/>
                <w:lang w:eastAsia="ru-RU"/>
              </w:rPr>
            </w:pP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1,3,4,8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6-9, 13</w:t>
            </w:r>
          </w:p>
          <w:p w:rsidR="00E64B0C" w:rsidRDefault="00F502DA">
            <w:pPr>
              <w:jc w:val="center"/>
              <w:rPr>
                <w:b/>
                <w:color w:val="000000"/>
                <w:lang w:eastAsia="ru-RU"/>
              </w:rPr>
            </w:pPr>
            <w:r>
              <w:rPr>
                <w:b/>
                <w:color w:val="000000"/>
                <w:lang w:eastAsia="ru-RU"/>
              </w:rPr>
              <w:t>ВЛР -3, 7, 11, 25, 30</w:t>
            </w:r>
          </w:p>
          <w:p w:rsidR="00E64B0C" w:rsidRDefault="00F502DA">
            <w:pPr>
              <w:jc w:val="center"/>
              <w:rPr>
                <w:b/>
                <w:color w:val="000000"/>
                <w:lang w:eastAsia="ru-RU"/>
              </w:rPr>
            </w:pPr>
            <w:r>
              <w:rPr>
                <w:b/>
                <w:color w:val="000000"/>
                <w:lang w:eastAsia="ru-RU"/>
              </w:rPr>
              <w:t>ВЛР -1, 5,7, 11, 30</w:t>
            </w:r>
          </w:p>
        </w:tc>
        <w:tc>
          <w:tcPr>
            <w:tcW w:w="1697" w:type="dxa"/>
            <w:shd w:val="clear" w:color="auto" w:fill="auto"/>
          </w:tcPr>
          <w:p w:rsidR="00E64B0C" w:rsidRDefault="00F502DA">
            <w:pPr>
              <w:jc w:val="center"/>
              <w:rPr>
                <w:b/>
                <w:color w:val="000000"/>
                <w:lang w:eastAsia="ru-RU"/>
              </w:rPr>
            </w:pPr>
            <w:r>
              <w:rPr>
                <w:b/>
                <w:color w:val="000000"/>
                <w:lang w:eastAsia="ru-RU"/>
              </w:rPr>
              <w:t>читать повесть</w:t>
            </w:r>
          </w:p>
        </w:tc>
      </w:tr>
      <w:tr w:rsidR="00E64B0C">
        <w:tc>
          <w:tcPr>
            <w:tcW w:w="668" w:type="dxa"/>
            <w:shd w:val="clear" w:color="auto" w:fill="auto"/>
          </w:tcPr>
          <w:p w:rsidR="00E64B0C" w:rsidRDefault="00F502DA">
            <w:pPr>
              <w:rPr>
                <w:b/>
                <w:color w:val="000000"/>
                <w:lang w:eastAsia="ru-RU"/>
              </w:rPr>
            </w:pPr>
            <w:r>
              <w:rPr>
                <w:b/>
                <w:color w:val="000000"/>
                <w:lang w:eastAsia="ru-RU"/>
              </w:rPr>
              <w:t>25</w:t>
            </w:r>
          </w:p>
        </w:tc>
        <w:tc>
          <w:tcPr>
            <w:tcW w:w="4104" w:type="dxa"/>
            <w:shd w:val="clear" w:color="auto" w:fill="auto"/>
          </w:tcPr>
          <w:p w:rsidR="00E64B0C" w:rsidRDefault="00F502DA">
            <w:pPr>
              <w:pStyle w:val="ConsPlusNormal"/>
              <w:spacing w:before="240"/>
              <w:jc w:val="both"/>
              <w:rPr>
                <w:rFonts w:ascii="Times New Roman" w:hAnsi="Times New Roman"/>
                <w:b/>
                <w:color w:val="000000"/>
                <w:sz w:val="24"/>
                <w:szCs w:val="24"/>
              </w:rPr>
            </w:pPr>
            <w:r>
              <w:rPr>
                <w:rFonts w:ascii="Times New Roman" w:hAnsi="Times New Roman" w:cs="Times New Roman"/>
                <w:sz w:val="24"/>
                <w:szCs w:val="24"/>
              </w:rPr>
              <w:t xml:space="preserve">Практическое занятие № 13. А.И. Куприн. Повесть “Олеся” </w:t>
            </w:r>
          </w:p>
        </w:tc>
        <w:tc>
          <w:tcPr>
            <w:tcW w:w="851" w:type="dxa"/>
            <w:shd w:val="clear" w:color="auto" w:fill="auto"/>
          </w:tcPr>
          <w:p w:rsidR="00E64B0C" w:rsidRDefault="00F502DA">
            <w:pPr>
              <w:jc w:val="center"/>
              <w:rPr>
                <w:color w:val="000000"/>
                <w:lang w:eastAsia="ru-RU"/>
              </w:rPr>
            </w:pPr>
            <w:r>
              <w:rPr>
                <w:color w:val="000000"/>
                <w:lang w:eastAsia="ru-RU"/>
              </w:rPr>
              <w:t>37</w:t>
            </w:r>
          </w:p>
        </w:tc>
        <w:tc>
          <w:tcPr>
            <w:tcW w:w="850" w:type="dxa"/>
            <w:shd w:val="clear" w:color="auto" w:fill="auto"/>
          </w:tcPr>
          <w:p w:rsidR="00E64B0C" w:rsidRDefault="00F502DA">
            <w:pPr>
              <w:pStyle w:val="ConsPlusNormal"/>
              <w:spacing w:before="240"/>
              <w:jc w:val="both"/>
              <w:rPr>
                <w:rFonts w:ascii="Times New Roman" w:hAnsi="Times New Roman"/>
                <w:sz w:val="24"/>
                <w:szCs w:val="24"/>
              </w:rPr>
            </w:pPr>
            <w:r>
              <w:rPr>
                <w:rFonts w:ascii="Times New Roman" w:hAnsi="Times New Roman"/>
                <w:sz w:val="24"/>
                <w:szCs w:val="24"/>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1,3,4,8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6-9, 13</w:t>
            </w:r>
          </w:p>
          <w:p w:rsidR="00E64B0C" w:rsidRDefault="00F502DA">
            <w:pPr>
              <w:jc w:val="center"/>
              <w:rPr>
                <w:b/>
                <w:color w:val="000000"/>
                <w:lang w:eastAsia="ru-RU"/>
              </w:rPr>
            </w:pPr>
            <w:r>
              <w:rPr>
                <w:b/>
                <w:color w:val="000000"/>
                <w:lang w:eastAsia="ru-RU"/>
              </w:rPr>
              <w:t>ВЛР -3, 7, 11, 25, 30</w:t>
            </w:r>
          </w:p>
          <w:p w:rsidR="00E64B0C" w:rsidRDefault="00F502DA">
            <w:pPr>
              <w:rPr>
                <w:b/>
                <w:color w:val="000000"/>
                <w:lang w:eastAsia="ru-RU"/>
              </w:rPr>
            </w:pPr>
            <w:r>
              <w:rPr>
                <w:b/>
                <w:color w:val="000000"/>
                <w:lang w:eastAsia="ru-RU"/>
              </w:rPr>
              <w:t>ВЛР -1, 5,7, 11, 25</w:t>
            </w:r>
          </w:p>
        </w:tc>
        <w:tc>
          <w:tcPr>
            <w:tcW w:w="1697" w:type="dxa"/>
            <w:shd w:val="clear" w:color="auto" w:fill="auto"/>
          </w:tcPr>
          <w:p w:rsidR="00E64B0C" w:rsidRDefault="00F502DA">
            <w:pPr>
              <w:jc w:val="center"/>
              <w:rPr>
                <w:b/>
                <w:color w:val="000000"/>
                <w:lang w:eastAsia="ru-RU"/>
              </w:rPr>
            </w:pPr>
            <w:r>
              <w:rPr>
                <w:b/>
                <w:color w:val="000000"/>
                <w:lang w:eastAsia="ru-RU"/>
              </w:rPr>
              <w:t>характеристика главного героя</w:t>
            </w:r>
          </w:p>
        </w:tc>
      </w:tr>
      <w:tr w:rsidR="00E64B0C">
        <w:tc>
          <w:tcPr>
            <w:tcW w:w="668" w:type="dxa"/>
            <w:shd w:val="clear" w:color="auto" w:fill="auto"/>
          </w:tcPr>
          <w:p w:rsidR="00E64B0C" w:rsidRDefault="00F502DA">
            <w:pPr>
              <w:rPr>
                <w:b/>
                <w:color w:val="000000"/>
                <w:lang w:eastAsia="ru-RU"/>
              </w:rPr>
            </w:pPr>
            <w:r>
              <w:rPr>
                <w:b/>
                <w:color w:val="000000"/>
                <w:lang w:eastAsia="ru-RU"/>
              </w:rPr>
              <w:t>26</w:t>
            </w:r>
          </w:p>
        </w:tc>
        <w:tc>
          <w:tcPr>
            <w:tcW w:w="4104" w:type="dxa"/>
            <w:shd w:val="clear" w:color="auto" w:fill="auto"/>
          </w:tcPr>
          <w:p w:rsidR="00E64B0C" w:rsidRDefault="00F502DA">
            <w:pPr>
              <w:pStyle w:val="ConsPlusNormal"/>
              <w:spacing w:before="240"/>
              <w:jc w:val="both"/>
              <w:rPr>
                <w:rFonts w:ascii="Times New Roman" w:hAnsi="Times New Roman" w:cs="Times New Roman"/>
                <w:sz w:val="24"/>
                <w:szCs w:val="24"/>
              </w:rPr>
            </w:pPr>
            <w:r>
              <w:rPr>
                <w:rFonts w:ascii="Times New Roman" w:hAnsi="Times New Roman" w:cs="Times New Roman"/>
                <w:sz w:val="24"/>
                <w:szCs w:val="24"/>
              </w:rPr>
              <w:t>М. Горький. Рассказ "Старуха Изергиль".</w:t>
            </w:r>
          </w:p>
          <w:p w:rsidR="00E64B0C" w:rsidRDefault="00E64B0C">
            <w:pPr>
              <w:rPr>
                <w:b/>
                <w:color w:val="000000"/>
                <w:lang w:eastAsia="ru-RU"/>
              </w:rPr>
            </w:pPr>
          </w:p>
        </w:tc>
        <w:tc>
          <w:tcPr>
            <w:tcW w:w="851" w:type="dxa"/>
            <w:shd w:val="clear" w:color="auto" w:fill="auto"/>
          </w:tcPr>
          <w:p w:rsidR="00E64B0C" w:rsidRDefault="00F502DA">
            <w:pPr>
              <w:jc w:val="center"/>
              <w:rPr>
                <w:color w:val="000000"/>
                <w:lang w:eastAsia="ru-RU"/>
              </w:rPr>
            </w:pPr>
            <w:r>
              <w:rPr>
                <w:color w:val="000000"/>
                <w:lang w:eastAsia="ru-RU"/>
              </w:rPr>
              <w:t>38</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1,3,4,8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1-4,6-9, 13</w:t>
            </w:r>
          </w:p>
          <w:p w:rsidR="00E64B0C" w:rsidRDefault="00F502DA">
            <w:pPr>
              <w:jc w:val="center"/>
              <w:rPr>
                <w:b/>
                <w:color w:val="000000"/>
                <w:lang w:eastAsia="ru-RU"/>
              </w:rPr>
            </w:pPr>
            <w:r>
              <w:rPr>
                <w:b/>
                <w:color w:val="000000"/>
                <w:lang w:eastAsia="ru-RU"/>
              </w:rPr>
              <w:t>ВЛР -1, 7, 5,11, 30</w:t>
            </w:r>
          </w:p>
          <w:p w:rsidR="00E64B0C" w:rsidRDefault="00F502DA">
            <w:pPr>
              <w:jc w:val="center"/>
              <w:rPr>
                <w:b/>
                <w:color w:val="000000"/>
                <w:lang w:eastAsia="ru-RU"/>
              </w:rPr>
            </w:pPr>
            <w:r>
              <w:rPr>
                <w:b/>
                <w:color w:val="000000"/>
                <w:lang w:eastAsia="ru-RU"/>
              </w:rPr>
              <w:t>ВЛР -3, 7, 11, 25, 30</w:t>
            </w:r>
          </w:p>
        </w:tc>
        <w:tc>
          <w:tcPr>
            <w:tcW w:w="1697" w:type="dxa"/>
            <w:shd w:val="clear" w:color="auto" w:fill="auto"/>
          </w:tcPr>
          <w:p w:rsidR="00E64B0C" w:rsidRDefault="00F502DA">
            <w:pPr>
              <w:jc w:val="center"/>
              <w:rPr>
                <w:b/>
                <w:color w:val="000000"/>
                <w:lang w:eastAsia="ru-RU"/>
              </w:rPr>
            </w:pPr>
            <w:r>
              <w:rPr>
                <w:b/>
                <w:color w:val="000000"/>
                <w:lang w:eastAsia="ru-RU"/>
              </w:rPr>
              <w:t>пересказ близко к тексту</w:t>
            </w:r>
          </w:p>
        </w:tc>
      </w:tr>
      <w:tr w:rsidR="00E64B0C">
        <w:tc>
          <w:tcPr>
            <w:tcW w:w="668" w:type="dxa"/>
            <w:shd w:val="clear" w:color="auto" w:fill="auto"/>
          </w:tcPr>
          <w:p w:rsidR="00E64B0C" w:rsidRDefault="00F502DA">
            <w:pPr>
              <w:rPr>
                <w:b/>
                <w:color w:val="000000"/>
                <w:lang w:eastAsia="ru-RU"/>
              </w:rPr>
            </w:pPr>
            <w:r>
              <w:rPr>
                <w:b/>
                <w:color w:val="000000"/>
                <w:lang w:eastAsia="ru-RU"/>
              </w:rPr>
              <w:t>26</w:t>
            </w:r>
          </w:p>
        </w:tc>
        <w:tc>
          <w:tcPr>
            <w:tcW w:w="4104" w:type="dxa"/>
            <w:shd w:val="clear" w:color="auto" w:fill="auto"/>
          </w:tcPr>
          <w:p w:rsidR="00E64B0C" w:rsidRDefault="00F502DA">
            <w:pPr>
              <w:pStyle w:val="ConsPlusNormal"/>
              <w:spacing w:before="240"/>
              <w:jc w:val="both"/>
              <w:rPr>
                <w:rFonts w:ascii="Times New Roman" w:hAnsi="Times New Roman"/>
                <w:b/>
                <w:color w:val="000000"/>
                <w:sz w:val="24"/>
                <w:szCs w:val="24"/>
              </w:rPr>
            </w:pPr>
            <w:r>
              <w:rPr>
                <w:rFonts w:ascii="Times New Roman" w:hAnsi="Times New Roman"/>
                <w:sz w:val="24"/>
                <w:szCs w:val="24"/>
              </w:rPr>
              <w:t xml:space="preserve">А.М. Горький пьеса «На дне»  </w:t>
            </w:r>
          </w:p>
        </w:tc>
        <w:tc>
          <w:tcPr>
            <w:tcW w:w="851" w:type="dxa"/>
            <w:shd w:val="clear" w:color="auto" w:fill="auto"/>
          </w:tcPr>
          <w:p w:rsidR="00E64B0C" w:rsidRDefault="00F502DA">
            <w:pPr>
              <w:jc w:val="center"/>
              <w:rPr>
                <w:color w:val="000000"/>
                <w:lang w:eastAsia="ru-RU"/>
              </w:rPr>
            </w:pPr>
            <w:r>
              <w:rPr>
                <w:color w:val="000000"/>
                <w:lang w:eastAsia="ru-RU"/>
              </w:rPr>
              <w:t>39/40</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1-4,8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13</w:t>
            </w:r>
          </w:p>
          <w:p w:rsidR="00E64B0C" w:rsidRDefault="00F502DA">
            <w:pPr>
              <w:jc w:val="center"/>
              <w:rPr>
                <w:b/>
                <w:color w:val="000000"/>
                <w:lang w:eastAsia="ru-RU"/>
              </w:rPr>
            </w:pPr>
            <w:r>
              <w:rPr>
                <w:b/>
                <w:color w:val="000000"/>
                <w:lang w:eastAsia="ru-RU"/>
              </w:rPr>
              <w:t>ВЛР -1, 5,7, 11, 30</w:t>
            </w:r>
          </w:p>
          <w:p w:rsidR="00E64B0C" w:rsidRDefault="00F502DA">
            <w:pPr>
              <w:jc w:val="center"/>
              <w:rPr>
                <w:b/>
                <w:color w:val="000000"/>
                <w:lang w:eastAsia="ru-RU"/>
              </w:rPr>
            </w:pPr>
            <w:r>
              <w:rPr>
                <w:b/>
                <w:color w:val="000000"/>
                <w:lang w:eastAsia="ru-RU"/>
              </w:rPr>
              <w:t>ВЛР 1-4, 7, 9, 12</w:t>
            </w:r>
          </w:p>
        </w:tc>
        <w:tc>
          <w:tcPr>
            <w:tcW w:w="1697" w:type="dxa"/>
            <w:shd w:val="clear" w:color="auto" w:fill="auto"/>
          </w:tcPr>
          <w:p w:rsidR="00E64B0C" w:rsidRDefault="00F502DA">
            <w:pPr>
              <w:jc w:val="center"/>
              <w:rPr>
                <w:b/>
                <w:color w:val="000000"/>
                <w:lang w:eastAsia="ru-RU"/>
              </w:rPr>
            </w:pPr>
            <w:r>
              <w:rPr>
                <w:b/>
                <w:color w:val="000000"/>
                <w:lang w:eastAsia="ru-RU"/>
              </w:rPr>
              <w:t>читать пьесу</w:t>
            </w:r>
          </w:p>
        </w:tc>
      </w:tr>
      <w:tr w:rsidR="00E64B0C">
        <w:tc>
          <w:tcPr>
            <w:tcW w:w="668" w:type="dxa"/>
            <w:shd w:val="clear" w:color="auto" w:fill="auto"/>
          </w:tcPr>
          <w:p w:rsidR="00E64B0C" w:rsidRDefault="00F502DA">
            <w:pPr>
              <w:rPr>
                <w:b/>
                <w:color w:val="000000"/>
                <w:lang w:eastAsia="ru-RU"/>
              </w:rPr>
            </w:pPr>
            <w:r>
              <w:rPr>
                <w:b/>
                <w:color w:val="000000"/>
                <w:lang w:eastAsia="ru-RU"/>
              </w:rPr>
              <w:t>28</w:t>
            </w:r>
          </w:p>
        </w:tc>
        <w:tc>
          <w:tcPr>
            <w:tcW w:w="4104" w:type="dxa"/>
            <w:shd w:val="clear" w:color="auto" w:fill="auto"/>
          </w:tcPr>
          <w:p w:rsidR="00E64B0C" w:rsidRDefault="00F502DA">
            <w:pPr>
              <w:pStyle w:val="ConsPlusNormal"/>
              <w:spacing w:before="240"/>
              <w:jc w:val="both"/>
              <w:rPr>
                <w:rFonts w:ascii="Times New Roman" w:hAnsi="Times New Roman"/>
                <w:b/>
                <w:color w:val="000000"/>
                <w:sz w:val="24"/>
                <w:szCs w:val="24"/>
              </w:rPr>
            </w:pPr>
            <w:r>
              <w:rPr>
                <w:rFonts w:ascii="Times New Roman" w:hAnsi="Times New Roman" w:cs="Times New Roman"/>
                <w:sz w:val="24"/>
                <w:szCs w:val="24"/>
              </w:rPr>
              <w:t>Н.С. Гумилев. Стихотворения “Жираф” , “Озеро Чад”</w:t>
            </w:r>
          </w:p>
        </w:tc>
        <w:tc>
          <w:tcPr>
            <w:tcW w:w="851" w:type="dxa"/>
            <w:shd w:val="clear" w:color="auto" w:fill="auto"/>
          </w:tcPr>
          <w:p w:rsidR="00E64B0C" w:rsidRDefault="00F502DA">
            <w:pPr>
              <w:jc w:val="center"/>
              <w:rPr>
                <w:color w:val="000000"/>
                <w:lang w:eastAsia="ru-RU"/>
              </w:rPr>
            </w:pPr>
            <w:r>
              <w:rPr>
                <w:color w:val="000000"/>
                <w:lang w:eastAsia="ru-RU"/>
              </w:rPr>
              <w:t>41</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2-4,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7-9, 13</w:t>
            </w:r>
          </w:p>
          <w:p w:rsidR="00E64B0C" w:rsidRDefault="00F502DA">
            <w:pPr>
              <w:jc w:val="center"/>
              <w:rPr>
                <w:b/>
                <w:color w:val="000000"/>
                <w:lang w:eastAsia="ru-RU"/>
              </w:rPr>
            </w:pPr>
            <w:r>
              <w:rPr>
                <w:b/>
                <w:color w:val="000000"/>
                <w:lang w:eastAsia="ru-RU"/>
              </w:rPr>
              <w:t>ВЛР -</w:t>
            </w:r>
            <w:r>
              <w:rPr>
                <w:b/>
                <w:color w:val="000000"/>
                <w:lang w:eastAsia="ru-RU"/>
              </w:rPr>
              <w:lastRenderedPageBreak/>
              <w:t>1,2,5,7,11,30</w:t>
            </w:r>
          </w:p>
        </w:tc>
        <w:tc>
          <w:tcPr>
            <w:tcW w:w="1697" w:type="dxa"/>
            <w:shd w:val="clear" w:color="auto" w:fill="auto"/>
          </w:tcPr>
          <w:p w:rsidR="00E64B0C" w:rsidRDefault="00F502DA">
            <w:pPr>
              <w:jc w:val="center"/>
              <w:rPr>
                <w:b/>
                <w:color w:val="000000"/>
                <w:lang w:eastAsia="ru-RU"/>
              </w:rPr>
            </w:pPr>
            <w:r>
              <w:rPr>
                <w:b/>
                <w:color w:val="000000"/>
                <w:lang w:eastAsia="ru-RU"/>
              </w:rPr>
              <w:lastRenderedPageBreak/>
              <w:t>выразительное чтение</w:t>
            </w:r>
          </w:p>
        </w:tc>
      </w:tr>
      <w:tr w:rsidR="00E64B0C">
        <w:tc>
          <w:tcPr>
            <w:tcW w:w="668" w:type="dxa"/>
            <w:shd w:val="clear" w:color="auto" w:fill="auto"/>
          </w:tcPr>
          <w:p w:rsidR="00E64B0C" w:rsidRDefault="00E64B0C">
            <w:pPr>
              <w:rPr>
                <w:b/>
                <w:color w:val="000000"/>
                <w:lang w:eastAsia="ru-RU"/>
              </w:rPr>
            </w:pPr>
          </w:p>
        </w:tc>
        <w:tc>
          <w:tcPr>
            <w:tcW w:w="14608" w:type="dxa"/>
            <w:gridSpan w:val="8"/>
            <w:shd w:val="clear" w:color="auto" w:fill="auto"/>
          </w:tcPr>
          <w:p w:rsidR="00E64B0C" w:rsidRDefault="00F502DA">
            <w:pPr>
              <w:pStyle w:val="ConsPlusNormal"/>
              <w:spacing w:before="240"/>
              <w:ind w:firstLine="540"/>
              <w:jc w:val="center"/>
              <w:rPr>
                <w:rFonts w:ascii="Times New Roman" w:hAnsi="Times New Roman"/>
                <w:b/>
                <w:color w:val="000000"/>
                <w:sz w:val="24"/>
                <w:szCs w:val="24"/>
              </w:rPr>
            </w:pPr>
            <w:r>
              <w:rPr>
                <w:rFonts w:ascii="Times New Roman" w:hAnsi="Times New Roman" w:cs="Times New Roman"/>
                <w:b/>
                <w:bCs/>
                <w:sz w:val="24"/>
                <w:szCs w:val="24"/>
              </w:rPr>
              <w:t xml:space="preserve"> Литература XX века.</w:t>
            </w:r>
          </w:p>
        </w:tc>
      </w:tr>
      <w:tr w:rsidR="00E64B0C">
        <w:tc>
          <w:tcPr>
            <w:tcW w:w="668" w:type="dxa"/>
            <w:shd w:val="clear" w:color="auto" w:fill="auto"/>
          </w:tcPr>
          <w:p w:rsidR="00E64B0C" w:rsidRDefault="00F502DA">
            <w:pPr>
              <w:rPr>
                <w:b/>
                <w:color w:val="000000"/>
                <w:lang w:eastAsia="ru-RU"/>
              </w:rPr>
            </w:pPr>
            <w:r>
              <w:rPr>
                <w:b/>
                <w:color w:val="000000"/>
                <w:lang w:eastAsia="ru-RU"/>
              </w:rPr>
              <w:t>29</w:t>
            </w:r>
          </w:p>
        </w:tc>
        <w:tc>
          <w:tcPr>
            <w:tcW w:w="4104" w:type="dxa"/>
            <w:shd w:val="clear" w:color="auto" w:fill="auto"/>
          </w:tcPr>
          <w:p w:rsidR="00E64B0C" w:rsidRDefault="00F502DA">
            <w:pPr>
              <w:rPr>
                <w:b/>
                <w:color w:val="000000"/>
                <w:lang w:eastAsia="ru-RU"/>
              </w:rPr>
            </w:pPr>
            <w:r>
              <w:rPr>
                <w:b/>
                <w:color w:val="000000"/>
                <w:lang w:eastAsia="ru-RU"/>
              </w:rPr>
              <w:t xml:space="preserve"> И. Бунин. Рассказы “Господин из Сан-Франциско”, “Чистый понедельник”</w:t>
            </w:r>
          </w:p>
        </w:tc>
        <w:tc>
          <w:tcPr>
            <w:tcW w:w="851" w:type="dxa"/>
            <w:shd w:val="clear" w:color="auto" w:fill="auto"/>
          </w:tcPr>
          <w:p w:rsidR="00E64B0C" w:rsidRDefault="00F502DA">
            <w:pPr>
              <w:jc w:val="center"/>
              <w:rPr>
                <w:color w:val="000000"/>
                <w:lang w:eastAsia="ru-RU"/>
              </w:rPr>
            </w:pPr>
            <w:r>
              <w:rPr>
                <w:color w:val="000000"/>
                <w:lang w:eastAsia="ru-RU"/>
              </w:rPr>
              <w:t>42/43</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1,3,4,8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1-4,6-9, 13</w:t>
            </w:r>
          </w:p>
          <w:p w:rsidR="00E64B0C" w:rsidRDefault="00F502DA">
            <w:pPr>
              <w:jc w:val="center"/>
              <w:rPr>
                <w:b/>
                <w:color w:val="000000"/>
                <w:lang w:eastAsia="ru-RU"/>
              </w:rPr>
            </w:pPr>
            <w:r>
              <w:rPr>
                <w:b/>
                <w:color w:val="000000"/>
                <w:lang w:eastAsia="ru-RU"/>
              </w:rPr>
              <w:t>ВЛР -3, 7, 11, 25, 30</w:t>
            </w:r>
          </w:p>
          <w:p w:rsidR="00E64B0C" w:rsidRDefault="00F502DA">
            <w:pPr>
              <w:jc w:val="center"/>
              <w:rPr>
                <w:b/>
                <w:color w:val="000000"/>
                <w:lang w:eastAsia="ru-RU"/>
              </w:rPr>
            </w:pPr>
            <w:r>
              <w:rPr>
                <w:b/>
                <w:color w:val="000000"/>
                <w:lang w:eastAsia="ru-RU"/>
              </w:rPr>
              <w:t>ВЛР -1, 5, 7, 11, 30</w:t>
            </w:r>
          </w:p>
        </w:tc>
        <w:tc>
          <w:tcPr>
            <w:tcW w:w="1697" w:type="dxa"/>
            <w:shd w:val="clear" w:color="auto" w:fill="auto"/>
          </w:tcPr>
          <w:p w:rsidR="00E64B0C" w:rsidRDefault="00F502DA">
            <w:pPr>
              <w:jc w:val="center"/>
              <w:rPr>
                <w:b/>
                <w:color w:val="000000"/>
                <w:lang w:eastAsia="ru-RU"/>
              </w:rPr>
            </w:pPr>
            <w:r>
              <w:rPr>
                <w:b/>
                <w:color w:val="000000"/>
                <w:lang w:eastAsia="ru-RU"/>
              </w:rPr>
              <w:t>читать рассказ</w:t>
            </w:r>
          </w:p>
        </w:tc>
      </w:tr>
      <w:tr w:rsidR="00E64B0C">
        <w:tc>
          <w:tcPr>
            <w:tcW w:w="668" w:type="dxa"/>
            <w:shd w:val="clear" w:color="auto" w:fill="auto"/>
          </w:tcPr>
          <w:p w:rsidR="00E64B0C" w:rsidRDefault="00F502DA">
            <w:pPr>
              <w:rPr>
                <w:b/>
                <w:color w:val="000000"/>
                <w:lang w:eastAsia="ru-RU"/>
              </w:rPr>
            </w:pPr>
            <w:r>
              <w:rPr>
                <w:b/>
                <w:color w:val="000000"/>
                <w:lang w:eastAsia="ru-RU"/>
              </w:rPr>
              <w:t>30</w:t>
            </w:r>
          </w:p>
        </w:tc>
        <w:tc>
          <w:tcPr>
            <w:tcW w:w="4104" w:type="dxa"/>
            <w:shd w:val="clear" w:color="auto" w:fill="auto"/>
          </w:tcPr>
          <w:p w:rsidR="00E64B0C" w:rsidRDefault="00F502DA">
            <w:pPr>
              <w:rPr>
                <w:b/>
                <w:color w:val="000000"/>
                <w:lang w:eastAsia="ru-RU"/>
              </w:rPr>
            </w:pPr>
            <w:r>
              <w:rPr>
                <w:b/>
                <w:color w:val="000000"/>
                <w:lang w:eastAsia="ru-RU"/>
              </w:rPr>
              <w:t>А.А. Блок. Стихотворения “Незнакомка”, “О весна, без конца и без краю”, “На железной дороге”)</w:t>
            </w:r>
          </w:p>
        </w:tc>
        <w:tc>
          <w:tcPr>
            <w:tcW w:w="851" w:type="dxa"/>
            <w:shd w:val="clear" w:color="auto" w:fill="auto"/>
          </w:tcPr>
          <w:p w:rsidR="00E64B0C" w:rsidRDefault="00F502DA">
            <w:pPr>
              <w:jc w:val="center"/>
              <w:rPr>
                <w:color w:val="000000"/>
                <w:lang w:eastAsia="ru-RU"/>
              </w:rPr>
            </w:pPr>
            <w:r>
              <w:rPr>
                <w:color w:val="000000"/>
                <w:lang w:eastAsia="ru-RU"/>
              </w:rPr>
              <w:t>44</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2-4,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7-9, 13</w:t>
            </w:r>
          </w:p>
          <w:p w:rsidR="00E64B0C" w:rsidRDefault="00F502DA">
            <w:pPr>
              <w:jc w:val="center"/>
              <w:rPr>
                <w:b/>
                <w:color w:val="000000"/>
                <w:lang w:eastAsia="ru-RU"/>
              </w:rPr>
            </w:pPr>
            <w:r>
              <w:rPr>
                <w:b/>
                <w:color w:val="000000"/>
                <w:lang w:eastAsia="ru-RU"/>
              </w:rPr>
              <w:t>ВЛР -1,2,5,7,11,30</w:t>
            </w:r>
          </w:p>
        </w:tc>
        <w:tc>
          <w:tcPr>
            <w:tcW w:w="1697" w:type="dxa"/>
            <w:shd w:val="clear" w:color="auto" w:fill="auto"/>
          </w:tcPr>
          <w:p w:rsidR="00E64B0C" w:rsidRDefault="00F502DA">
            <w:pPr>
              <w:jc w:val="center"/>
              <w:rPr>
                <w:b/>
                <w:color w:val="000000"/>
                <w:lang w:eastAsia="ru-RU"/>
              </w:rPr>
            </w:pPr>
            <w:r>
              <w:rPr>
                <w:b/>
                <w:color w:val="000000"/>
                <w:lang w:eastAsia="ru-RU"/>
              </w:rPr>
              <w:t>читать выразительно</w:t>
            </w:r>
          </w:p>
        </w:tc>
      </w:tr>
      <w:tr w:rsidR="00E64B0C">
        <w:tc>
          <w:tcPr>
            <w:tcW w:w="668" w:type="dxa"/>
            <w:shd w:val="clear" w:color="auto" w:fill="auto"/>
          </w:tcPr>
          <w:p w:rsidR="00E64B0C" w:rsidRDefault="00F502DA">
            <w:pPr>
              <w:rPr>
                <w:b/>
                <w:color w:val="000000"/>
                <w:lang w:eastAsia="ru-RU"/>
              </w:rPr>
            </w:pPr>
            <w:r>
              <w:rPr>
                <w:b/>
                <w:color w:val="000000"/>
                <w:lang w:eastAsia="ru-RU"/>
              </w:rPr>
              <w:t>31</w:t>
            </w:r>
          </w:p>
        </w:tc>
        <w:tc>
          <w:tcPr>
            <w:tcW w:w="4104" w:type="dxa"/>
            <w:shd w:val="clear" w:color="auto" w:fill="auto"/>
          </w:tcPr>
          <w:p w:rsidR="00E64B0C" w:rsidRDefault="00F502DA">
            <w:pPr>
              <w:rPr>
                <w:b/>
                <w:color w:val="000000"/>
                <w:lang w:eastAsia="ru-RU"/>
              </w:rPr>
            </w:pPr>
            <w:r>
              <w:rPr>
                <w:b/>
                <w:color w:val="000000"/>
                <w:lang w:eastAsia="ru-RU"/>
              </w:rPr>
              <w:t xml:space="preserve">Поэма А. Блока “Двенадцать” </w:t>
            </w:r>
          </w:p>
        </w:tc>
        <w:tc>
          <w:tcPr>
            <w:tcW w:w="851" w:type="dxa"/>
            <w:shd w:val="clear" w:color="auto" w:fill="auto"/>
          </w:tcPr>
          <w:p w:rsidR="00E64B0C" w:rsidRDefault="00F502DA">
            <w:pPr>
              <w:jc w:val="center"/>
              <w:rPr>
                <w:color w:val="000000"/>
                <w:lang w:eastAsia="ru-RU"/>
              </w:rPr>
            </w:pPr>
            <w:r>
              <w:rPr>
                <w:color w:val="000000"/>
                <w:lang w:eastAsia="ru-RU"/>
              </w:rPr>
              <w:t>45</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читать поэму</w:t>
            </w:r>
          </w:p>
        </w:tc>
      </w:tr>
      <w:tr w:rsidR="00E64B0C">
        <w:tc>
          <w:tcPr>
            <w:tcW w:w="668" w:type="dxa"/>
            <w:shd w:val="clear" w:color="auto" w:fill="auto"/>
          </w:tcPr>
          <w:p w:rsidR="00E64B0C" w:rsidRDefault="00F502DA">
            <w:pPr>
              <w:rPr>
                <w:b/>
                <w:color w:val="000000"/>
                <w:lang w:eastAsia="ru-RU"/>
              </w:rPr>
            </w:pPr>
            <w:r>
              <w:rPr>
                <w:b/>
                <w:color w:val="000000"/>
                <w:lang w:eastAsia="ru-RU"/>
              </w:rPr>
              <w:t>32</w:t>
            </w:r>
          </w:p>
        </w:tc>
        <w:tc>
          <w:tcPr>
            <w:tcW w:w="4104" w:type="dxa"/>
            <w:shd w:val="clear" w:color="auto" w:fill="auto"/>
          </w:tcPr>
          <w:p w:rsidR="00E64B0C" w:rsidRDefault="00F502DA">
            <w:pPr>
              <w:rPr>
                <w:b/>
                <w:color w:val="000000"/>
                <w:lang w:eastAsia="ru-RU"/>
              </w:rPr>
            </w:pPr>
            <w:r>
              <w:rPr>
                <w:b/>
                <w:color w:val="000000"/>
                <w:lang w:eastAsia="ru-RU"/>
              </w:rPr>
              <w:t>В.В. Маяковский. Стихотворения “Лиличка”, Письмо Татьяне Яковлевой”, “Прозаседавшиеся”</w:t>
            </w:r>
          </w:p>
        </w:tc>
        <w:tc>
          <w:tcPr>
            <w:tcW w:w="851" w:type="dxa"/>
            <w:shd w:val="clear" w:color="auto" w:fill="auto"/>
          </w:tcPr>
          <w:p w:rsidR="00E64B0C" w:rsidRDefault="00F502DA">
            <w:pPr>
              <w:jc w:val="center"/>
              <w:rPr>
                <w:color w:val="000000"/>
                <w:lang w:eastAsia="ru-RU"/>
              </w:rPr>
            </w:pPr>
            <w:r>
              <w:rPr>
                <w:color w:val="000000"/>
                <w:lang w:eastAsia="ru-RU"/>
              </w:rPr>
              <w:t>46</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2-4,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7-9, 13</w:t>
            </w:r>
          </w:p>
          <w:p w:rsidR="00E64B0C" w:rsidRDefault="00F502DA">
            <w:pPr>
              <w:jc w:val="center"/>
              <w:rPr>
                <w:b/>
                <w:color w:val="000000"/>
                <w:lang w:eastAsia="ru-RU"/>
              </w:rPr>
            </w:pPr>
            <w:r>
              <w:rPr>
                <w:b/>
                <w:color w:val="000000"/>
                <w:lang w:eastAsia="ru-RU"/>
              </w:rPr>
              <w:t>ВЛР -1,2,5,7,11,30</w:t>
            </w:r>
          </w:p>
        </w:tc>
        <w:tc>
          <w:tcPr>
            <w:tcW w:w="1697" w:type="dxa"/>
            <w:shd w:val="clear" w:color="auto" w:fill="auto"/>
          </w:tcPr>
          <w:p w:rsidR="00E64B0C" w:rsidRDefault="00F502DA">
            <w:pPr>
              <w:jc w:val="center"/>
              <w:rPr>
                <w:b/>
                <w:color w:val="000000"/>
                <w:lang w:eastAsia="ru-RU"/>
              </w:rPr>
            </w:pPr>
            <w:r>
              <w:rPr>
                <w:b/>
                <w:color w:val="000000"/>
                <w:lang w:eastAsia="ru-RU"/>
              </w:rPr>
              <w:t>сообщение по творчеству</w:t>
            </w:r>
          </w:p>
        </w:tc>
      </w:tr>
      <w:tr w:rsidR="00E64B0C">
        <w:tc>
          <w:tcPr>
            <w:tcW w:w="668" w:type="dxa"/>
            <w:shd w:val="clear" w:color="auto" w:fill="auto"/>
          </w:tcPr>
          <w:p w:rsidR="00E64B0C" w:rsidRDefault="00F502DA">
            <w:pPr>
              <w:rPr>
                <w:b/>
                <w:color w:val="000000"/>
                <w:lang w:eastAsia="ru-RU"/>
              </w:rPr>
            </w:pPr>
            <w:r>
              <w:rPr>
                <w:b/>
                <w:color w:val="000000"/>
                <w:lang w:eastAsia="ru-RU"/>
              </w:rPr>
              <w:t>33</w:t>
            </w:r>
          </w:p>
        </w:tc>
        <w:tc>
          <w:tcPr>
            <w:tcW w:w="4104" w:type="dxa"/>
            <w:shd w:val="clear" w:color="auto" w:fill="auto"/>
          </w:tcPr>
          <w:p w:rsidR="00E64B0C" w:rsidRDefault="00F502DA">
            <w:pPr>
              <w:rPr>
                <w:b/>
                <w:color w:val="000000"/>
                <w:lang w:eastAsia="ru-RU"/>
              </w:rPr>
            </w:pPr>
            <w:r>
              <w:rPr>
                <w:b/>
                <w:color w:val="000000"/>
                <w:lang w:eastAsia="ru-RU"/>
              </w:rPr>
              <w:t>Практическое занятие № 14. Поэма Маяковского “Облако в штанах”</w:t>
            </w:r>
          </w:p>
        </w:tc>
        <w:tc>
          <w:tcPr>
            <w:tcW w:w="851" w:type="dxa"/>
            <w:shd w:val="clear" w:color="auto" w:fill="auto"/>
          </w:tcPr>
          <w:p w:rsidR="00E64B0C" w:rsidRDefault="00F502DA">
            <w:pPr>
              <w:jc w:val="center"/>
              <w:rPr>
                <w:color w:val="000000"/>
                <w:lang w:eastAsia="ru-RU"/>
              </w:rPr>
            </w:pPr>
            <w:r>
              <w:rPr>
                <w:color w:val="000000"/>
                <w:lang w:eastAsia="ru-RU"/>
              </w:rPr>
              <w:t>47</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F502DA">
            <w:pPr>
              <w:jc w:val="center"/>
              <w:rPr>
                <w:b/>
                <w:color w:val="000000"/>
                <w:lang w:eastAsia="ru-RU"/>
              </w:rPr>
            </w:pPr>
            <w:r>
              <w:rPr>
                <w:b/>
                <w:color w:val="000000"/>
                <w:lang w:eastAsia="ru-RU"/>
              </w:rPr>
              <w:t>ЛР 2-4,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7-9, 13</w:t>
            </w:r>
          </w:p>
          <w:p w:rsidR="00E64B0C" w:rsidRDefault="00F502DA">
            <w:pPr>
              <w:rPr>
                <w:b/>
                <w:color w:val="000000"/>
                <w:lang w:eastAsia="ru-RU"/>
              </w:rPr>
            </w:pPr>
            <w:r>
              <w:rPr>
                <w:b/>
                <w:color w:val="000000"/>
                <w:lang w:eastAsia="ru-RU"/>
              </w:rPr>
              <w:t>ВЛР -1,2,5,7,11,25</w:t>
            </w:r>
          </w:p>
        </w:tc>
        <w:tc>
          <w:tcPr>
            <w:tcW w:w="1697" w:type="dxa"/>
            <w:shd w:val="clear" w:color="auto" w:fill="auto"/>
          </w:tcPr>
          <w:p w:rsidR="00E64B0C" w:rsidRDefault="00F502DA">
            <w:pPr>
              <w:jc w:val="center"/>
              <w:rPr>
                <w:b/>
                <w:color w:val="000000"/>
                <w:lang w:eastAsia="ru-RU"/>
              </w:rPr>
            </w:pPr>
            <w:r>
              <w:rPr>
                <w:b/>
                <w:color w:val="000000"/>
                <w:lang w:eastAsia="ru-RU"/>
              </w:rPr>
              <w:t>выразительное чтение</w:t>
            </w:r>
          </w:p>
        </w:tc>
      </w:tr>
      <w:tr w:rsidR="00E64B0C">
        <w:tc>
          <w:tcPr>
            <w:tcW w:w="668" w:type="dxa"/>
            <w:shd w:val="clear" w:color="auto" w:fill="auto"/>
          </w:tcPr>
          <w:p w:rsidR="00E64B0C" w:rsidRDefault="00F502DA">
            <w:pPr>
              <w:rPr>
                <w:b/>
                <w:color w:val="000000"/>
                <w:lang w:eastAsia="ru-RU"/>
              </w:rPr>
            </w:pPr>
            <w:r>
              <w:rPr>
                <w:b/>
                <w:color w:val="000000"/>
                <w:lang w:eastAsia="ru-RU"/>
              </w:rPr>
              <w:t>34</w:t>
            </w:r>
          </w:p>
        </w:tc>
        <w:tc>
          <w:tcPr>
            <w:tcW w:w="4104" w:type="dxa"/>
            <w:shd w:val="clear" w:color="auto" w:fill="auto"/>
          </w:tcPr>
          <w:p w:rsidR="00E64B0C" w:rsidRDefault="00F502DA">
            <w:pPr>
              <w:rPr>
                <w:b/>
                <w:color w:val="000000"/>
                <w:lang w:eastAsia="ru-RU"/>
              </w:rPr>
            </w:pPr>
            <w:r>
              <w:rPr>
                <w:b/>
                <w:color w:val="000000"/>
                <w:lang w:eastAsia="ru-RU"/>
              </w:rPr>
              <w:t xml:space="preserve"> С.А. Есенин. Стихотворения ”Письмо матери”, “Не </w:t>
            </w:r>
            <w:r>
              <w:rPr>
                <w:b/>
                <w:color w:val="000000"/>
                <w:lang w:eastAsia="ru-RU"/>
              </w:rPr>
              <w:lastRenderedPageBreak/>
              <w:t>жалею, не зову, не плачу...”, Шаганэ, ты моя Шаганэ”</w:t>
            </w:r>
          </w:p>
        </w:tc>
        <w:tc>
          <w:tcPr>
            <w:tcW w:w="851" w:type="dxa"/>
            <w:shd w:val="clear" w:color="auto" w:fill="auto"/>
          </w:tcPr>
          <w:p w:rsidR="00E64B0C" w:rsidRDefault="00F502DA">
            <w:pPr>
              <w:jc w:val="center"/>
              <w:rPr>
                <w:color w:val="000000"/>
                <w:lang w:eastAsia="ru-RU"/>
              </w:rPr>
            </w:pPr>
            <w:r>
              <w:rPr>
                <w:color w:val="000000"/>
                <w:lang w:eastAsia="ru-RU"/>
              </w:rPr>
              <w:lastRenderedPageBreak/>
              <w:t>48</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2-4,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lastRenderedPageBreak/>
              <w:t>ПР 1-4, 7-9, 13</w:t>
            </w:r>
          </w:p>
          <w:p w:rsidR="00E64B0C" w:rsidRDefault="00F502DA">
            <w:pPr>
              <w:jc w:val="center"/>
              <w:rPr>
                <w:b/>
                <w:color w:val="000000"/>
                <w:lang w:eastAsia="ru-RU"/>
              </w:rPr>
            </w:pPr>
            <w:r>
              <w:rPr>
                <w:b/>
                <w:color w:val="000000"/>
                <w:lang w:eastAsia="ru-RU"/>
              </w:rPr>
              <w:t>ВЛР -1,2,5,7,11,30</w:t>
            </w:r>
          </w:p>
        </w:tc>
        <w:tc>
          <w:tcPr>
            <w:tcW w:w="1697" w:type="dxa"/>
            <w:shd w:val="clear" w:color="auto" w:fill="auto"/>
          </w:tcPr>
          <w:p w:rsidR="00E64B0C" w:rsidRDefault="00F502DA">
            <w:pPr>
              <w:jc w:val="center"/>
              <w:rPr>
                <w:b/>
                <w:color w:val="000000"/>
                <w:lang w:eastAsia="ru-RU"/>
              </w:rPr>
            </w:pPr>
            <w:r>
              <w:rPr>
                <w:b/>
                <w:color w:val="000000"/>
                <w:lang w:eastAsia="ru-RU"/>
              </w:rPr>
              <w:lastRenderedPageBreak/>
              <w:t>подготовить презентацию</w:t>
            </w:r>
          </w:p>
        </w:tc>
      </w:tr>
      <w:tr w:rsidR="00E64B0C">
        <w:tc>
          <w:tcPr>
            <w:tcW w:w="668" w:type="dxa"/>
            <w:shd w:val="clear" w:color="auto" w:fill="auto"/>
          </w:tcPr>
          <w:p w:rsidR="00E64B0C" w:rsidRDefault="00F502DA">
            <w:pPr>
              <w:rPr>
                <w:b/>
                <w:color w:val="000000"/>
                <w:lang w:eastAsia="ru-RU"/>
              </w:rPr>
            </w:pPr>
            <w:r>
              <w:rPr>
                <w:b/>
                <w:color w:val="000000"/>
                <w:lang w:eastAsia="ru-RU"/>
              </w:rPr>
              <w:lastRenderedPageBreak/>
              <w:t>35</w:t>
            </w:r>
          </w:p>
        </w:tc>
        <w:tc>
          <w:tcPr>
            <w:tcW w:w="4104" w:type="dxa"/>
            <w:shd w:val="clear" w:color="auto" w:fill="auto"/>
          </w:tcPr>
          <w:p w:rsidR="00E64B0C" w:rsidRDefault="00F502DA">
            <w:pPr>
              <w:rPr>
                <w:b/>
                <w:color w:val="000000"/>
                <w:lang w:eastAsia="ru-RU"/>
              </w:rPr>
            </w:pPr>
            <w:r>
              <w:rPr>
                <w:b/>
                <w:color w:val="000000"/>
                <w:lang w:eastAsia="ru-RU"/>
              </w:rPr>
              <w:t>Практическое занятие № 15. С.А. Есенин. Стихотворения.</w:t>
            </w:r>
          </w:p>
        </w:tc>
        <w:tc>
          <w:tcPr>
            <w:tcW w:w="851" w:type="dxa"/>
            <w:shd w:val="clear" w:color="auto" w:fill="auto"/>
          </w:tcPr>
          <w:p w:rsidR="00E64B0C" w:rsidRDefault="00F502DA">
            <w:pPr>
              <w:jc w:val="center"/>
              <w:rPr>
                <w:color w:val="000000"/>
                <w:lang w:eastAsia="ru-RU"/>
              </w:rPr>
            </w:pPr>
            <w:r>
              <w:rPr>
                <w:color w:val="000000"/>
                <w:lang w:eastAsia="ru-RU"/>
              </w:rPr>
              <w:t>49</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F502DA">
            <w:pPr>
              <w:jc w:val="center"/>
              <w:rPr>
                <w:b/>
                <w:color w:val="000000"/>
                <w:lang w:eastAsia="ru-RU"/>
              </w:rPr>
            </w:pPr>
            <w:r>
              <w:rPr>
                <w:b/>
                <w:color w:val="000000"/>
                <w:lang w:eastAsia="ru-RU"/>
              </w:rPr>
              <w:t>ЛР 2-4,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7-9, 13</w:t>
            </w:r>
          </w:p>
          <w:p w:rsidR="00E64B0C" w:rsidRDefault="00F502DA">
            <w:pPr>
              <w:jc w:val="center"/>
              <w:rPr>
                <w:b/>
                <w:color w:val="000000"/>
                <w:lang w:eastAsia="ru-RU"/>
              </w:rPr>
            </w:pPr>
            <w:r>
              <w:rPr>
                <w:b/>
                <w:color w:val="000000"/>
                <w:lang w:eastAsia="ru-RU"/>
              </w:rPr>
              <w:t>ВЛР -1,2,5,7,11,25</w:t>
            </w:r>
          </w:p>
        </w:tc>
        <w:tc>
          <w:tcPr>
            <w:tcW w:w="1697" w:type="dxa"/>
            <w:shd w:val="clear" w:color="auto" w:fill="auto"/>
          </w:tcPr>
          <w:p w:rsidR="00E64B0C" w:rsidRDefault="00F502DA">
            <w:pPr>
              <w:jc w:val="center"/>
              <w:rPr>
                <w:b/>
                <w:color w:val="000000"/>
                <w:lang w:eastAsia="ru-RU"/>
              </w:rPr>
            </w:pPr>
            <w:r>
              <w:rPr>
                <w:b/>
                <w:color w:val="000000"/>
                <w:lang w:eastAsia="ru-RU"/>
              </w:rPr>
              <w:t>учить наизусть</w:t>
            </w:r>
          </w:p>
        </w:tc>
      </w:tr>
      <w:tr w:rsidR="00E64B0C">
        <w:tc>
          <w:tcPr>
            <w:tcW w:w="668" w:type="dxa"/>
            <w:shd w:val="clear" w:color="auto" w:fill="auto"/>
          </w:tcPr>
          <w:p w:rsidR="00E64B0C" w:rsidRDefault="00F502DA">
            <w:pPr>
              <w:rPr>
                <w:b/>
                <w:color w:val="000000"/>
                <w:lang w:eastAsia="ru-RU"/>
              </w:rPr>
            </w:pPr>
            <w:r>
              <w:rPr>
                <w:b/>
                <w:color w:val="000000"/>
                <w:lang w:eastAsia="ru-RU"/>
              </w:rPr>
              <w:t>36</w:t>
            </w:r>
          </w:p>
        </w:tc>
        <w:tc>
          <w:tcPr>
            <w:tcW w:w="4104" w:type="dxa"/>
            <w:shd w:val="clear" w:color="auto" w:fill="auto"/>
          </w:tcPr>
          <w:p w:rsidR="00E64B0C" w:rsidRDefault="00F502DA">
            <w:pPr>
              <w:rPr>
                <w:b/>
                <w:color w:val="000000"/>
                <w:lang w:eastAsia="ru-RU"/>
              </w:rPr>
            </w:pPr>
            <w:r>
              <w:rPr>
                <w:b/>
                <w:color w:val="000000"/>
                <w:lang w:eastAsia="ru-RU"/>
              </w:rPr>
              <w:t>Э. Мандельштам. Стихотворения “За гремучую доблесть грядущих веков...”, “Бессоница. Гомер. Тугие паруса”, “Ленинград”</w:t>
            </w:r>
          </w:p>
        </w:tc>
        <w:tc>
          <w:tcPr>
            <w:tcW w:w="851" w:type="dxa"/>
            <w:shd w:val="clear" w:color="auto" w:fill="auto"/>
          </w:tcPr>
          <w:p w:rsidR="00E64B0C" w:rsidRDefault="00F502DA">
            <w:pPr>
              <w:jc w:val="center"/>
              <w:rPr>
                <w:color w:val="000000"/>
                <w:lang w:eastAsia="ru-RU"/>
              </w:rPr>
            </w:pPr>
            <w:r>
              <w:rPr>
                <w:color w:val="000000"/>
                <w:lang w:eastAsia="ru-RU"/>
              </w:rPr>
              <w:t>50</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2-4,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7-9, 13</w:t>
            </w:r>
          </w:p>
          <w:p w:rsidR="00E64B0C" w:rsidRDefault="00F502DA">
            <w:pPr>
              <w:jc w:val="center"/>
              <w:rPr>
                <w:b/>
                <w:color w:val="000000"/>
                <w:lang w:eastAsia="ru-RU"/>
              </w:rPr>
            </w:pPr>
            <w:r>
              <w:rPr>
                <w:b/>
                <w:color w:val="000000"/>
                <w:lang w:eastAsia="ru-RU"/>
              </w:rPr>
              <w:t>ВЛР -1,2,5,7,11,30</w:t>
            </w:r>
          </w:p>
        </w:tc>
        <w:tc>
          <w:tcPr>
            <w:tcW w:w="1697" w:type="dxa"/>
            <w:shd w:val="clear" w:color="auto" w:fill="auto"/>
          </w:tcPr>
          <w:p w:rsidR="00E64B0C" w:rsidRDefault="00F502DA">
            <w:pPr>
              <w:jc w:val="center"/>
              <w:rPr>
                <w:b/>
                <w:color w:val="000000"/>
                <w:lang w:eastAsia="ru-RU"/>
              </w:rPr>
            </w:pPr>
            <w:r>
              <w:rPr>
                <w:b/>
                <w:color w:val="000000"/>
                <w:lang w:eastAsia="ru-RU"/>
              </w:rPr>
              <w:t>сообщение</w:t>
            </w:r>
          </w:p>
        </w:tc>
      </w:tr>
      <w:tr w:rsidR="00E64B0C">
        <w:tc>
          <w:tcPr>
            <w:tcW w:w="668" w:type="dxa"/>
            <w:shd w:val="clear" w:color="auto" w:fill="auto"/>
          </w:tcPr>
          <w:p w:rsidR="00E64B0C" w:rsidRDefault="00F502DA">
            <w:pPr>
              <w:rPr>
                <w:b/>
                <w:color w:val="000000"/>
                <w:lang w:eastAsia="ru-RU"/>
              </w:rPr>
            </w:pPr>
            <w:r>
              <w:rPr>
                <w:b/>
                <w:color w:val="000000"/>
                <w:lang w:eastAsia="ru-RU"/>
              </w:rPr>
              <w:t>37</w:t>
            </w:r>
          </w:p>
        </w:tc>
        <w:tc>
          <w:tcPr>
            <w:tcW w:w="4104" w:type="dxa"/>
            <w:shd w:val="clear" w:color="auto" w:fill="auto"/>
          </w:tcPr>
          <w:p w:rsidR="00E64B0C" w:rsidRDefault="00F502DA">
            <w:pPr>
              <w:rPr>
                <w:b/>
                <w:color w:val="000000"/>
                <w:lang w:eastAsia="ru-RU"/>
              </w:rPr>
            </w:pPr>
            <w:r>
              <w:rPr>
                <w:b/>
                <w:color w:val="000000"/>
                <w:lang w:eastAsia="ru-RU"/>
              </w:rPr>
              <w:t>М.И. Цветаева. Стихотворения “Кто создан из камня, кто создан из глины...”, “Идешь на меня похожий..”, “Бабушке”</w:t>
            </w:r>
          </w:p>
        </w:tc>
        <w:tc>
          <w:tcPr>
            <w:tcW w:w="851" w:type="dxa"/>
            <w:shd w:val="clear" w:color="auto" w:fill="auto"/>
          </w:tcPr>
          <w:p w:rsidR="00E64B0C" w:rsidRDefault="00F502DA">
            <w:pPr>
              <w:jc w:val="center"/>
              <w:rPr>
                <w:color w:val="000000"/>
                <w:lang w:eastAsia="ru-RU"/>
              </w:rPr>
            </w:pPr>
            <w:r>
              <w:rPr>
                <w:color w:val="000000"/>
                <w:lang w:eastAsia="ru-RU"/>
              </w:rPr>
              <w:t>51</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2-4,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7-9, 13</w:t>
            </w:r>
          </w:p>
          <w:p w:rsidR="00E64B0C" w:rsidRDefault="00F502DA">
            <w:pPr>
              <w:jc w:val="center"/>
              <w:rPr>
                <w:b/>
                <w:color w:val="000000"/>
                <w:lang w:eastAsia="ru-RU"/>
              </w:rPr>
            </w:pPr>
            <w:r>
              <w:rPr>
                <w:b/>
                <w:color w:val="000000"/>
                <w:lang w:eastAsia="ru-RU"/>
              </w:rPr>
              <w:t>ВЛР -1,2,5,7,11,30</w:t>
            </w:r>
          </w:p>
        </w:tc>
        <w:tc>
          <w:tcPr>
            <w:tcW w:w="1697" w:type="dxa"/>
            <w:shd w:val="clear" w:color="auto" w:fill="auto"/>
          </w:tcPr>
          <w:p w:rsidR="00E64B0C" w:rsidRDefault="00F502DA">
            <w:pPr>
              <w:jc w:val="center"/>
              <w:rPr>
                <w:b/>
                <w:color w:val="000000"/>
                <w:lang w:eastAsia="ru-RU"/>
              </w:rPr>
            </w:pPr>
            <w:r>
              <w:rPr>
                <w:b/>
                <w:color w:val="000000"/>
                <w:lang w:eastAsia="ru-RU"/>
              </w:rPr>
              <w:t>сообщение по биографии</w:t>
            </w:r>
          </w:p>
        </w:tc>
      </w:tr>
      <w:tr w:rsidR="00E64B0C">
        <w:tc>
          <w:tcPr>
            <w:tcW w:w="668" w:type="dxa"/>
            <w:shd w:val="clear" w:color="auto" w:fill="auto"/>
          </w:tcPr>
          <w:p w:rsidR="00E64B0C" w:rsidRDefault="00F502DA">
            <w:pPr>
              <w:rPr>
                <w:b/>
                <w:color w:val="000000"/>
                <w:lang w:eastAsia="ru-RU"/>
              </w:rPr>
            </w:pPr>
            <w:r>
              <w:rPr>
                <w:b/>
                <w:color w:val="000000"/>
                <w:lang w:eastAsia="ru-RU"/>
              </w:rPr>
              <w:t>38</w:t>
            </w:r>
          </w:p>
        </w:tc>
        <w:tc>
          <w:tcPr>
            <w:tcW w:w="4104" w:type="dxa"/>
            <w:shd w:val="clear" w:color="auto" w:fill="auto"/>
          </w:tcPr>
          <w:p w:rsidR="00E64B0C" w:rsidRDefault="00F502DA">
            <w:pPr>
              <w:rPr>
                <w:b/>
                <w:color w:val="000000"/>
                <w:lang w:eastAsia="ru-RU"/>
              </w:rPr>
            </w:pPr>
            <w:r>
              <w:rPr>
                <w:b/>
                <w:color w:val="000000"/>
                <w:lang w:eastAsia="ru-RU"/>
              </w:rPr>
              <w:t>А. Ахматова.  Стихотворения “Песня последней встречи”, “Сжала руки под темной вуалью...”, “Мужество”.</w:t>
            </w:r>
          </w:p>
        </w:tc>
        <w:tc>
          <w:tcPr>
            <w:tcW w:w="851" w:type="dxa"/>
            <w:shd w:val="clear" w:color="auto" w:fill="auto"/>
          </w:tcPr>
          <w:p w:rsidR="00E64B0C" w:rsidRDefault="00F502DA">
            <w:pPr>
              <w:jc w:val="center"/>
              <w:rPr>
                <w:color w:val="000000"/>
                <w:lang w:eastAsia="ru-RU"/>
              </w:rPr>
            </w:pPr>
            <w:r>
              <w:rPr>
                <w:color w:val="000000"/>
                <w:lang w:eastAsia="ru-RU"/>
              </w:rPr>
              <w:t>52</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2-4,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7-9, 13</w:t>
            </w:r>
          </w:p>
          <w:p w:rsidR="00E64B0C" w:rsidRDefault="00F502DA">
            <w:pPr>
              <w:jc w:val="center"/>
              <w:rPr>
                <w:b/>
                <w:color w:val="000000"/>
                <w:lang w:eastAsia="ru-RU"/>
              </w:rPr>
            </w:pPr>
            <w:r>
              <w:rPr>
                <w:b/>
                <w:color w:val="000000"/>
                <w:lang w:eastAsia="ru-RU"/>
              </w:rPr>
              <w:t>ВЛР -1,2,5,7,11,30</w:t>
            </w:r>
          </w:p>
        </w:tc>
        <w:tc>
          <w:tcPr>
            <w:tcW w:w="1697" w:type="dxa"/>
            <w:shd w:val="clear" w:color="auto" w:fill="auto"/>
          </w:tcPr>
          <w:p w:rsidR="00E64B0C" w:rsidRDefault="00F502DA">
            <w:pPr>
              <w:jc w:val="center"/>
              <w:rPr>
                <w:b/>
                <w:color w:val="000000"/>
                <w:lang w:eastAsia="ru-RU"/>
              </w:rPr>
            </w:pPr>
            <w:r>
              <w:rPr>
                <w:b/>
                <w:color w:val="000000"/>
                <w:lang w:eastAsia="ru-RU"/>
              </w:rPr>
              <w:t>анализ</w:t>
            </w:r>
          </w:p>
        </w:tc>
      </w:tr>
      <w:tr w:rsidR="00E64B0C">
        <w:tc>
          <w:tcPr>
            <w:tcW w:w="668" w:type="dxa"/>
            <w:shd w:val="clear" w:color="auto" w:fill="auto"/>
          </w:tcPr>
          <w:p w:rsidR="00E64B0C" w:rsidRDefault="00F502DA">
            <w:pPr>
              <w:rPr>
                <w:b/>
                <w:color w:val="000000"/>
                <w:lang w:eastAsia="ru-RU"/>
              </w:rPr>
            </w:pPr>
            <w:r>
              <w:rPr>
                <w:b/>
                <w:color w:val="000000"/>
                <w:lang w:eastAsia="ru-RU"/>
              </w:rPr>
              <w:t>39</w:t>
            </w:r>
          </w:p>
        </w:tc>
        <w:tc>
          <w:tcPr>
            <w:tcW w:w="4104" w:type="dxa"/>
            <w:shd w:val="clear" w:color="auto" w:fill="auto"/>
          </w:tcPr>
          <w:p w:rsidR="00E64B0C" w:rsidRDefault="00F502DA">
            <w:pPr>
              <w:rPr>
                <w:b/>
                <w:color w:val="000000"/>
                <w:lang w:eastAsia="ru-RU"/>
              </w:rPr>
            </w:pPr>
            <w:r>
              <w:rPr>
                <w:b/>
                <w:color w:val="000000"/>
                <w:lang w:eastAsia="ru-RU"/>
              </w:rPr>
              <w:t xml:space="preserve"> А. Ахматова. Поэма “Реквием”.</w:t>
            </w:r>
          </w:p>
        </w:tc>
        <w:tc>
          <w:tcPr>
            <w:tcW w:w="851" w:type="dxa"/>
            <w:shd w:val="clear" w:color="auto" w:fill="auto"/>
          </w:tcPr>
          <w:p w:rsidR="00E64B0C" w:rsidRDefault="00F502DA">
            <w:pPr>
              <w:jc w:val="center"/>
              <w:rPr>
                <w:color w:val="000000"/>
                <w:lang w:eastAsia="ru-RU"/>
              </w:rPr>
            </w:pPr>
            <w:r>
              <w:rPr>
                <w:color w:val="000000"/>
                <w:lang w:eastAsia="ru-RU"/>
              </w:rPr>
              <w:t>53/54</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составить план</w:t>
            </w:r>
          </w:p>
        </w:tc>
      </w:tr>
      <w:tr w:rsidR="00E64B0C">
        <w:tc>
          <w:tcPr>
            <w:tcW w:w="668" w:type="dxa"/>
            <w:shd w:val="clear" w:color="auto" w:fill="auto"/>
          </w:tcPr>
          <w:p w:rsidR="00E64B0C" w:rsidRDefault="00F502DA">
            <w:pPr>
              <w:rPr>
                <w:b/>
                <w:color w:val="000000"/>
                <w:lang w:eastAsia="ru-RU"/>
              </w:rPr>
            </w:pPr>
            <w:r>
              <w:rPr>
                <w:b/>
                <w:color w:val="000000"/>
                <w:lang w:eastAsia="ru-RU"/>
              </w:rPr>
              <w:t>40</w:t>
            </w:r>
          </w:p>
        </w:tc>
        <w:tc>
          <w:tcPr>
            <w:tcW w:w="4104" w:type="dxa"/>
            <w:shd w:val="clear" w:color="auto" w:fill="auto"/>
          </w:tcPr>
          <w:p w:rsidR="00E64B0C" w:rsidRDefault="00F502DA">
            <w:pPr>
              <w:rPr>
                <w:b/>
                <w:color w:val="000000"/>
                <w:lang w:eastAsia="ru-RU"/>
              </w:rPr>
            </w:pPr>
            <w:r>
              <w:rPr>
                <w:b/>
                <w:color w:val="000000"/>
                <w:lang w:eastAsia="ru-RU"/>
              </w:rPr>
              <w:t>М.А. Шолохов. Роман - эпопея “Тихий Дон”(избранные главы)</w:t>
            </w:r>
          </w:p>
        </w:tc>
        <w:tc>
          <w:tcPr>
            <w:tcW w:w="851" w:type="dxa"/>
            <w:shd w:val="clear" w:color="auto" w:fill="auto"/>
          </w:tcPr>
          <w:p w:rsidR="00E64B0C" w:rsidRDefault="00F502DA">
            <w:pPr>
              <w:jc w:val="center"/>
              <w:rPr>
                <w:color w:val="000000"/>
                <w:lang w:eastAsia="ru-RU"/>
              </w:rPr>
            </w:pPr>
            <w:r>
              <w:rPr>
                <w:color w:val="000000"/>
                <w:lang w:eastAsia="ru-RU"/>
              </w:rPr>
              <w:t>55/56</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lastRenderedPageBreak/>
              <w:t>ВЛР -1,2,5,7,8,11,30</w:t>
            </w:r>
          </w:p>
        </w:tc>
        <w:tc>
          <w:tcPr>
            <w:tcW w:w="1697" w:type="dxa"/>
            <w:shd w:val="clear" w:color="auto" w:fill="auto"/>
          </w:tcPr>
          <w:p w:rsidR="00E64B0C" w:rsidRDefault="00F502DA">
            <w:pPr>
              <w:jc w:val="center"/>
              <w:rPr>
                <w:b/>
                <w:color w:val="000000"/>
                <w:lang w:eastAsia="ru-RU"/>
              </w:rPr>
            </w:pPr>
            <w:r>
              <w:rPr>
                <w:b/>
                <w:color w:val="000000"/>
                <w:lang w:eastAsia="ru-RU"/>
              </w:rPr>
              <w:lastRenderedPageBreak/>
              <w:t>пересказ</w:t>
            </w:r>
          </w:p>
        </w:tc>
      </w:tr>
      <w:tr w:rsidR="00E64B0C">
        <w:tc>
          <w:tcPr>
            <w:tcW w:w="668" w:type="dxa"/>
            <w:shd w:val="clear" w:color="auto" w:fill="auto"/>
          </w:tcPr>
          <w:p w:rsidR="00E64B0C" w:rsidRDefault="00F502DA">
            <w:pPr>
              <w:rPr>
                <w:b/>
                <w:color w:val="000000"/>
                <w:lang w:eastAsia="ru-RU"/>
              </w:rPr>
            </w:pPr>
            <w:r>
              <w:rPr>
                <w:b/>
                <w:color w:val="000000"/>
                <w:lang w:eastAsia="ru-RU"/>
              </w:rPr>
              <w:lastRenderedPageBreak/>
              <w:t>41</w:t>
            </w:r>
          </w:p>
        </w:tc>
        <w:tc>
          <w:tcPr>
            <w:tcW w:w="4104" w:type="dxa"/>
            <w:shd w:val="clear" w:color="auto" w:fill="auto"/>
          </w:tcPr>
          <w:p w:rsidR="00E64B0C" w:rsidRDefault="00F502DA">
            <w:pPr>
              <w:rPr>
                <w:b/>
                <w:color w:val="000000"/>
                <w:lang w:eastAsia="ru-RU"/>
              </w:rPr>
            </w:pPr>
            <w:r>
              <w:rPr>
                <w:b/>
                <w:color w:val="000000"/>
                <w:lang w:eastAsia="ru-RU"/>
              </w:rPr>
              <w:t>Практическое занятие № 16. М.А. Шолохов. Роман - эпопея “Тихий Дон”</w:t>
            </w:r>
          </w:p>
        </w:tc>
        <w:tc>
          <w:tcPr>
            <w:tcW w:w="851" w:type="dxa"/>
            <w:shd w:val="clear" w:color="auto" w:fill="auto"/>
          </w:tcPr>
          <w:p w:rsidR="00E64B0C" w:rsidRDefault="00F502DA">
            <w:pPr>
              <w:jc w:val="center"/>
              <w:rPr>
                <w:color w:val="000000"/>
                <w:lang w:eastAsia="ru-RU"/>
              </w:rPr>
            </w:pPr>
            <w:r>
              <w:rPr>
                <w:color w:val="000000"/>
                <w:lang w:eastAsia="ru-RU"/>
              </w:rPr>
              <w:t>57</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rPr>
                <w:b/>
                <w:color w:val="000000"/>
                <w:lang w:eastAsia="ru-RU"/>
              </w:rPr>
            </w:pPr>
            <w:r>
              <w:rPr>
                <w:b/>
                <w:color w:val="000000"/>
                <w:lang w:eastAsia="ru-RU"/>
              </w:rPr>
              <w:t>ВЛР -1,2,5,7,8,11,25</w:t>
            </w:r>
          </w:p>
        </w:tc>
        <w:tc>
          <w:tcPr>
            <w:tcW w:w="1697" w:type="dxa"/>
            <w:shd w:val="clear" w:color="auto" w:fill="auto"/>
          </w:tcPr>
          <w:p w:rsidR="00E64B0C" w:rsidRDefault="00F502DA">
            <w:pPr>
              <w:jc w:val="center"/>
              <w:rPr>
                <w:b/>
                <w:color w:val="000000"/>
                <w:lang w:eastAsia="ru-RU"/>
              </w:rPr>
            </w:pPr>
            <w:r>
              <w:rPr>
                <w:b/>
                <w:color w:val="000000"/>
                <w:lang w:eastAsia="ru-RU"/>
              </w:rPr>
              <w:t>ответить на вопросы</w:t>
            </w:r>
          </w:p>
        </w:tc>
      </w:tr>
      <w:tr w:rsidR="00E64B0C">
        <w:tc>
          <w:tcPr>
            <w:tcW w:w="668" w:type="dxa"/>
            <w:shd w:val="clear" w:color="auto" w:fill="auto"/>
          </w:tcPr>
          <w:p w:rsidR="00E64B0C" w:rsidRDefault="00F502DA">
            <w:pPr>
              <w:rPr>
                <w:b/>
                <w:color w:val="000000"/>
                <w:lang w:eastAsia="ru-RU"/>
              </w:rPr>
            </w:pPr>
            <w:r>
              <w:rPr>
                <w:b/>
                <w:color w:val="000000"/>
                <w:lang w:eastAsia="ru-RU"/>
              </w:rPr>
              <w:t>42</w:t>
            </w:r>
          </w:p>
        </w:tc>
        <w:tc>
          <w:tcPr>
            <w:tcW w:w="4104" w:type="dxa"/>
            <w:shd w:val="clear" w:color="auto" w:fill="auto"/>
          </w:tcPr>
          <w:p w:rsidR="00E64B0C" w:rsidRDefault="00F502DA">
            <w:pPr>
              <w:rPr>
                <w:b/>
                <w:color w:val="000000"/>
                <w:lang w:eastAsia="ru-RU"/>
              </w:rPr>
            </w:pPr>
            <w:r>
              <w:rPr>
                <w:b/>
                <w:color w:val="000000"/>
                <w:lang w:eastAsia="ru-RU"/>
              </w:rPr>
              <w:t xml:space="preserve"> М.А. Булгаков. Роман  “Мастер и Маргарита”.</w:t>
            </w:r>
          </w:p>
        </w:tc>
        <w:tc>
          <w:tcPr>
            <w:tcW w:w="851" w:type="dxa"/>
            <w:shd w:val="clear" w:color="auto" w:fill="auto"/>
          </w:tcPr>
          <w:p w:rsidR="00E64B0C" w:rsidRDefault="00F502DA">
            <w:pPr>
              <w:jc w:val="center"/>
              <w:rPr>
                <w:color w:val="000000"/>
                <w:lang w:eastAsia="ru-RU"/>
              </w:rPr>
            </w:pPr>
            <w:r>
              <w:rPr>
                <w:color w:val="000000"/>
                <w:lang w:eastAsia="ru-RU"/>
              </w:rPr>
              <w:t>58/59</w:t>
            </w:r>
          </w:p>
        </w:tc>
        <w:tc>
          <w:tcPr>
            <w:tcW w:w="850" w:type="dxa"/>
            <w:shd w:val="clear" w:color="auto" w:fill="auto"/>
          </w:tcPr>
          <w:p w:rsidR="00E64B0C" w:rsidRDefault="00F502DA">
            <w:pPr>
              <w:jc w:val="center"/>
              <w:rPr>
                <w:color w:val="000000"/>
                <w:lang w:eastAsia="ru-RU"/>
              </w:rPr>
            </w:pPr>
            <w:r>
              <w:rPr>
                <w:color w:val="000000"/>
                <w:lang w:eastAsia="ru-RU"/>
              </w:rPr>
              <w:t>3</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6-9, 13</w:t>
            </w:r>
          </w:p>
          <w:p w:rsidR="00E64B0C" w:rsidRDefault="00F502DA">
            <w:pPr>
              <w:jc w:val="center"/>
              <w:rPr>
                <w:b/>
                <w:color w:val="000000"/>
                <w:lang w:eastAsia="ru-RU"/>
              </w:rPr>
            </w:pPr>
            <w:r>
              <w:rPr>
                <w:b/>
                <w:color w:val="000000"/>
                <w:lang w:eastAsia="ru-RU"/>
              </w:rPr>
              <w:t>ВЛР -3,7,8,11,30</w:t>
            </w:r>
          </w:p>
        </w:tc>
        <w:tc>
          <w:tcPr>
            <w:tcW w:w="1697" w:type="dxa"/>
            <w:shd w:val="clear" w:color="auto" w:fill="auto"/>
          </w:tcPr>
          <w:p w:rsidR="00E64B0C" w:rsidRDefault="00F502DA">
            <w:pPr>
              <w:jc w:val="center"/>
              <w:rPr>
                <w:b/>
                <w:color w:val="000000"/>
                <w:lang w:eastAsia="ru-RU"/>
              </w:rPr>
            </w:pPr>
            <w:r>
              <w:rPr>
                <w:b/>
                <w:color w:val="000000"/>
                <w:lang w:eastAsia="ru-RU"/>
              </w:rPr>
              <w:t>читать роман</w:t>
            </w:r>
          </w:p>
        </w:tc>
      </w:tr>
      <w:tr w:rsidR="00E64B0C">
        <w:tc>
          <w:tcPr>
            <w:tcW w:w="668" w:type="dxa"/>
            <w:shd w:val="clear" w:color="auto" w:fill="auto"/>
          </w:tcPr>
          <w:p w:rsidR="00E64B0C" w:rsidRDefault="00F502DA">
            <w:pPr>
              <w:rPr>
                <w:b/>
                <w:color w:val="000000"/>
                <w:lang w:eastAsia="ru-RU"/>
              </w:rPr>
            </w:pPr>
            <w:r>
              <w:rPr>
                <w:b/>
                <w:color w:val="000000"/>
                <w:lang w:eastAsia="ru-RU"/>
              </w:rPr>
              <w:t>43</w:t>
            </w:r>
          </w:p>
        </w:tc>
        <w:tc>
          <w:tcPr>
            <w:tcW w:w="4104" w:type="dxa"/>
            <w:shd w:val="clear" w:color="auto" w:fill="auto"/>
          </w:tcPr>
          <w:p w:rsidR="00E64B0C" w:rsidRDefault="00F502DA">
            <w:pPr>
              <w:rPr>
                <w:b/>
                <w:color w:val="000000"/>
                <w:lang w:eastAsia="ru-RU"/>
              </w:rPr>
            </w:pPr>
            <w:r>
              <w:rPr>
                <w:b/>
                <w:color w:val="000000"/>
                <w:lang w:eastAsia="ru-RU"/>
              </w:rPr>
              <w:t>А. Платонов. Повесть “Котлован”</w:t>
            </w:r>
          </w:p>
        </w:tc>
        <w:tc>
          <w:tcPr>
            <w:tcW w:w="851" w:type="dxa"/>
            <w:shd w:val="clear" w:color="auto" w:fill="auto"/>
          </w:tcPr>
          <w:p w:rsidR="00E64B0C" w:rsidRDefault="00F502DA">
            <w:pPr>
              <w:jc w:val="center"/>
              <w:rPr>
                <w:color w:val="000000"/>
                <w:lang w:eastAsia="ru-RU"/>
              </w:rPr>
            </w:pPr>
            <w:r>
              <w:rPr>
                <w:color w:val="000000"/>
                <w:lang w:eastAsia="ru-RU"/>
              </w:rPr>
              <w:t>60</w:t>
            </w:r>
          </w:p>
          <w:p w:rsidR="00E64B0C" w:rsidRDefault="00E64B0C">
            <w:pPr>
              <w:jc w:val="center"/>
              <w:rPr>
                <w:color w:val="000000"/>
                <w:lang w:eastAsia="ru-RU"/>
              </w:rPr>
            </w:pP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читать</w:t>
            </w:r>
          </w:p>
        </w:tc>
      </w:tr>
      <w:tr w:rsidR="00E64B0C">
        <w:tc>
          <w:tcPr>
            <w:tcW w:w="668" w:type="dxa"/>
            <w:shd w:val="clear" w:color="auto" w:fill="auto"/>
          </w:tcPr>
          <w:p w:rsidR="00E64B0C" w:rsidRDefault="00F502DA">
            <w:pPr>
              <w:rPr>
                <w:b/>
                <w:color w:val="000000"/>
                <w:lang w:eastAsia="ru-RU"/>
              </w:rPr>
            </w:pPr>
            <w:r>
              <w:rPr>
                <w:b/>
                <w:color w:val="000000"/>
                <w:lang w:eastAsia="ru-RU"/>
              </w:rPr>
              <w:t>44</w:t>
            </w:r>
          </w:p>
        </w:tc>
        <w:tc>
          <w:tcPr>
            <w:tcW w:w="4104" w:type="dxa"/>
            <w:shd w:val="clear" w:color="auto" w:fill="auto"/>
          </w:tcPr>
          <w:p w:rsidR="00E64B0C" w:rsidRDefault="00F502DA">
            <w:pPr>
              <w:rPr>
                <w:b/>
                <w:color w:val="000000"/>
                <w:lang w:eastAsia="ru-RU"/>
              </w:rPr>
            </w:pPr>
            <w:r>
              <w:t>А.Т. Твардовский. С</w:t>
            </w:r>
            <w:r>
              <w:rPr>
                <w:color w:val="000000"/>
              </w:rPr>
              <w:t>тихотворения «Вся суть в одном- единственном завете», «Памяти матери», «Я знаю никакой моей вины», «Я убит подо Ржевом», «В тот день, когда окончилась война»)</w:t>
            </w:r>
          </w:p>
        </w:tc>
        <w:tc>
          <w:tcPr>
            <w:tcW w:w="851" w:type="dxa"/>
            <w:shd w:val="clear" w:color="auto" w:fill="auto"/>
          </w:tcPr>
          <w:p w:rsidR="00E64B0C" w:rsidRDefault="00F502DA">
            <w:pPr>
              <w:jc w:val="center"/>
              <w:rPr>
                <w:color w:val="000000"/>
                <w:lang w:eastAsia="ru-RU"/>
              </w:rPr>
            </w:pPr>
            <w:r>
              <w:rPr>
                <w:color w:val="000000"/>
                <w:lang w:eastAsia="ru-RU"/>
              </w:rPr>
              <w:t>61</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сообщение по биографии</w:t>
            </w:r>
          </w:p>
        </w:tc>
      </w:tr>
      <w:tr w:rsidR="00E64B0C">
        <w:tc>
          <w:tcPr>
            <w:tcW w:w="668" w:type="dxa"/>
            <w:shd w:val="clear" w:color="auto" w:fill="auto"/>
          </w:tcPr>
          <w:p w:rsidR="00E64B0C" w:rsidRDefault="00F502DA">
            <w:pPr>
              <w:rPr>
                <w:b/>
                <w:color w:val="000000"/>
                <w:lang w:eastAsia="ru-RU"/>
              </w:rPr>
            </w:pPr>
            <w:r>
              <w:rPr>
                <w:b/>
                <w:color w:val="000000"/>
                <w:lang w:eastAsia="ru-RU"/>
              </w:rPr>
              <w:t>45</w:t>
            </w:r>
          </w:p>
        </w:tc>
        <w:tc>
          <w:tcPr>
            <w:tcW w:w="4104" w:type="dxa"/>
            <w:shd w:val="clear" w:color="auto" w:fill="auto"/>
          </w:tcPr>
          <w:p w:rsidR="00E64B0C" w:rsidRDefault="00F502DA">
            <w:pPr>
              <w:contextualSpacing/>
              <w:jc w:val="both"/>
              <w:rPr>
                <w:b/>
                <w:color w:val="000000"/>
                <w:lang w:eastAsia="ru-RU"/>
              </w:rPr>
            </w:pPr>
            <w:r>
              <w:rPr>
                <w:b/>
                <w:color w:val="000000"/>
                <w:lang w:eastAsia="ru-RU"/>
              </w:rPr>
              <w:t xml:space="preserve">Проза о Великой Отечественной войне. В.П. Астафьев “Пастух и пастушка”. </w:t>
            </w:r>
          </w:p>
          <w:p w:rsidR="00E64B0C" w:rsidRDefault="00E64B0C">
            <w:pPr>
              <w:contextualSpacing/>
              <w:jc w:val="both"/>
              <w:rPr>
                <w:b/>
                <w:color w:val="000000"/>
                <w:lang w:eastAsia="ru-RU"/>
              </w:rPr>
            </w:pPr>
          </w:p>
        </w:tc>
        <w:tc>
          <w:tcPr>
            <w:tcW w:w="851" w:type="dxa"/>
            <w:shd w:val="clear" w:color="auto" w:fill="auto"/>
          </w:tcPr>
          <w:p w:rsidR="00E64B0C" w:rsidRDefault="00F502DA">
            <w:pPr>
              <w:jc w:val="center"/>
              <w:rPr>
                <w:color w:val="000000"/>
                <w:lang w:eastAsia="ru-RU"/>
              </w:rPr>
            </w:pPr>
            <w:r>
              <w:rPr>
                <w:color w:val="000000"/>
                <w:lang w:eastAsia="ru-RU"/>
              </w:rPr>
              <w:t>62</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читать</w:t>
            </w:r>
          </w:p>
        </w:tc>
      </w:tr>
      <w:tr w:rsidR="00E64B0C">
        <w:tc>
          <w:tcPr>
            <w:tcW w:w="668" w:type="dxa"/>
            <w:shd w:val="clear" w:color="auto" w:fill="auto"/>
          </w:tcPr>
          <w:p w:rsidR="00E64B0C" w:rsidRDefault="00E64B0C">
            <w:pPr>
              <w:rPr>
                <w:b/>
                <w:color w:val="000000"/>
                <w:lang w:eastAsia="ru-RU"/>
              </w:rPr>
            </w:pPr>
          </w:p>
        </w:tc>
        <w:tc>
          <w:tcPr>
            <w:tcW w:w="14608" w:type="dxa"/>
            <w:gridSpan w:val="8"/>
            <w:shd w:val="clear" w:color="auto" w:fill="auto"/>
          </w:tcPr>
          <w:p w:rsidR="00E64B0C" w:rsidRDefault="00F502DA">
            <w:pPr>
              <w:contextualSpacing/>
              <w:jc w:val="both"/>
              <w:rPr>
                <w:b/>
                <w:color w:val="000000"/>
                <w:lang w:eastAsia="ru-RU"/>
              </w:rPr>
            </w:pPr>
            <w:r>
              <w:rPr>
                <w:b/>
                <w:color w:val="000000"/>
                <w:lang w:eastAsia="ru-RU"/>
              </w:rPr>
              <w:t>Итого: 62 ч</w:t>
            </w:r>
          </w:p>
          <w:p w:rsidR="00E64B0C" w:rsidRDefault="00F502DA">
            <w:pPr>
              <w:contextualSpacing/>
              <w:jc w:val="both"/>
              <w:rPr>
                <w:b/>
                <w:color w:val="000000"/>
                <w:lang w:eastAsia="ru-RU"/>
              </w:rPr>
            </w:pPr>
            <w:r>
              <w:rPr>
                <w:b/>
                <w:color w:val="000000"/>
                <w:lang w:eastAsia="ru-RU"/>
              </w:rPr>
              <w:t>Лекции: 46</w:t>
            </w:r>
          </w:p>
          <w:p w:rsidR="00E64B0C" w:rsidRDefault="00F502DA">
            <w:pPr>
              <w:contextualSpacing/>
              <w:jc w:val="both"/>
              <w:rPr>
                <w:b/>
                <w:color w:val="000000"/>
                <w:lang w:eastAsia="ru-RU"/>
              </w:rPr>
            </w:pPr>
            <w:r>
              <w:rPr>
                <w:b/>
                <w:color w:val="000000"/>
                <w:lang w:eastAsia="ru-RU"/>
              </w:rPr>
              <w:t>Практические: 16</w:t>
            </w:r>
          </w:p>
        </w:tc>
      </w:tr>
      <w:tr w:rsidR="00E64B0C">
        <w:tc>
          <w:tcPr>
            <w:tcW w:w="668" w:type="dxa"/>
            <w:shd w:val="clear" w:color="auto" w:fill="auto"/>
          </w:tcPr>
          <w:p w:rsidR="00E64B0C" w:rsidRDefault="00E64B0C">
            <w:pPr>
              <w:rPr>
                <w:b/>
                <w:color w:val="000000"/>
                <w:lang w:eastAsia="ru-RU"/>
              </w:rPr>
            </w:pPr>
          </w:p>
        </w:tc>
        <w:tc>
          <w:tcPr>
            <w:tcW w:w="14608" w:type="dxa"/>
            <w:gridSpan w:val="8"/>
            <w:shd w:val="clear" w:color="auto" w:fill="auto"/>
          </w:tcPr>
          <w:p w:rsidR="00E64B0C" w:rsidRDefault="00F502DA">
            <w:pPr>
              <w:contextualSpacing/>
              <w:jc w:val="center"/>
              <w:rPr>
                <w:b/>
                <w:color w:val="000000"/>
                <w:lang w:eastAsia="ru-RU"/>
              </w:rPr>
            </w:pPr>
            <w:r>
              <w:rPr>
                <w:b/>
                <w:color w:val="000000"/>
                <w:lang w:eastAsia="ru-RU"/>
              </w:rPr>
              <w:t>2 семестр</w:t>
            </w:r>
          </w:p>
        </w:tc>
      </w:tr>
      <w:tr w:rsidR="00E64B0C">
        <w:tc>
          <w:tcPr>
            <w:tcW w:w="668" w:type="dxa"/>
            <w:shd w:val="clear" w:color="auto" w:fill="auto"/>
          </w:tcPr>
          <w:p w:rsidR="00E64B0C" w:rsidRDefault="00F502DA">
            <w:pPr>
              <w:rPr>
                <w:b/>
                <w:color w:val="000000"/>
                <w:lang w:eastAsia="ru-RU"/>
              </w:rPr>
            </w:pPr>
            <w:r>
              <w:rPr>
                <w:b/>
                <w:color w:val="000000"/>
                <w:lang w:eastAsia="ru-RU"/>
              </w:rPr>
              <w:t>46</w:t>
            </w:r>
          </w:p>
        </w:tc>
        <w:tc>
          <w:tcPr>
            <w:tcW w:w="4104" w:type="dxa"/>
            <w:shd w:val="clear" w:color="auto" w:fill="auto"/>
          </w:tcPr>
          <w:p w:rsidR="00E64B0C" w:rsidRDefault="00F502DA">
            <w:pPr>
              <w:contextualSpacing/>
              <w:jc w:val="both"/>
              <w:rPr>
                <w:b/>
                <w:color w:val="000000"/>
                <w:lang w:eastAsia="ru-RU"/>
              </w:rPr>
            </w:pPr>
            <w:r>
              <w:rPr>
                <w:b/>
                <w:color w:val="000000"/>
                <w:lang w:eastAsia="ru-RU"/>
              </w:rPr>
              <w:t>Ю.В.Бондарев “Горячий снег”</w:t>
            </w:r>
          </w:p>
        </w:tc>
        <w:tc>
          <w:tcPr>
            <w:tcW w:w="851" w:type="dxa"/>
            <w:shd w:val="clear" w:color="auto" w:fill="auto"/>
          </w:tcPr>
          <w:p w:rsidR="00E64B0C" w:rsidRDefault="00F502DA">
            <w:pPr>
              <w:jc w:val="center"/>
              <w:rPr>
                <w:color w:val="000000"/>
                <w:lang w:eastAsia="ru-RU"/>
              </w:rPr>
            </w:pPr>
            <w:r>
              <w:rPr>
                <w:color w:val="000000"/>
                <w:lang w:eastAsia="ru-RU"/>
              </w:rPr>
              <w:t>63/64</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читать</w:t>
            </w:r>
          </w:p>
        </w:tc>
      </w:tr>
      <w:tr w:rsidR="00E64B0C">
        <w:tc>
          <w:tcPr>
            <w:tcW w:w="668" w:type="dxa"/>
            <w:shd w:val="clear" w:color="auto" w:fill="auto"/>
          </w:tcPr>
          <w:p w:rsidR="00E64B0C" w:rsidRDefault="00F502DA">
            <w:pPr>
              <w:rPr>
                <w:b/>
                <w:color w:val="000000"/>
                <w:lang w:eastAsia="ru-RU"/>
              </w:rPr>
            </w:pPr>
            <w:r>
              <w:rPr>
                <w:b/>
                <w:color w:val="000000"/>
                <w:lang w:eastAsia="ru-RU"/>
              </w:rPr>
              <w:t>47</w:t>
            </w:r>
          </w:p>
        </w:tc>
        <w:tc>
          <w:tcPr>
            <w:tcW w:w="4104" w:type="dxa"/>
            <w:shd w:val="clear" w:color="auto" w:fill="auto"/>
          </w:tcPr>
          <w:p w:rsidR="00E64B0C" w:rsidRDefault="00F502DA">
            <w:pPr>
              <w:contextualSpacing/>
              <w:jc w:val="both"/>
              <w:rPr>
                <w:b/>
                <w:color w:val="000000"/>
                <w:lang w:eastAsia="ru-RU"/>
              </w:rPr>
            </w:pPr>
            <w:r>
              <w:rPr>
                <w:b/>
                <w:color w:val="000000"/>
                <w:lang w:eastAsia="ru-RU"/>
              </w:rPr>
              <w:t>А.А. Фадеев “Молодая гвардия”</w:t>
            </w:r>
          </w:p>
        </w:tc>
        <w:tc>
          <w:tcPr>
            <w:tcW w:w="851" w:type="dxa"/>
            <w:shd w:val="clear" w:color="auto" w:fill="auto"/>
          </w:tcPr>
          <w:p w:rsidR="00E64B0C" w:rsidRDefault="00F502DA">
            <w:pPr>
              <w:jc w:val="center"/>
              <w:rPr>
                <w:color w:val="000000"/>
                <w:lang w:eastAsia="ru-RU"/>
              </w:rPr>
            </w:pPr>
            <w:r>
              <w:rPr>
                <w:color w:val="000000"/>
                <w:lang w:eastAsia="ru-RU"/>
              </w:rPr>
              <w:t>65/66</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читать</w:t>
            </w:r>
          </w:p>
        </w:tc>
      </w:tr>
      <w:tr w:rsidR="00E64B0C">
        <w:tc>
          <w:tcPr>
            <w:tcW w:w="668" w:type="dxa"/>
            <w:shd w:val="clear" w:color="auto" w:fill="auto"/>
          </w:tcPr>
          <w:p w:rsidR="00E64B0C" w:rsidRDefault="00F502DA">
            <w:pPr>
              <w:rPr>
                <w:b/>
                <w:color w:val="000000"/>
                <w:lang w:eastAsia="ru-RU"/>
              </w:rPr>
            </w:pPr>
            <w:r>
              <w:rPr>
                <w:b/>
                <w:color w:val="000000"/>
                <w:lang w:eastAsia="ru-RU"/>
              </w:rPr>
              <w:t>48</w:t>
            </w:r>
          </w:p>
        </w:tc>
        <w:tc>
          <w:tcPr>
            <w:tcW w:w="4104" w:type="dxa"/>
            <w:shd w:val="clear" w:color="auto" w:fill="auto"/>
          </w:tcPr>
          <w:p w:rsidR="00E64B0C" w:rsidRDefault="00F502DA">
            <w:pPr>
              <w:contextualSpacing/>
              <w:jc w:val="both"/>
              <w:rPr>
                <w:b/>
                <w:color w:val="000000"/>
                <w:lang w:eastAsia="ru-RU"/>
              </w:rPr>
            </w:pPr>
            <w:r>
              <w:rPr>
                <w:b/>
                <w:color w:val="000000"/>
                <w:lang w:eastAsia="ru-RU"/>
              </w:rPr>
              <w:t>Поэзия о Великой отечественной войне. Стихотворения Ю.В. Друниной, К.М. Симонова</w:t>
            </w:r>
            <w:r>
              <w:rPr>
                <w:lang w:eastAsia="ru-RU"/>
              </w:rPr>
              <w:t>,   Б.А. Слуцкого</w:t>
            </w:r>
          </w:p>
        </w:tc>
        <w:tc>
          <w:tcPr>
            <w:tcW w:w="851" w:type="dxa"/>
            <w:shd w:val="clear" w:color="auto" w:fill="auto"/>
          </w:tcPr>
          <w:p w:rsidR="00E64B0C" w:rsidRDefault="00F502DA">
            <w:pPr>
              <w:jc w:val="center"/>
              <w:rPr>
                <w:color w:val="000000"/>
                <w:lang w:eastAsia="ru-RU"/>
              </w:rPr>
            </w:pPr>
            <w:r>
              <w:rPr>
                <w:color w:val="000000"/>
                <w:lang w:eastAsia="ru-RU"/>
              </w:rPr>
              <w:t>67</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выразительное чтение</w:t>
            </w:r>
          </w:p>
        </w:tc>
      </w:tr>
      <w:tr w:rsidR="00E64B0C">
        <w:tc>
          <w:tcPr>
            <w:tcW w:w="668" w:type="dxa"/>
            <w:shd w:val="clear" w:color="auto" w:fill="auto"/>
          </w:tcPr>
          <w:p w:rsidR="00E64B0C" w:rsidRDefault="00F502DA">
            <w:pPr>
              <w:rPr>
                <w:b/>
                <w:color w:val="000000"/>
                <w:lang w:eastAsia="ru-RU"/>
              </w:rPr>
            </w:pPr>
            <w:r>
              <w:rPr>
                <w:b/>
                <w:color w:val="000000"/>
                <w:lang w:eastAsia="ru-RU"/>
              </w:rPr>
              <w:t>49</w:t>
            </w:r>
          </w:p>
        </w:tc>
        <w:tc>
          <w:tcPr>
            <w:tcW w:w="4104" w:type="dxa"/>
            <w:shd w:val="clear" w:color="auto" w:fill="auto"/>
          </w:tcPr>
          <w:p w:rsidR="00E64B0C" w:rsidRDefault="00F502DA">
            <w:pPr>
              <w:contextualSpacing/>
              <w:jc w:val="both"/>
              <w:rPr>
                <w:b/>
                <w:color w:val="000000"/>
                <w:lang w:eastAsia="ru-RU"/>
              </w:rPr>
            </w:pPr>
            <w:r>
              <w:rPr>
                <w:b/>
                <w:color w:val="000000"/>
                <w:lang w:eastAsia="ru-RU"/>
              </w:rPr>
              <w:t>Практическое занятие № 17. Поэзия о Великой отечественной войне.</w:t>
            </w:r>
          </w:p>
        </w:tc>
        <w:tc>
          <w:tcPr>
            <w:tcW w:w="851" w:type="dxa"/>
            <w:shd w:val="clear" w:color="auto" w:fill="auto"/>
          </w:tcPr>
          <w:p w:rsidR="00E64B0C" w:rsidRDefault="00F502DA">
            <w:pPr>
              <w:jc w:val="center"/>
              <w:rPr>
                <w:color w:val="000000"/>
                <w:lang w:eastAsia="ru-RU"/>
              </w:rPr>
            </w:pPr>
            <w:r>
              <w:rPr>
                <w:color w:val="000000"/>
                <w:lang w:eastAsia="ru-RU"/>
              </w:rPr>
              <w:t>68</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E64B0C">
            <w:pPr>
              <w:jc w:val="center"/>
              <w:rPr>
                <w:b/>
                <w:color w:val="000000"/>
                <w:lang w:eastAsia="ru-RU"/>
              </w:rPr>
            </w:pPr>
          </w:p>
        </w:tc>
        <w:tc>
          <w:tcPr>
            <w:tcW w:w="1697" w:type="dxa"/>
            <w:shd w:val="clear" w:color="auto" w:fill="auto"/>
          </w:tcPr>
          <w:p w:rsidR="00E64B0C" w:rsidRDefault="00F502DA">
            <w:pPr>
              <w:jc w:val="center"/>
              <w:rPr>
                <w:b/>
                <w:color w:val="000000"/>
                <w:lang w:eastAsia="ru-RU"/>
              </w:rPr>
            </w:pPr>
            <w:r>
              <w:rPr>
                <w:b/>
                <w:color w:val="000000"/>
                <w:lang w:eastAsia="ru-RU"/>
              </w:rPr>
              <w:t>1 стихотворение наизусть</w:t>
            </w:r>
          </w:p>
        </w:tc>
      </w:tr>
      <w:tr w:rsidR="00E64B0C">
        <w:tc>
          <w:tcPr>
            <w:tcW w:w="668" w:type="dxa"/>
            <w:shd w:val="clear" w:color="auto" w:fill="auto"/>
          </w:tcPr>
          <w:p w:rsidR="00E64B0C" w:rsidRDefault="00F502DA">
            <w:pPr>
              <w:rPr>
                <w:b/>
                <w:color w:val="000000"/>
                <w:lang w:eastAsia="ru-RU"/>
              </w:rPr>
            </w:pPr>
            <w:r>
              <w:rPr>
                <w:b/>
                <w:color w:val="000000"/>
                <w:lang w:eastAsia="ru-RU"/>
              </w:rPr>
              <w:t>50</w:t>
            </w:r>
          </w:p>
        </w:tc>
        <w:tc>
          <w:tcPr>
            <w:tcW w:w="4104" w:type="dxa"/>
            <w:shd w:val="clear" w:color="auto" w:fill="auto"/>
          </w:tcPr>
          <w:p w:rsidR="00E64B0C" w:rsidRDefault="00F502DA">
            <w:pPr>
              <w:contextualSpacing/>
              <w:jc w:val="both"/>
              <w:rPr>
                <w:b/>
                <w:color w:val="000000"/>
                <w:lang w:eastAsia="ru-RU"/>
              </w:rPr>
            </w:pPr>
            <w:r>
              <w:rPr>
                <w:b/>
                <w:color w:val="000000"/>
                <w:lang w:eastAsia="ru-RU"/>
              </w:rPr>
              <w:t>В.С. Розов. Пьеса “Вечно живые”</w:t>
            </w:r>
          </w:p>
        </w:tc>
        <w:tc>
          <w:tcPr>
            <w:tcW w:w="851" w:type="dxa"/>
            <w:shd w:val="clear" w:color="auto" w:fill="auto"/>
          </w:tcPr>
          <w:p w:rsidR="00E64B0C" w:rsidRDefault="00F502DA">
            <w:pPr>
              <w:jc w:val="center"/>
              <w:rPr>
                <w:color w:val="000000"/>
                <w:lang w:eastAsia="ru-RU"/>
              </w:rPr>
            </w:pPr>
            <w:r>
              <w:rPr>
                <w:color w:val="000000"/>
                <w:lang w:eastAsia="ru-RU"/>
              </w:rPr>
              <w:t>69/70</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читать</w:t>
            </w:r>
          </w:p>
        </w:tc>
      </w:tr>
      <w:tr w:rsidR="00E64B0C">
        <w:tc>
          <w:tcPr>
            <w:tcW w:w="668" w:type="dxa"/>
            <w:shd w:val="clear" w:color="auto" w:fill="auto"/>
          </w:tcPr>
          <w:p w:rsidR="00E64B0C" w:rsidRDefault="00F502DA">
            <w:pPr>
              <w:rPr>
                <w:b/>
                <w:color w:val="000000"/>
                <w:lang w:eastAsia="ru-RU"/>
              </w:rPr>
            </w:pPr>
            <w:r>
              <w:rPr>
                <w:b/>
                <w:color w:val="000000"/>
                <w:lang w:eastAsia="ru-RU"/>
              </w:rPr>
              <w:t>51</w:t>
            </w:r>
          </w:p>
        </w:tc>
        <w:tc>
          <w:tcPr>
            <w:tcW w:w="4104" w:type="dxa"/>
            <w:shd w:val="clear" w:color="auto" w:fill="auto"/>
          </w:tcPr>
          <w:p w:rsidR="00E64B0C" w:rsidRDefault="00F502DA">
            <w:pPr>
              <w:contextualSpacing/>
              <w:jc w:val="both"/>
              <w:rPr>
                <w:b/>
                <w:color w:val="000000"/>
                <w:lang w:eastAsia="ru-RU"/>
              </w:rPr>
            </w:pPr>
            <w:r>
              <w:rPr>
                <w:b/>
                <w:color w:val="000000"/>
                <w:lang w:eastAsia="ru-RU"/>
              </w:rPr>
              <w:t>Б.Л. Пастернак. Стихотворения “Февраль. Достать чернил и плакать!..”, “Во всем мне хочется дойти...”, “Ночь”</w:t>
            </w:r>
          </w:p>
        </w:tc>
        <w:tc>
          <w:tcPr>
            <w:tcW w:w="851" w:type="dxa"/>
            <w:shd w:val="clear" w:color="auto" w:fill="auto"/>
          </w:tcPr>
          <w:p w:rsidR="00E64B0C" w:rsidRDefault="00F502DA">
            <w:pPr>
              <w:jc w:val="center"/>
              <w:rPr>
                <w:color w:val="000000"/>
                <w:lang w:eastAsia="ru-RU"/>
              </w:rPr>
            </w:pPr>
            <w:r>
              <w:rPr>
                <w:color w:val="000000"/>
                <w:lang w:eastAsia="ru-RU"/>
              </w:rPr>
              <w:t>71</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2-4,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7-9, 13</w:t>
            </w:r>
          </w:p>
          <w:p w:rsidR="00E64B0C" w:rsidRDefault="00F502DA">
            <w:pPr>
              <w:jc w:val="center"/>
              <w:rPr>
                <w:b/>
                <w:color w:val="000000"/>
                <w:lang w:eastAsia="ru-RU"/>
              </w:rPr>
            </w:pPr>
            <w:r>
              <w:rPr>
                <w:b/>
                <w:color w:val="000000"/>
                <w:lang w:eastAsia="ru-RU"/>
              </w:rPr>
              <w:t>ВЛР -1,2,5,7,11,30</w:t>
            </w:r>
          </w:p>
        </w:tc>
        <w:tc>
          <w:tcPr>
            <w:tcW w:w="1697" w:type="dxa"/>
            <w:shd w:val="clear" w:color="auto" w:fill="auto"/>
          </w:tcPr>
          <w:p w:rsidR="00E64B0C" w:rsidRDefault="00F502DA">
            <w:pPr>
              <w:jc w:val="center"/>
              <w:rPr>
                <w:b/>
                <w:color w:val="000000"/>
                <w:lang w:eastAsia="ru-RU"/>
              </w:rPr>
            </w:pPr>
            <w:r>
              <w:rPr>
                <w:b/>
                <w:color w:val="000000"/>
                <w:lang w:eastAsia="ru-RU"/>
              </w:rPr>
              <w:t>сообщение</w:t>
            </w:r>
          </w:p>
        </w:tc>
      </w:tr>
      <w:tr w:rsidR="00E64B0C">
        <w:tc>
          <w:tcPr>
            <w:tcW w:w="668" w:type="dxa"/>
            <w:shd w:val="clear" w:color="auto" w:fill="auto"/>
          </w:tcPr>
          <w:p w:rsidR="00E64B0C" w:rsidRDefault="00F502DA">
            <w:pPr>
              <w:rPr>
                <w:b/>
                <w:color w:val="000000"/>
                <w:lang w:eastAsia="ru-RU"/>
              </w:rPr>
            </w:pPr>
            <w:r>
              <w:rPr>
                <w:b/>
                <w:color w:val="000000"/>
                <w:lang w:eastAsia="ru-RU"/>
              </w:rPr>
              <w:t>52</w:t>
            </w:r>
          </w:p>
        </w:tc>
        <w:tc>
          <w:tcPr>
            <w:tcW w:w="4104" w:type="dxa"/>
            <w:shd w:val="clear" w:color="auto" w:fill="auto"/>
          </w:tcPr>
          <w:p w:rsidR="00E64B0C" w:rsidRDefault="00F502DA">
            <w:pPr>
              <w:contextualSpacing/>
              <w:jc w:val="both"/>
              <w:rPr>
                <w:b/>
                <w:color w:val="000000"/>
                <w:lang w:eastAsia="ru-RU"/>
              </w:rPr>
            </w:pPr>
            <w:r>
              <w:rPr>
                <w:b/>
                <w:color w:val="000000"/>
                <w:lang w:eastAsia="ru-RU"/>
              </w:rPr>
              <w:t xml:space="preserve">А.И. Солженицын. </w:t>
            </w:r>
            <w:r>
              <w:rPr>
                <w:shd w:val="clear" w:color="FFFFFF" w:fill="FFFFFF"/>
              </w:rPr>
              <w:t>Повесть «Один день Ивана Денисовича».</w:t>
            </w:r>
          </w:p>
        </w:tc>
        <w:tc>
          <w:tcPr>
            <w:tcW w:w="851" w:type="dxa"/>
            <w:shd w:val="clear" w:color="auto" w:fill="auto"/>
          </w:tcPr>
          <w:p w:rsidR="00E64B0C" w:rsidRDefault="00F502DA">
            <w:pPr>
              <w:jc w:val="center"/>
              <w:rPr>
                <w:color w:val="000000"/>
                <w:lang w:eastAsia="ru-RU"/>
              </w:rPr>
            </w:pPr>
            <w:r>
              <w:rPr>
                <w:color w:val="000000"/>
                <w:lang w:eastAsia="ru-RU"/>
              </w:rPr>
              <w:t>72/73</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lastRenderedPageBreak/>
              <w:t>ВЛР -1,2,5,7,8,11,30</w:t>
            </w:r>
          </w:p>
        </w:tc>
        <w:tc>
          <w:tcPr>
            <w:tcW w:w="1697" w:type="dxa"/>
            <w:shd w:val="clear" w:color="auto" w:fill="auto"/>
          </w:tcPr>
          <w:p w:rsidR="00E64B0C" w:rsidRDefault="00F502DA">
            <w:pPr>
              <w:jc w:val="center"/>
              <w:rPr>
                <w:b/>
                <w:color w:val="000000"/>
                <w:lang w:eastAsia="ru-RU"/>
              </w:rPr>
            </w:pPr>
            <w:r>
              <w:rPr>
                <w:b/>
                <w:color w:val="000000"/>
                <w:lang w:eastAsia="ru-RU"/>
              </w:rPr>
              <w:lastRenderedPageBreak/>
              <w:t>читать</w:t>
            </w:r>
          </w:p>
        </w:tc>
      </w:tr>
      <w:tr w:rsidR="00E64B0C">
        <w:tc>
          <w:tcPr>
            <w:tcW w:w="668" w:type="dxa"/>
            <w:shd w:val="clear" w:color="auto" w:fill="auto"/>
          </w:tcPr>
          <w:p w:rsidR="00E64B0C" w:rsidRDefault="00F502DA">
            <w:pPr>
              <w:rPr>
                <w:b/>
                <w:color w:val="000000"/>
                <w:lang w:eastAsia="ru-RU"/>
              </w:rPr>
            </w:pPr>
            <w:r>
              <w:rPr>
                <w:b/>
                <w:color w:val="000000"/>
                <w:lang w:eastAsia="ru-RU"/>
              </w:rPr>
              <w:lastRenderedPageBreak/>
              <w:t>53</w:t>
            </w:r>
          </w:p>
        </w:tc>
        <w:tc>
          <w:tcPr>
            <w:tcW w:w="4104" w:type="dxa"/>
            <w:shd w:val="clear" w:color="auto" w:fill="auto"/>
          </w:tcPr>
          <w:p w:rsidR="00E64B0C" w:rsidRDefault="00F502DA">
            <w:pPr>
              <w:contextualSpacing/>
              <w:jc w:val="both"/>
              <w:rPr>
                <w:b/>
                <w:color w:val="000000"/>
                <w:lang w:eastAsia="ru-RU"/>
              </w:rPr>
            </w:pPr>
            <w:r>
              <w:rPr>
                <w:b/>
                <w:color w:val="000000"/>
                <w:lang w:eastAsia="ru-RU"/>
              </w:rPr>
              <w:t xml:space="preserve">Практическое занятие № 18. А.И. Солженицын. </w:t>
            </w:r>
            <w:r>
              <w:rPr>
                <w:shd w:val="clear" w:color="FFFFFF" w:fill="FFFFFF"/>
              </w:rPr>
              <w:t>Повесть «Один день Ивана Денисовича».</w:t>
            </w:r>
          </w:p>
        </w:tc>
        <w:tc>
          <w:tcPr>
            <w:tcW w:w="851" w:type="dxa"/>
            <w:shd w:val="clear" w:color="auto" w:fill="auto"/>
          </w:tcPr>
          <w:p w:rsidR="00E64B0C" w:rsidRDefault="00F502DA">
            <w:pPr>
              <w:jc w:val="center"/>
              <w:rPr>
                <w:color w:val="000000"/>
                <w:lang w:eastAsia="ru-RU"/>
              </w:rPr>
            </w:pPr>
            <w:r>
              <w:rPr>
                <w:color w:val="000000"/>
                <w:lang w:eastAsia="ru-RU"/>
              </w:rPr>
              <w:t>74</w:t>
            </w:r>
          </w:p>
        </w:tc>
        <w:tc>
          <w:tcPr>
            <w:tcW w:w="850" w:type="dxa"/>
            <w:shd w:val="clear" w:color="auto" w:fill="auto"/>
          </w:tcPr>
          <w:p w:rsidR="00E64B0C" w:rsidRDefault="00F502DA">
            <w:pPr>
              <w:jc w:val="center"/>
              <w:rPr>
                <w:color w:val="000000"/>
                <w:lang w:eastAsia="ru-RU"/>
              </w:rPr>
            </w:pPr>
            <w:r>
              <w:rPr>
                <w:color w:val="000000"/>
                <w:lang w:eastAsia="ru-RU"/>
              </w:rPr>
              <w:t>12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rPr>
                <w:b/>
                <w:color w:val="000000"/>
                <w:lang w:eastAsia="ru-RU"/>
              </w:rPr>
            </w:pPr>
            <w:r>
              <w:rPr>
                <w:b/>
                <w:color w:val="000000"/>
                <w:lang w:eastAsia="ru-RU"/>
              </w:rPr>
              <w:t>ВЛР -1,2,5,7,8,11,25</w:t>
            </w:r>
          </w:p>
        </w:tc>
        <w:tc>
          <w:tcPr>
            <w:tcW w:w="1697" w:type="dxa"/>
            <w:shd w:val="clear" w:color="auto" w:fill="auto"/>
          </w:tcPr>
          <w:p w:rsidR="00E64B0C" w:rsidRDefault="00F502DA">
            <w:pPr>
              <w:jc w:val="center"/>
              <w:rPr>
                <w:b/>
                <w:color w:val="000000"/>
                <w:lang w:eastAsia="ru-RU"/>
              </w:rPr>
            </w:pPr>
            <w:r>
              <w:rPr>
                <w:b/>
                <w:color w:val="000000"/>
                <w:lang w:eastAsia="ru-RU"/>
              </w:rPr>
              <w:t>ответить на вопросы</w:t>
            </w:r>
          </w:p>
        </w:tc>
      </w:tr>
      <w:tr w:rsidR="00E64B0C">
        <w:tc>
          <w:tcPr>
            <w:tcW w:w="668" w:type="dxa"/>
            <w:shd w:val="clear" w:color="auto" w:fill="auto"/>
          </w:tcPr>
          <w:p w:rsidR="00E64B0C" w:rsidRDefault="00F502DA">
            <w:pPr>
              <w:rPr>
                <w:b/>
                <w:color w:val="000000"/>
                <w:lang w:eastAsia="ru-RU"/>
              </w:rPr>
            </w:pPr>
            <w:r>
              <w:rPr>
                <w:b/>
                <w:color w:val="000000"/>
                <w:lang w:eastAsia="ru-RU"/>
              </w:rPr>
              <w:t>54</w:t>
            </w:r>
          </w:p>
        </w:tc>
        <w:tc>
          <w:tcPr>
            <w:tcW w:w="4104" w:type="dxa"/>
            <w:shd w:val="clear" w:color="auto" w:fill="auto"/>
          </w:tcPr>
          <w:p w:rsidR="00E64B0C" w:rsidRDefault="00F502DA">
            <w:pPr>
              <w:contextualSpacing/>
              <w:jc w:val="both"/>
              <w:rPr>
                <w:b/>
                <w:color w:val="000000"/>
                <w:lang w:eastAsia="ru-RU"/>
              </w:rPr>
            </w:pPr>
            <w:r>
              <w:rPr>
                <w:b/>
                <w:color w:val="000000"/>
                <w:lang w:eastAsia="ru-RU"/>
              </w:rPr>
              <w:t>Роман А. Солженицына “Архипелаг ГУЛАГ” (фрагменты книги)</w:t>
            </w:r>
          </w:p>
        </w:tc>
        <w:tc>
          <w:tcPr>
            <w:tcW w:w="851" w:type="dxa"/>
            <w:shd w:val="clear" w:color="auto" w:fill="auto"/>
          </w:tcPr>
          <w:p w:rsidR="00E64B0C" w:rsidRDefault="00F502DA">
            <w:pPr>
              <w:jc w:val="center"/>
              <w:rPr>
                <w:color w:val="000000"/>
                <w:lang w:eastAsia="ru-RU"/>
              </w:rPr>
            </w:pPr>
            <w:r>
              <w:rPr>
                <w:color w:val="000000"/>
                <w:lang w:eastAsia="ru-RU"/>
              </w:rPr>
              <w:t>75/76</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читать</w:t>
            </w:r>
          </w:p>
        </w:tc>
      </w:tr>
      <w:tr w:rsidR="00E64B0C">
        <w:tc>
          <w:tcPr>
            <w:tcW w:w="668" w:type="dxa"/>
            <w:shd w:val="clear" w:color="auto" w:fill="auto"/>
          </w:tcPr>
          <w:p w:rsidR="00E64B0C" w:rsidRDefault="00F502DA">
            <w:pPr>
              <w:rPr>
                <w:b/>
                <w:color w:val="000000"/>
                <w:lang w:eastAsia="ru-RU"/>
              </w:rPr>
            </w:pPr>
            <w:r>
              <w:rPr>
                <w:b/>
                <w:color w:val="000000"/>
                <w:lang w:eastAsia="ru-RU"/>
              </w:rPr>
              <w:t>55</w:t>
            </w:r>
          </w:p>
        </w:tc>
        <w:tc>
          <w:tcPr>
            <w:tcW w:w="4104" w:type="dxa"/>
            <w:shd w:val="clear" w:color="auto" w:fill="auto"/>
          </w:tcPr>
          <w:p w:rsidR="00E64B0C" w:rsidRDefault="00F502DA">
            <w:pPr>
              <w:contextualSpacing/>
              <w:jc w:val="both"/>
              <w:rPr>
                <w:b/>
                <w:color w:val="000000"/>
                <w:lang w:eastAsia="ru-RU"/>
              </w:rPr>
            </w:pPr>
            <w:r>
              <w:rPr>
                <w:b/>
                <w:color w:val="000000"/>
                <w:lang w:eastAsia="ru-RU"/>
              </w:rPr>
              <w:t>В.М. Шукшин. Рассказы “Срезал”, “Обида”.</w:t>
            </w:r>
          </w:p>
        </w:tc>
        <w:tc>
          <w:tcPr>
            <w:tcW w:w="851" w:type="dxa"/>
            <w:shd w:val="clear" w:color="auto" w:fill="auto"/>
          </w:tcPr>
          <w:p w:rsidR="00E64B0C" w:rsidRDefault="00F502DA">
            <w:pPr>
              <w:jc w:val="center"/>
              <w:rPr>
                <w:color w:val="000000"/>
                <w:lang w:eastAsia="ru-RU"/>
              </w:rPr>
            </w:pPr>
            <w:r>
              <w:rPr>
                <w:color w:val="000000"/>
                <w:lang w:eastAsia="ru-RU"/>
              </w:rPr>
              <w:t>77</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6-9, 13</w:t>
            </w:r>
          </w:p>
          <w:p w:rsidR="00E64B0C" w:rsidRDefault="00F502DA">
            <w:pPr>
              <w:jc w:val="center"/>
              <w:rPr>
                <w:b/>
                <w:color w:val="000000"/>
                <w:lang w:eastAsia="ru-RU"/>
              </w:rPr>
            </w:pPr>
            <w:r>
              <w:rPr>
                <w:b/>
                <w:color w:val="000000"/>
                <w:lang w:eastAsia="ru-RU"/>
              </w:rPr>
              <w:t>ВЛР -3,7,8,11,30</w:t>
            </w:r>
          </w:p>
        </w:tc>
        <w:tc>
          <w:tcPr>
            <w:tcW w:w="1697" w:type="dxa"/>
            <w:shd w:val="clear" w:color="auto" w:fill="auto"/>
          </w:tcPr>
          <w:p w:rsidR="00E64B0C" w:rsidRDefault="00F502DA">
            <w:pPr>
              <w:jc w:val="center"/>
              <w:rPr>
                <w:b/>
                <w:color w:val="000000"/>
                <w:lang w:eastAsia="ru-RU"/>
              </w:rPr>
            </w:pPr>
            <w:r>
              <w:rPr>
                <w:b/>
                <w:color w:val="000000"/>
                <w:lang w:eastAsia="ru-RU"/>
              </w:rPr>
              <w:t>анализ</w:t>
            </w:r>
          </w:p>
        </w:tc>
      </w:tr>
      <w:tr w:rsidR="00E64B0C">
        <w:tc>
          <w:tcPr>
            <w:tcW w:w="668" w:type="dxa"/>
            <w:shd w:val="clear" w:color="auto" w:fill="auto"/>
          </w:tcPr>
          <w:p w:rsidR="00E64B0C" w:rsidRDefault="00F502DA">
            <w:pPr>
              <w:rPr>
                <w:b/>
                <w:color w:val="000000"/>
                <w:lang w:eastAsia="ru-RU"/>
              </w:rPr>
            </w:pPr>
            <w:r>
              <w:rPr>
                <w:b/>
                <w:color w:val="000000"/>
                <w:lang w:eastAsia="ru-RU"/>
              </w:rPr>
              <w:t>56</w:t>
            </w:r>
          </w:p>
        </w:tc>
        <w:tc>
          <w:tcPr>
            <w:tcW w:w="4104" w:type="dxa"/>
            <w:shd w:val="clear" w:color="auto" w:fill="auto"/>
          </w:tcPr>
          <w:p w:rsidR="00E64B0C" w:rsidRDefault="00F502DA">
            <w:pPr>
              <w:contextualSpacing/>
              <w:jc w:val="both"/>
              <w:rPr>
                <w:b/>
                <w:color w:val="000000"/>
                <w:lang w:eastAsia="ru-RU"/>
              </w:rPr>
            </w:pPr>
            <w:r>
              <w:rPr>
                <w:b/>
                <w:color w:val="000000"/>
                <w:lang w:eastAsia="ru-RU"/>
              </w:rPr>
              <w:t>Практическое занятие № 19. В.М. Шукшин. Рассказы “Срезал”, “Обида”.</w:t>
            </w:r>
          </w:p>
        </w:tc>
        <w:tc>
          <w:tcPr>
            <w:tcW w:w="851" w:type="dxa"/>
            <w:shd w:val="clear" w:color="auto" w:fill="auto"/>
          </w:tcPr>
          <w:p w:rsidR="00E64B0C" w:rsidRDefault="00F502DA">
            <w:pPr>
              <w:jc w:val="center"/>
              <w:rPr>
                <w:color w:val="000000"/>
                <w:lang w:eastAsia="ru-RU"/>
              </w:rPr>
            </w:pPr>
            <w:r>
              <w:rPr>
                <w:color w:val="000000"/>
                <w:lang w:eastAsia="ru-RU"/>
              </w:rPr>
              <w:t>78</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6-9, 13</w:t>
            </w:r>
          </w:p>
          <w:p w:rsidR="00E64B0C" w:rsidRDefault="00F502DA">
            <w:pPr>
              <w:jc w:val="center"/>
              <w:rPr>
                <w:b/>
                <w:color w:val="000000"/>
                <w:lang w:eastAsia="ru-RU"/>
              </w:rPr>
            </w:pPr>
            <w:r>
              <w:rPr>
                <w:b/>
                <w:color w:val="000000"/>
                <w:lang w:eastAsia="ru-RU"/>
              </w:rPr>
              <w:t>ВЛР -3,7,8,11,25</w:t>
            </w:r>
          </w:p>
        </w:tc>
        <w:tc>
          <w:tcPr>
            <w:tcW w:w="1697" w:type="dxa"/>
            <w:shd w:val="clear" w:color="auto" w:fill="auto"/>
          </w:tcPr>
          <w:p w:rsidR="00E64B0C" w:rsidRDefault="00F502DA">
            <w:pPr>
              <w:jc w:val="center"/>
              <w:rPr>
                <w:b/>
                <w:color w:val="000000"/>
                <w:lang w:eastAsia="ru-RU"/>
              </w:rPr>
            </w:pPr>
            <w:r>
              <w:rPr>
                <w:b/>
                <w:color w:val="000000"/>
                <w:lang w:eastAsia="ru-RU"/>
              </w:rPr>
              <w:t>сочинение</w:t>
            </w:r>
          </w:p>
        </w:tc>
      </w:tr>
      <w:tr w:rsidR="00E64B0C">
        <w:tc>
          <w:tcPr>
            <w:tcW w:w="668" w:type="dxa"/>
            <w:shd w:val="clear" w:color="auto" w:fill="auto"/>
          </w:tcPr>
          <w:p w:rsidR="00E64B0C" w:rsidRDefault="00F502DA">
            <w:pPr>
              <w:rPr>
                <w:b/>
                <w:color w:val="000000"/>
                <w:lang w:eastAsia="ru-RU"/>
              </w:rPr>
            </w:pPr>
            <w:r>
              <w:rPr>
                <w:b/>
                <w:color w:val="000000"/>
                <w:lang w:eastAsia="ru-RU"/>
              </w:rPr>
              <w:t>57</w:t>
            </w:r>
          </w:p>
        </w:tc>
        <w:tc>
          <w:tcPr>
            <w:tcW w:w="4104" w:type="dxa"/>
            <w:shd w:val="clear" w:color="auto" w:fill="auto"/>
          </w:tcPr>
          <w:p w:rsidR="00E64B0C" w:rsidRDefault="00F502DA">
            <w:pPr>
              <w:contextualSpacing/>
              <w:jc w:val="both"/>
              <w:rPr>
                <w:b/>
                <w:color w:val="000000"/>
                <w:lang w:eastAsia="ru-RU"/>
              </w:rPr>
            </w:pPr>
            <w:r>
              <w:rPr>
                <w:b/>
                <w:color w:val="000000"/>
                <w:lang w:eastAsia="ru-RU"/>
              </w:rPr>
              <w:t>В.Г. Распутин. Повесть  “Живи и помни”</w:t>
            </w:r>
          </w:p>
        </w:tc>
        <w:tc>
          <w:tcPr>
            <w:tcW w:w="851" w:type="dxa"/>
            <w:shd w:val="clear" w:color="auto" w:fill="auto"/>
          </w:tcPr>
          <w:p w:rsidR="00E64B0C" w:rsidRDefault="00F502DA">
            <w:pPr>
              <w:jc w:val="center"/>
              <w:rPr>
                <w:color w:val="000000"/>
                <w:lang w:eastAsia="ru-RU"/>
              </w:rPr>
            </w:pPr>
            <w:r>
              <w:rPr>
                <w:color w:val="000000"/>
                <w:lang w:eastAsia="ru-RU"/>
              </w:rPr>
              <w:t>79</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читать</w:t>
            </w:r>
          </w:p>
        </w:tc>
      </w:tr>
      <w:tr w:rsidR="00E64B0C">
        <w:tc>
          <w:tcPr>
            <w:tcW w:w="668" w:type="dxa"/>
            <w:shd w:val="clear" w:color="auto" w:fill="auto"/>
          </w:tcPr>
          <w:p w:rsidR="00E64B0C" w:rsidRDefault="00F502DA">
            <w:pPr>
              <w:rPr>
                <w:b/>
                <w:color w:val="000000"/>
                <w:lang w:eastAsia="ru-RU"/>
              </w:rPr>
            </w:pPr>
            <w:r>
              <w:rPr>
                <w:b/>
                <w:color w:val="000000"/>
                <w:lang w:eastAsia="ru-RU"/>
              </w:rPr>
              <w:t>58</w:t>
            </w:r>
          </w:p>
        </w:tc>
        <w:tc>
          <w:tcPr>
            <w:tcW w:w="4104" w:type="dxa"/>
            <w:shd w:val="clear" w:color="auto" w:fill="auto"/>
          </w:tcPr>
          <w:p w:rsidR="00E64B0C" w:rsidRDefault="00F502DA">
            <w:pPr>
              <w:contextualSpacing/>
              <w:jc w:val="both"/>
              <w:rPr>
                <w:b/>
                <w:color w:val="000000"/>
                <w:lang w:eastAsia="ru-RU"/>
              </w:rPr>
            </w:pPr>
            <w:r>
              <w:rPr>
                <w:b/>
                <w:color w:val="000000"/>
                <w:lang w:eastAsia="ru-RU"/>
              </w:rPr>
              <w:t>Н.М. Рубцов. Стихотворения “В горнице моей светло...”, Звезда полей”, “Тихая моя родина...”)</w:t>
            </w:r>
          </w:p>
        </w:tc>
        <w:tc>
          <w:tcPr>
            <w:tcW w:w="851" w:type="dxa"/>
            <w:shd w:val="clear" w:color="auto" w:fill="auto"/>
          </w:tcPr>
          <w:p w:rsidR="00E64B0C" w:rsidRDefault="00F502DA">
            <w:pPr>
              <w:jc w:val="center"/>
              <w:rPr>
                <w:color w:val="000000"/>
                <w:lang w:eastAsia="ru-RU"/>
              </w:rPr>
            </w:pPr>
            <w:r>
              <w:rPr>
                <w:color w:val="000000"/>
                <w:lang w:eastAsia="ru-RU"/>
              </w:rPr>
              <w:t>80</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2-4,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7-9, 13</w:t>
            </w:r>
          </w:p>
          <w:p w:rsidR="00E64B0C" w:rsidRDefault="00F502DA">
            <w:pPr>
              <w:jc w:val="center"/>
              <w:rPr>
                <w:b/>
                <w:color w:val="000000"/>
                <w:lang w:eastAsia="ru-RU"/>
              </w:rPr>
            </w:pPr>
            <w:r>
              <w:rPr>
                <w:b/>
                <w:color w:val="000000"/>
                <w:lang w:eastAsia="ru-RU"/>
              </w:rPr>
              <w:t>ВЛР -1,2,5,7,11,30</w:t>
            </w:r>
          </w:p>
        </w:tc>
        <w:tc>
          <w:tcPr>
            <w:tcW w:w="1697" w:type="dxa"/>
            <w:shd w:val="clear" w:color="auto" w:fill="auto"/>
          </w:tcPr>
          <w:p w:rsidR="00E64B0C" w:rsidRDefault="00F502DA">
            <w:pPr>
              <w:jc w:val="center"/>
              <w:rPr>
                <w:b/>
                <w:color w:val="000000"/>
                <w:lang w:eastAsia="ru-RU"/>
              </w:rPr>
            </w:pPr>
            <w:r>
              <w:rPr>
                <w:b/>
                <w:color w:val="000000"/>
                <w:lang w:eastAsia="ru-RU"/>
              </w:rPr>
              <w:t>сообщение</w:t>
            </w:r>
          </w:p>
        </w:tc>
      </w:tr>
      <w:tr w:rsidR="00E64B0C">
        <w:tc>
          <w:tcPr>
            <w:tcW w:w="668" w:type="dxa"/>
            <w:shd w:val="clear" w:color="auto" w:fill="auto"/>
          </w:tcPr>
          <w:p w:rsidR="00E64B0C" w:rsidRDefault="00F502DA">
            <w:pPr>
              <w:rPr>
                <w:b/>
                <w:color w:val="000000"/>
                <w:lang w:eastAsia="ru-RU"/>
              </w:rPr>
            </w:pPr>
            <w:r>
              <w:rPr>
                <w:b/>
                <w:color w:val="000000"/>
                <w:lang w:eastAsia="ru-RU"/>
              </w:rPr>
              <w:lastRenderedPageBreak/>
              <w:t>59</w:t>
            </w:r>
          </w:p>
        </w:tc>
        <w:tc>
          <w:tcPr>
            <w:tcW w:w="4104" w:type="dxa"/>
            <w:shd w:val="clear" w:color="auto" w:fill="auto"/>
          </w:tcPr>
          <w:p w:rsidR="00E64B0C" w:rsidRDefault="00F502DA">
            <w:pPr>
              <w:contextualSpacing/>
              <w:jc w:val="both"/>
              <w:rPr>
                <w:b/>
                <w:color w:val="000000"/>
                <w:lang w:eastAsia="ru-RU"/>
              </w:rPr>
            </w:pPr>
            <w:r>
              <w:rPr>
                <w:b/>
                <w:color w:val="000000"/>
                <w:lang w:eastAsia="ru-RU"/>
              </w:rPr>
              <w:t>Практическое занятие № 20. Н.М. Рубцов. Стихотворения</w:t>
            </w:r>
          </w:p>
        </w:tc>
        <w:tc>
          <w:tcPr>
            <w:tcW w:w="851" w:type="dxa"/>
            <w:shd w:val="clear" w:color="auto" w:fill="auto"/>
          </w:tcPr>
          <w:p w:rsidR="00E64B0C" w:rsidRDefault="00F502DA">
            <w:pPr>
              <w:jc w:val="center"/>
              <w:rPr>
                <w:color w:val="000000"/>
                <w:lang w:eastAsia="ru-RU"/>
              </w:rPr>
            </w:pPr>
            <w:r>
              <w:rPr>
                <w:color w:val="000000"/>
                <w:lang w:eastAsia="ru-RU"/>
              </w:rPr>
              <w:t>81</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F502DA">
            <w:pPr>
              <w:jc w:val="center"/>
              <w:rPr>
                <w:b/>
                <w:color w:val="000000"/>
                <w:lang w:eastAsia="ru-RU"/>
              </w:rPr>
            </w:pPr>
            <w:r>
              <w:rPr>
                <w:b/>
                <w:color w:val="000000"/>
                <w:lang w:eastAsia="ru-RU"/>
              </w:rPr>
              <w:t>ЛР 2-4,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7-9, 13</w:t>
            </w:r>
          </w:p>
          <w:p w:rsidR="00E64B0C" w:rsidRDefault="00F502DA">
            <w:pPr>
              <w:jc w:val="center"/>
              <w:rPr>
                <w:b/>
                <w:color w:val="000000"/>
                <w:lang w:eastAsia="ru-RU"/>
              </w:rPr>
            </w:pPr>
            <w:r>
              <w:rPr>
                <w:b/>
                <w:color w:val="000000"/>
                <w:lang w:eastAsia="ru-RU"/>
              </w:rPr>
              <w:t>ВЛР -1,2,5,7,11,25</w:t>
            </w:r>
          </w:p>
        </w:tc>
        <w:tc>
          <w:tcPr>
            <w:tcW w:w="1697" w:type="dxa"/>
            <w:shd w:val="clear" w:color="auto" w:fill="auto"/>
          </w:tcPr>
          <w:p w:rsidR="00E64B0C" w:rsidRDefault="00F502DA">
            <w:pPr>
              <w:jc w:val="center"/>
              <w:rPr>
                <w:b/>
                <w:color w:val="000000"/>
                <w:lang w:eastAsia="ru-RU"/>
              </w:rPr>
            </w:pPr>
            <w:r>
              <w:rPr>
                <w:b/>
                <w:color w:val="000000"/>
                <w:lang w:eastAsia="ru-RU"/>
              </w:rPr>
              <w:t>учить наизусть</w:t>
            </w:r>
          </w:p>
        </w:tc>
      </w:tr>
      <w:tr w:rsidR="00E64B0C">
        <w:tc>
          <w:tcPr>
            <w:tcW w:w="668" w:type="dxa"/>
            <w:shd w:val="clear" w:color="auto" w:fill="auto"/>
          </w:tcPr>
          <w:p w:rsidR="00E64B0C" w:rsidRDefault="00F502DA">
            <w:pPr>
              <w:rPr>
                <w:b/>
                <w:color w:val="000000"/>
                <w:lang w:eastAsia="ru-RU"/>
              </w:rPr>
            </w:pPr>
            <w:r>
              <w:rPr>
                <w:b/>
                <w:color w:val="000000"/>
                <w:lang w:eastAsia="ru-RU"/>
              </w:rPr>
              <w:t>60</w:t>
            </w:r>
          </w:p>
        </w:tc>
        <w:tc>
          <w:tcPr>
            <w:tcW w:w="4104" w:type="dxa"/>
            <w:shd w:val="clear" w:color="auto" w:fill="auto"/>
          </w:tcPr>
          <w:p w:rsidR="00E64B0C" w:rsidRDefault="00F502DA">
            <w:pPr>
              <w:contextualSpacing/>
              <w:jc w:val="both"/>
              <w:rPr>
                <w:b/>
                <w:color w:val="000000"/>
                <w:lang w:eastAsia="ru-RU"/>
              </w:rPr>
            </w:pPr>
            <w:r>
              <w:rPr>
                <w:b/>
                <w:color w:val="000000"/>
                <w:lang w:eastAsia="ru-RU"/>
              </w:rPr>
              <w:t>И.А.  Бродский. Стихотворения “Осенний крик ястреба”, “Пилигримы”, Рождественский романс”)</w:t>
            </w:r>
          </w:p>
        </w:tc>
        <w:tc>
          <w:tcPr>
            <w:tcW w:w="851" w:type="dxa"/>
            <w:shd w:val="clear" w:color="auto" w:fill="auto"/>
          </w:tcPr>
          <w:p w:rsidR="00E64B0C" w:rsidRDefault="00F502DA">
            <w:pPr>
              <w:jc w:val="center"/>
              <w:rPr>
                <w:color w:val="000000"/>
                <w:lang w:eastAsia="ru-RU"/>
              </w:rPr>
            </w:pPr>
            <w:r>
              <w:rPr>
                <w:color w:val="000000"/>
                <w:lang w:eastAsia="ru-RU"/>
              </w:rPr>
              <w:t>82</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2-4,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7-9, 13</w:t>
            </w:r>
          </w:p>
          <w:p w:rsidR="00E64B0C" w:rsidRDefault="00F502DA">
            <w:pPr>
              <w:jc w:val="center"/>
              <w:rPr>
                <w:b/>
                <w:color w:val="000000"/>
                <w:lang w:eastAsia="ru-RU"/>
              </w:rPr>
            </w:pPr>
            <w:r>
              <w:rPr>
                <w:b/>
                <w:color w:val="000000"/>
                <w:lang w:eastAsia="ru-RU"/>
              </w:rPr>
              <w:t>ВЛР -1,2,5,7,11,30</w:t>
            </w:r>
          </w:p>
        </w:tc>
        <w:tc>
          <w:tcPr>
            <w:tcW w:w="1697" w:type="dxa"/>
            <w:shd w:val="clear" w:color="auto" w:fill="auto"/>
          </w:tcPr>
          <w:p w:rsidR="00E64B0C" w:rsidRDefault="00F502DA">
            <w:pPr>
              <w:jc w:val="center"/>
              <w:rPr>
                <w:b/>
                <w:color w:val="000000"/>
                <w:lang w:eastAsia="ru-RU"/>
              </w:rPr>
            </w:pPr>
            <w:r>
              <w:rPr>
                <w:b/>
                <w:color w:val="000000"/>
                <w:lang w:eastAsia="ru-RU"/>
              </w:rPr>
              <w:t>выразительное чтение</w:t>
            </w:r>
          </w:p>
        </w:tc>
      </w:tr>
      <w:tr w:rsidR="00E64B0C">
        <w:tc>
          <w:tcPr>
            <w:tcW w:w="668" w:type="dxa"/>
            <w:shd w:val="clear" w:color="auto" w:fill="auto"/>
          </w:tcPr>
          <w:p w:rsidR="00E64B0C" w:rsidRDefault="00E64B0C">
            <w:pPr>
              <w:rPr>
                <w:b/>
                <w:color w:val="000000"/>
                <w:lang w:eastAsia="ru-RU"/>
              </w:rPr>
            </w:pPr>
          </w:p>
        </w:tc>
        <w:tc>
          <w:tcPr>
            <w:tcW w:w="14608" w:type="dxa"/>
            <w:gridSpan w:val="8"/>
            <w:shd w:val="clear" w:color="auto" w:fill="auto"/>
          </w:tcPr>
          <w:p w:rsidR="00E64B0C" w:rsidRDefault="00F502DA">
            <w:pPr>
              <w:contextualSpacing/>
              <w:jc w:val="center"/>
              <w:rPr>
                <w:b/>
                <w:color w:val="000000"/>
                <w:lang w:eastAsia="ru-RU"/>
              </w:rPr>
            </w:pPr>
            <w:r>
              <w:rPr>
                <w:b/>
                <w:bCs/>
                <w:lang w:eastAsia="ru-RU"/>
              </w:rPr>
              <w:t xml:space="preserve"> Проза второй половины XX - начала XXI века.</w:t>
            </w:r>
          </w:p>
        </w:tc>
      </w:tr>
      <w:tr w:rsidR="00E64B0C">
        <w:tc>
          <w:tcPr>
            <w:tcW w:w="668" w:type="dxa"/>
            <w:shd w:val="clear" w:color="auto" w:fill="auto"/>
          </w:tcPr>
          <w:p w:rsidR="00E64B0C" w:rsidRDefault="00F502DA">
            <w:pPr>
              <w:rPr>
                <w:b/>
                <w:color w:val="000000"/>
                <w:lang w:eastAsia="ru-RU"/>
              </w:rPr>
            </w:pPr>
            <w:r>
              <w:rPr>
                <w:b/>
                <w:color w:val="000000"/>
                <w:lang w:eastAsia="ru-RU"/>
              </w:rPr>
              <w:t>61</w:t>
            </w:r>
          </w:p>
        </w:tc>
        <w:tc>
          <w:tcPr>
            <w:tcW w:w="4104" w:type="dxa"/>
            <w:shd w:val="clear" w:color="auto" w:fill="auto"/>
          </w:tcPr>
          <w:p w:rsidR="00E64B0C" w:rsidRDefault="00F502DA">
            <w:pPr>
              <w:contextualSpacing/>
              <w:jc w:val="both"/>
              <w:rPr>
                <w:b/>
                <w:color w:val="000000"/>
                <w:lang w:eastAsia="ru-RU"/>
              </w:rPr>
            </w:pPr>
            <w:r>
              <w:rPr>
                <w:b/>
                <w:color w:val="000000"/>
                <w:lang w:eastAsia="ru-RU"/>
              </w:rPr>
              <w:t>Ю.П. Казаков. Рассказ “Во сне ты горько плакад”</w:t>
            </w:r>
          </w:p>
        </w:tc>
        <w:tc>
          <w:tcPr>
            <w:tcW w:w="851" w:type="dxa"/>
            <w:shd w:val="clear" w:color="auto" w:fill="auto"/>
          </w:tcPr>
          <w:p w:rsidR="00E64B0C" w:rsidRDefault="00F502DA">
            <w:pPr>
              <w:jc w:val="center"/>
              <w:rPr>
                <w:color w:val="000000"/>
                <w:lang w:eastAsia="ru-RU"/>
              </w:rPr>
            </w:pPr>
            <w:r>
              <w:rPr>
                <w:color w:val="000000"/>
                <w:lang w:eastAsia="ru-RU"/>
              </w:rPr>
              <w:t>83/84</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6-9, 13</w:t>
            </w:r>
          </w:p>
          <w:p w:rsidR="00E64B0C" w:rsidRDefault="00F502DA">
            <w:pPr>
              <w:jc w:val="center"/>
              <w:rPr>
                <w:b/>
                <w:color w:val="000000"/>
                <w:lang w:eastAsia="ru-RU"/>
              </w:rPr>
            </w:pPr>
            <w:r>
              <w:rPr>
                <w:b/>
                <w:color w:val="000000"/>
                <w:lang w:eastAsia="ru-RU"/>
              </w:rPr>
              <w:t>ВЛР -3,7,8,11,30</w:t>
            </w:r>
          </w:p>
        </w:tc>
        <w:tc>
          <w:tcPr>
            <w:tcW w:w="1697" w:type="dxa"/>
            <w:shd w:val="clear" w:color="auto" w:fill="auto"/>
          </w:tcPr>
          <w:p w:rsidR="00E64B0C" w:rsidRDefault="00F502DA">
            <w:pPr>
              <w:jc w:val="center"/>
              <w:rPr>
                <w:b/>
                <w:color w:val="000000"/>
                <w:lang w:eastAsia="ru-RU"/>
              </w:rPr>
            </w:pPr>
            <w:r>
              <w:rPr>
                <w:b/>
                <w:color w:val="000000"/>
                <w:lang w:eastAsia="ru-RU"/>
              </w:rPr>
              <w:t>ответить на вопросы</w:t>
            </w:r>
          </w:p>
        </w:tc>
      </w:tr>
      <w:tr w:rsidR="00E64B0C">
        <w:tc>
          <w:tcPr>
            <w:tcW w:w="668" w:type="dxa"/>
            <w:shd w:val="clear" w:color="auto" w:fill="auto"/>
          </w:tcPr>
          <w:p w:rsidR="00E64B0C" w:rsidRDefault="00F502DA">
            <w:pPr>
              <w:rPr>
                <w:b/>
                <w:color w:val="000000"/>
                <w:lang w:eastAsia="ru-RU"/>
              </w:rPr>
            </w:pPr>
            <w:r>
              <w:rPr>
                <w:b/>
                <w:color w:val="000000"/>
                <w:lang w:eastAsia="ru-RU"/>
              </w:rPr>
              <w:t>62</w:t>
            </w:r>
          </w:p>
        </w:tc>
        <w:tc>
          <w:tcPr>
            <w:tcW w:w="4104" w:type="dxa"/>
            <w:shd w:val="clear" w:color="auto" w:fill="auto"/>
          </w:tcPr>
          <w:p w:rsidR="00E64B0C" w:rsidRDefault="00F502DA">
            <w:pPr>
              <w:contextualSpacing/>
              <w:jc w:val="both"/>
              <w:rPr>
                <w:b/>
                <w:color w:val="000000"/>
                <w:lang w:eastAsia="ru-RU"/>
              </w:rPr>
            </w:pPr>
            <w:r>
              <w:rPr>
                <w:b/>
                <w:color w:val="000000"/>
                <w:lang w:eastAsia="ru-RU"/>
              </w:rPr>
              <w:t>В.Т. Шаламов “Колымские рассказы”</w:t>
            </w:r>
          </w:p>
        </w:tc>
        <w:tc>
          <w:tcPr>
            <w:tcW w:w="851" w:type="dxa"/>
            <w:shd w:val="clear" w:color="auto" w:fill="auto"/>
          </w:tcPr>
          <w:p w:rsidR="00E64B0C" w:rsidRDefault="00F502DA">
            <w:pPr>
              <w:jc w:val="center"/>
              <w:rPr>
                <w:color w:val="000000"/>
                <w:lang w:eastAsia="ru-RU"/>
              </w:rPr>
            </w:pPr>
            <w:r>
              <w:rPr>
                <w:color w:val="000000"/>
                <w:lang w:eastAsia="ru-RU"/>
              </w:rPr>
              <w:t>85/86</w:t>
            </w:r>
          </w:p>
        </w:tc>
        <w:tc>
          <w:tcPr>
            <w:tcW w:w="850" w:type="dxa"/>
            <w:shd w:val="clear" w:color="auto" w:fill="auto"/>
          </w:tcPr>
          <w:p w:rsidR="00E64B0C" w:rsidRDefault="00F502DA">
            <w:pPr>
              <w:jc w:val="center"/>
              <w:rPr>
                <w:color w:val="000000"/>
                <w:lang w:eastAsia="ru-RU"/>
              </w:rPr>
            </w:pPr>
            <w:r>
              <w:rPr>
                <w:color w:val="000000"/>
                <w:lang w:eastAsia="ru-RU"/>
              </w:rPr>
              <w:t>3</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E64B0C">
            <w:pPr>
              <w:jc w:val="center"/>
              <w:rPr>
                <w:b/>
                <w:color w:val="000000"/>
                <w:lang w:eastAsia="ru-RU"/>
              </w:rPr>
            </w:pPr>
          </w:p>
        </w:tc>
      </w:tr>
      <w:tr w:rsidR="00E64B0C">
        <w:tc>
          <w:tcPr>
            <w:tcW w:w="668" w:type="dxa"/>
            <w:shd w:val="clear" w:color="auto" w:fill="auto"/>
          </w:tcPr>
          <w:p w:rsidR="00E64B0C" w:rsidRDefault="00F502DA">
            <w:pPr>
              <w:rPr>
                <w:b/>
                <w:color w:val="000000"/>
                <w:lang w:eastAsia="ru-RU"/>
              </w:rPr>
            </w:pPr>
            <w:r>
              <w:rPr>
                <w:b/>
                <w:color w:val="000000"/>
                <w:lang w:eastAsia="ru-RU"/>
              </w:rPr>
              <w:t>63</w:t>
            </w:r>
          </w:p>
        </w:tc>
        <w:tc>
          <w:tcPr>
            <w:tcW w:w="4104" w:type="dxa"/>
            <w:shd w:val="clear" w:color="auto" w:fill="auto"/>
          </w:tcPr>
          <w:p w:rsidR="00E64B0C" w:rsidRDefault="00F502DA">
            <w:pPr>
              <w:contextualSpacing/>
              <w:jc w:val="both"/>
              <w:rPr>
                <w:b/>
                <w:color w:val="000000"/>
                <w:lang w:eastAsia="ru-RU"/>
              </w:rPr>
            </w:pPr>
            <w:r>
              <w:rPr>
                <w:b/>
                <w:color w:val="000000"/>
                <w:lang w:eastAsia="ru-RU"/>
              </w:rPr>
              <w:t>Практическое занятие № 21/22. В.Т. Шаламов “Колымские рассказы”</w:t>
            </w:r>
          </w:p>
        </w:tc>
        <w:tc>
          <w:tcPr>
            <w:tcW w:w="851" w:type="dxa"/>
            <w:shd w:val="clear" w:color="auto" w:fill="auto"/>
          </w:tcPr>
          <w:p w:rsidR="00E64B0C" w:rsidRDefault="00F502DA">
            <w:pPr>
              <w:jc w:val="center"/>
              <w:rPr>
                <w:color w:val="000000"/>
                <w:lang w:eastAsia="ru-RU"/>
              </w:rPr>
            </w:pPr>
            <w:r>
              <w:rPr>
                <w:color w:val="000000"/>
                <w:lang w:eastAsia="ru-RU"/>
              </w:rPr>
              <w:t>87/88</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rPr>
                <w:b/>
                <w:color w:val="000000"/>
                <w:lang w:eastAsia="ru-RU"/>
              </w:rPr>
            </w:pPr>
            <w:r>
              <w:rPr>
                <w:b/>
                <w:color w:val="000000"/>
                <w:lang w:eastAsia="ru-RU"/>
              </w:rPr>
              <w:t>ВЛР -1,2,5,7,8,11,25</w:t>
            </w:r>
          </w:p>
        </w:tc>
        <w:tc>
          <w:tcPr>
            <w:tcW w:w="1697" w:type="dxa"/>
            <w:shd w:val="clear" w:color="auto" w:fill="auto"/>
          </w:tcPr>
          <w:p w:rsidR="00E64B0C" w:rsidRDefault="00F502DA">
            <w:pPr>
              <w:jc w:val="center"/>
              <w:rPr>
                <w:b/>
                <w:color w:val="000000"/>
                <w:lang w:eastAsia="ru-RU"/>
              </w:rPr>
            </w:pPr>
            <w:r>
              <w:rPr>
                <w:b/>
                <w:color w:val="000000"/>
                <w:lang w:eastAsia="ru-RU"/>
              </w:rPr>
              <w:t>читать</w:t>
            </w:r>
          </w:p>
        </w:tc>
      </w:tr>
      <w:tr w:rsidR="00E64B0C">
        <w:tc>
          <w:tcPr>
            <w:tcW w:w="668" w:type="dxa"/>
            <w:shd w:val="clear" w:color="auto" w:fill="auto"/>
          </w:tcPr>
          <w:p w:rsidR="00E64B0C" w:rsidRDefault="00F502DA">
            <w:pPr>
              <w:rPr>
                <w:b/>
                <w:color w:val="000000"/>
                <w:lang w:eastAsia="ru-RU"/>
              </w:rPr>
            </w:pPr>
            <w:r>
              <w:rPr>
                <w:b/>
                <w:color w:val="000000"/>
                <w:lang w:eastAsia="ru-RU"/>
              </w:rPr>
              <w:t>64</w:t>
            </w:r>
          </w:p>
        </w:tc>
        <w:tc>
          <w:tcPr>
            <w:tcW w:w="4104" w:type="dxa"/>
            <w:shd w:val="clear" w:color="auto" w:fill="auto"/>
          </w:tcPr>
          <w:p w:rsidR="00E64B0C" w:rsidRDefault="00F502DA">
            <w:pPr>
              <w:contextualSpacing/>
              <w:jc w:val="both"/>
              <w:rPr>
                <w:b/>
                <w:color w:val="000000"/>
                <w:lang w:eastAsia="ru-RU"/>
              </w:rPr>
            </w:pPr>
            <w:r>
              <w:rPr>
                <w:b/>
                <w:color w:val="000000"/>
                <w:lang w:eastAsia="ru-RU"/>
              </w:rPr>
              <w:t>Ю.В. Трифонов. Повесть “Обмен”.</w:t>
            </w:r>
          </w:p>
        </w:tc>
        <w:tc>
          <w:tcPr>
            <w:tcW w:w="851" w:type="dxa"/>
            <w:shd w:val="clear" w:color="auto" w:fill="auto"/>
          </w:tcPr>
          <w:p w:rsidR="00E64B0C" w:rsidRDefault="00F502DA">
            <w:pPr>
              <w:jc w:val="center"/>
              <w:rPr>
                <w:color w:val="000000"/>
                <w:lang w:eastAsia="ru-RU"/>
              </w:rPr>
            </w:pPr>
            <w:r>
              <w:rPr>
                <w:color w:val="000000"/>
                <w:lang w:eastAsia="ru-RU"/>
              </w:rPr>
              <w:t>89</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анализ</w:t>
            </w:r>
          </w:p>
        </w:tc>
      </w:tr>
      <w:tr w:rsidR="00E64B0C">
        <w:tc>
          <w:tcPr>
            <w:tcW w:w="668" w:type="dxa"/>
            <w:shd w:val="clear" w:color="auto" w:fill="auto"/>
          </w:tcPr>
          <w:p w:rsidR="00E64B0C" w:rsidRDefault="00F502DA">
            <w:pPr>
              <w:rPr>
                <w:b/>
                <w:color w:val="000000"/>
                <w:lang w:eastAsia="ru-RU"/>
              </w:rPr>
            </w:pPr>
            <w:r>
              <w:rPr>
                <w:b/>
                <w:color w:val="000000"/>
                <w:lang w:eastAsia="ru-RU"/>
              </w:rPr>
              <w:t>65</w:t>
            </w:r>
          </w:p>
        </w:tc>
        <w:tc>
          <w:tcPr>
            <w:tcW w:w="4104" w:type="dxa"/>
            <w:shd w:val="clear" w:color="auto" w:fill="auto"/>
          </w:tcPr>
          <w:p w:rsidR="00E64B0C" w:rsidRDefault="00F502DA">
            <w:pPr>
              <w:contextualSpacing/>
              <w:jc w:val="both"/>
              <w:rPr>
                <w:b/>
                <w:color w:val="000000"/>
                <w:lang w:eastAsia="ru-RU"/>
              </w:rPr>
            </w:pPr>
            <w:r>
              <w:rPr>
                <w:b/>
                <w:color w:val="000000"/>
                <w:lang w:eastAsia="ru-RU"/>
              </w:rPr>
              <w:t xml:space="preserve">Практическое занятие № </w:t>
            </w:r>
            <w:r>
              <w:rPr>
                <w:b/>
                <w:color w:val="000000"/>
                <w:lang w:eastAsia="ru-RU"/>
              </w:rPr>
              <w:lastRenderedPageBreak/>
              <w:t>23/24. Ю.В. Трифонов. Повесть “Обмен”.</w:t>
            </w:r>
          </w:p>
        </w:tc>
        <w:tc>
          <w:tcPr>
            <w:tcW w:w="851" w:type="dxa"/>
            <w:shd w:val="clear" w:color="auto" w:fill="auto"/>
          </w:tcPr>
          <w:p w:rsidR="00E64B0C" w:rsidRDefault="00F502DA">
            <w:pPr>
              <w:jc w:val="center"/>
              <w:rPr>
                <w:color w:val="000000"/>
                <w:lang w:eastAsia="ru-RU"/>
              </w:rPr>
            </w:pPr>
            <w:r>
              <w:rPr>
                <w:color w:val="000000"/>
                <w:lang w:eastAsia="ru-RU"/>
              </w:rPr>
              <w:lastRenderedPageBreak/>
              <w:t>90/91</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E64B0C">
            <w:pPr>
              <w:rPr>
                <w:b/>
                <w:color w:val="000000"/>
                <w:lang w:eastAsia="ru-RU"/>
              </w:rPr>
            </w:pPr>
          </w:p>
        </w:tc>
        <w:tc>
          <w:tcPr>
            <w:tcW w:w="1697" w:type="dxa"/>
            <w:shd w:val="clear" w:color="auto" w:fill="auto"/>
          </w:tcPr>
          <w:p w:rsidR="00E64B0C" w:rsidRDefault="00F502DA">
            <w:pPr>
              <w:jc w:val="center"/>
              <w:rPr>
                <w:b/>
                <w:color w:val="000000"/>
                <w:lang w:eastAsia="ru-RU"/>
              </w:rPr>
            </w:pPr>
            <w:r>
              <w:rPr>
                <w:b/>
                <w:color w:val="000000"/>
                <w:lang w:eastAsia="ru-RU"/>
              </w:rPr>
              <w:t>ответить на во</w:t>
            </w:r>
            <w:r>
              <w:rPr>
                <w:b/>
                <w:color w:val="000000"/>
                <w:lang w:eastAsia="ru-RU"/>
              </w:rPr>
              <w:lastRenderedPageBreak/>
              <w:t>просы</w:t>
            </w:r>
          </w:p>
        </w:tc>
      </w:tr>
      <w:tr w:rsidR="00E64B0C">
        <w:tc>
          <w:tcPr>
            <w:tcW w:w="668" w:type="dxa"/>
            <w:shd w:val="clear" w:color="auto" w:fill="auto"/>
          </w:tcPr>
          <w:p w:rsidR="00E64B0C" w:rsidRDefault="00E64B0C">
            <w:pPr>
              <w:rPr>
                <w:b/>
                <w:color w:val="000000"/>
                <w:lang w:eastAsia="ru-RU"/>
              </w:rPr>
            </w:pPr>
          </w:p>
        </w:tc>
        <w:tc>
          <w:tcPr>
            <w:tcW w:w="14608" w:type="dxa"/>
            <w:gridSpan w:val="8"/>
            <w:shd w:val="clear" w:color="auto" w:fill="auto"/>
          </w:tcPr>
          <w:p w:rsidR="00E64B0C" w:rsidRDefault="00F502DA">
            <w:pPr>
              <w:contextualSpacing/>
              <w:jc w:val="center"/>
              <w:rPr>
                <w:b/>
                <w:color w:val="000000"/>
                <w:lang w:eastAsia="ru-RU"/>
              </w:rPr>
            </w:pPr>
            <w:r>
              <w:rPr>
                <w:b/>
                <w:bCs/>
                <w:lang w:eastAsia="ru-RU"/>
              </w:rPr>
              <w:t xml:space="preserve"> Поэзия второй половины XX - начала XXI века.</w:t>
            </w:r>
          </w:p>
        </w:tc>
      </w:tr>
      <w:tr w:rsidR="00E64B0C">
        <w:tc>
          <w:tcPr>
            <w:tcW w:w="668" w:type="dxa"/>
            <w:shd w:val="clear" w:color="auto" w:fill="auto"/>
          </w:tcPr>
          <w:p w:rsidR="00E64B0C" w:rsidRDefault="00F502DA">
            <w:pPr>
              <w:rPr>
                <w:b/>
                <w:color w:val="000000"/>
                <w:lang w:eastAsia="ru-RU"/>
              </w:rPr>
            </w:pPr>
            <w:r>
              <w:rPr>
                <w:b/>
                <w:color w:val="000000"/>
                <w:lang w:eastAsia="ru-RU"/>
              </w:rPr>
              <w:t>66</w:t>
            </w:r>
          </w:p>
        </w:tc>
        <w:tc>
          <w:tcPr>
            <w:tcW w:w="4104" w:type="dxa"/>
            <w:shd w:val="clear" w:color="auto" w:fill="auto"/>
          </w:tcPr>
          <w:p w:rsidR="00E64B0C" w:rsidRDefault="00F502DA">
            <w:pPr>
              <w:contextualSpacing/>
              <w:jc w:val="both"/>
              <w:rPr>
                <w:b/>
                <w:color w:val="000000"/>
                <w:lang w:eastAsia="ru-RU"/>
              </w:rPr>
            </w:pPr>
            <w:r>
              <w:rPr>
                <w:b/>
                <w:color w:val="000000"/>
                <w:lang w:eastAsia="ru-RU"/>
              </w:rPr>
              <w:t>Б.А.  Ахмадулина.  Стихотворение “По улице моей который год...”</w:t>
            </w:r>
          </w:p>
        </w:tc>
        <w:tc>
          <w:tcPr>
            <w:tcW w:w="851" w:type="dxa"/>
            <w:shd w:val="clear" w:color="auto" w:fill="auto"/>
          </w:tcPr>
          <w:p w:rsidR="00E64B0C" w:rsidRDefault="00F502DA">
            <w:pPr>
              <w:jc w:val="center"/>
              <w:rPr>
                <w:color w:val="000000"/>
                <w:lang w:eastAsia="ru-RU"/>
              </w:rPr>
            </w:pPr>
            <w:r>
              <w:rPr>
                <w:color w:val="000000"/>
                <w:lang w:eastAsia="ru-RU"/>
              </w:rPr>
              <w:t>92</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2-4,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7-9, 13</w:t>
            </w:r>
          </w:p>
          <w:p w:rsidR="00E64B0C" w:rsidRDefault="00F502DA">
            <w:pPr>
              <w:rPr>
                <w:b/>
                <w:color w:val="000000"/>
                <w:lang w:eastAsia="ru-RU"/>
              </w:rPr>
            </w:pPr>
            <w:r>
              <w:rPr>
                <w:b/>
                <w:color w:val="000000"/>
                <w:lang w:eastAsia="ru-RU"/>
              </w:rPr>
              <w:t>ВЛР -1,2,5,7,11,25</w:t>
            </w:r>
          </w:p>
        </w:tc>
        <w:tc>
          <w:tcPr>
            <w:tcW w:w="1697" w:type="dxa"/>
            <w:shd w:val="clear" w:color="auto" w:fill="auto"/>
          </w:tcPr>
          <w:p w:rsidR="00E64B0C" w:rsidRDefault="00F502DA">
            <w:pPr>
              <w:jc w:val="center"/>
              <w:rPr>
                <w:b/>
                <w:color w:val="000000"/>
                <w:lang w:eastAsia="ru-RU"/>
              </w:rPr>
            </w:pPr>
            <w:r>
              <w:rPr>
                <w:b/>
                <w:color w:val="000000"/>
                <w:lang w:eastAsia="ru-RU"/>
              </w:rPr>
              <w:t>сообщение</w:t>
            </w:r>
          </w:p>
        </w:tc>
      </w:tr>
      <w:tr w:rsidR="00E64B0C">
        <w:tc>
          <w:tcPr>
            <w:tcW w:w="668" w:type="dxa"/>
            <w:shd w:val="clear" w:color="auto" w:fill="auto"/>
          </w:tcPr>
          <w:p w:rsidR="00E64B0C" w:rsidRDefault="00F502DA">
            <w:pPr>
              <w:rPr>
                <w:b/>
                <w:color w:val="000000"/>
                <w:lang w:eastAsia="ru-RU"/>
              </w:rPr>
            </w:pPr>
            <w:r>
              <w:rPr>
                <w:b/>
                <w:color w:val="000000"/>
                <w:lang w:eastAsia="ru-RU"/>
              </w:rPr>
              <w:t>67</w:t>
            </w:r>
          </w:p>
        </w:tc>
        <w:tc>
          <w:tcPr>
            <w:tcW w:w="4104" w:type="dxa"/>
            <w:shd w:val="clear" w:color="auto" w:fill="auto"/>
          </w:tcPr>
          <w:p w:rsidR="00E64B0C" w:rsidRDefault="00F502DA">
            <w:pPr>
              <w:contextualSpacing/>
              <w:jc w:val="both"/>
              <w:rPr>
                <w:b/>
                <w:color w:val="000000"/>
                <w:lang w:eastAsia="ru-RU"/>
              </w:rPr>
            </w:pPr>
            <w:r>
              <w:rPr>
                <w:b/>
                <w:color w:val="000000"/>
                <w:lang w:eastAsia="ru-RU"/>
              </w:rPr>
              <w:t xml:space="preserve">Практическое занятие № 25. Б.А.  Ахмадулина.  Стихотворение </w:t>
            </w:r>
          </w:p>
        </w:tc>
        <w:tc>
          <w:tcPr>
            <w:tcW w:w="851" w:type="dxa"/>
            <w:shd w:val="clear" w:color="auto" w:fill="auto"/>
          </w:tcPr>
          <w:p w:rsidR="00E64B0C" w:rsidRDefault="00F502DA">
            <w:pPr>
              <w:jc w:val="center"/>
              <w:rPr>
                <w:color w:val="000000"/>
                <w:lang w:eastAsia="ru-RU"/>
              </w:rPr>
            </w:pPr>
            <w:r>
              <w:rPr>
                <w:color w:val="000000"/>
                <w:lang w:eastAsia="ru-RU"/>
              </w:rPr>
              <w:t>93</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E64B0C">
            <w:pPr>
              <w:jc w:val="center"/>
              <w:rPr>
                <w:b/>
                <w:color w:val="000000"/>
                <w:lang w:eastAsia="ru-RU"/>
              </w:rPr>
            </w:pPr>
          </w:p>
        </w:tc>
        <w:tc>
          <w:tcPr>
            <w:tcW w:w="1697" w:type="dxa"/>
            <w:shd w:val="clear" w:color="auto" w:fill="auto"/>
          </w:tcPr>
          <w:p w:rsidR="00E64B0C" w:rsidRDefault="00F502DA">
            <w:pPr>
              <w:jc w:val="center"/>
              <w:rPr>
                <w:b/>
                <w:color w:val="000000"/>
                <w:lang w:eastAsia="ru-RU"/>
              </w:rPr>
            </w:pPr>
            <w:r>
              <w:rPr>
                <w:b/>
                <w:color w:val="000000"/>
                <w:lang w:eastAsia="ru-RU"/>
              </w:rPr>
              <w:t>чтение выразительно</w:t>
            </w:r>
          </w:p>
        </w:tc>
      </w:tr>
      <w:tr w:rsidR="00E64B0C">
        <w:tc>
          <w:tcPr>
            <w:tcW w:w="668" w:type="dxa"/>
            <w:shd w:val="clear" w:color="auto" w:fill="auto"/>
          </w:tcPr>
          <w:p w:rsidR="00E64B0C" w:rsidRDefault="00F502DA">
            <w:pPr>
              <w:rPr>
                <w:b/>
                <w:color w:val="000000"/>
                <w:lang w:eastAsia="ru-RU"/>
              </w:rPr>
            </w:pPr>
            <w:r>
              <w:rPr>
                <w:b/>
                <w:color w:val="000000"/>
                <w:lang w:eastAsia="ru-RU"/>
              </w:rPr>
              <w:t>68</w:t>
            </w:r>
          </w:p>
        </w:tc>
        <w:tc>
          <w:tcPr>
            <w:tcW w:w="4104" w:type="dxa"/>
            <w:shd w:val="clear" w:color="auto" w:fill="auto"/>
          </w:tcPr>
          <w:p w:rsidR="00E64B0C" w:rsidRDefault="00F502DA">
            <w:pPr>
              <w:contextualSpacing/>
              <w:jc w:val="both"/>
              <w:rPr>
                <w:b/>
                <w:color w:val="000000"/>
                <w:lang w:eastAsia="ru-RU"/>
              </w:rPr>
            </w:pPr>
            <w:r>
              <w:rPr>
                <w:b/>
                <w:color w:val="000000"/>
                <w:lang w:eastAsia="ru-RU"/>
              </w:rPr>
              <w:t xml:space="preserve"> В. Высоцкий. “Песня о Земле”</w:t>
            </w:r>
          </w:p>
        </w:tc>
        <w:tc>
          <w:tcPr>
            <w:tcW w:w="851" w:type="dxa"/>
            <w:shd w:val="clear" w:color="auto" w:fill="auto"/>
          </w:tcPr>
          <w:p w:rsidR="00E64B0C" w:rsidRDefault="00F502DA">
            <w:pPr>
              <w:jc w:val="center"/>
              <w:rPr>
                <w:color w:val="000000"/>
                <w:lang w:eastAsia="ru-RU"/>
              </w:rPr>
            </w:pPr>
            <w:r>
              <w:rPr>
                <w:color w:val="000000"/>
                <w:lang w:eastAsia="ru-RU"/>
              </w:rPr>
              <w:t>94</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2-4,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7-9, 13</w:t>
            </w:r>
          </w:p>
          <w:p w:rsidR="00E64B0C" w:rsidRDefault="00F502DA">
            <w:pPr>
              <w:rPr>
                <w:b/>
                <w:color w:val="000000"/>
                <w:lang w:eastAsia="ru-RU"/>
              </w:rPr>
            </w:pPr>
            <w:r>
              <w:rPr>
                <w:b/>
                <w:color w:val="000000"/>
                <w:lang w:eastAsia="ru-RU"/>
              </w:rPr>
              <w:t>ВЛР -1,2,5,7,11,25</w:t>
            </w:r>
          </w:p>
        </w:tc>
        <w:tc>
          <w:tcPr>
            <w:tcW w:w="1697" w:type="dxa"/>
            <w:shd w:val="clear" w:color="auto" w:fill="auto"/>
          </w:tcPr>
          <w:p w:rsidR="00E64B0C" w:rsidRDefault="00F502DA">
            <w:pPr>
              <w:jc w:val="center"/>
              <w:rPr>
                <w:b/>
                <w:color w:val="000000"/>
                <w:lang w:eastAsia="ru-RU"/>
              </w:rPr>
            </w:pPr>
            <w:r>
              <w:rPr>
                <w:b/>
                <w:color w:val="000000"/>
                <w:lang w:eastAsia="ru-RU"/>
              </w:rPr>
              <w:t>сообщение</w:t>
            </w:r>
          </w:p>
        </w:tc>
      </w:tr>
      <w:tr w:rsidR="00E64B0C">
        <w:tc>
          <w:tcPr>
            <w:tcW w:w="668" w:type="dxa"/>
            <w:shd w:val="clear" w:color="auto" w:fill="auto"/>
          </w:tcPr>
          <w:p w:rsidR="00E64B0C" w:rsidRDefault="00F502DA">
            <w:pPr>
              <w:rPr>
                <w:b/>
                <w:color w:val="000000"/>
                <w:lang w:eastAsia="ru-RU"/>
              </w:rPr>
            </w:pPr>
            <w:r>
              <w:rPr>
                <w:b/>
                <w:color w:val="000000"/>
                <w:lang w:eastAsia="ru-RU"/>
              </w:rPr>
              <w:t>69</w:t>
            </w:r>
          </w:p>
        </w:tc>
        <w:tc>
          <w:tcPr>
            <w:tcW w:w="4104" w:type="dxa"/>
            <w:shd w:val="clear" w:color="auto" w:fill="auto"/>
          </w:tcPr>
          <w:p w:rsidR="00E64B0C" w:rsidRDefault="00F502DA">
            <w:pPr>
              <w:contextualSpacing/>
              <w:rPr>
                <w:b/>
                <w:color w:val="000000"/>
                <w:lang w:eastAsia="ru-RU"/>
              </w:rPr>
            </w:pPr>
            <w:r>
              <w:rPr>
                <w:b/>
                <w:color w:val="000000"/>
                <w:lang w:eastAsia="ru-RU"/>
              </w:rPr>
              <w:t>А.Вознесенский. Стихотворение “Сага”</w:t>
            </w:r>
          </w:p>
        </w:tc>
        <w:tc>
          <w:tcPr>
            <w:tcW w:w="851" w:type="dxa"/>
            <w:shd w:val="clear" w:color="auto" w:fill="auto"/>
          </w:tcPr>
          <w:p w:rsidR="00E64B0C" w:rsidRDefault="00F502DA">
            <w:pPr>
              <w:jc w:val="center"/>
              <w:rPr>
                <w:color w:val="000000"/>
                <w:lang w:eastAsia="ru-RU"/>
              </w:rPr>
            </w:pPr>
            <w:r>
              <w:rPr>
                <w:color w:val="000000"/>
                <w:lang w:eastAsia="ru-RU"/>
              </w:rPr>
              <w:t>95</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2-4, 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7-9, 13</w:t>
            </w:r>
          </w:p>
          <w:p w:rsidR="00E64B0C" w:rsidRDefault="00F502DA">
            <w:pPr>
              <w:rPr>
                <w:b/>
                <w:color w:val="000000"/>
                <w:lang w:eastAsia="ru-RU"/>
              </w:rPr>
            </w:pPr>
            <w:r>
              <w:rPr>
                <w:b/>
                <w:color w:val="000000"/>
                <w:lang w:eastAsia="ru-RU"/>
              </w:rPr>
              <w:t>ВЛР -1,2,5,7,11,25</w:t>
            </w:r>
          </w:p>
        </w:tc>
        <w:tc>
          <w:tcPr>
            <w:tcW w:w="1697" w:type="dxa"/>
            <w:shd w:val="clear" w:color="auto" w:fill="auto"/>
          </w:tcPr>
          <w:p w:rsidR="00E64B0C" w:rsidRDefault="00F502DA">
            <w:pPr>
              <w:jc w:val="center"/>
              <w:rPr>
                <w:b/>
                <w:color w:val="000000"/>
                <w:lang w:eastAsia="ru-RU"/>
              </w:rPr>
            </w:pPr>
            <w:r>
              <w:rPr>
                <w:b/>
                <w:color w:val="000000"/>
                <w:lang w:eastAsia="ru-RU"/>
              </w:rPr>
              <w:t>читать</w:t>
            </w:r>
          </w:p>
        </w:tc>
      </w:tr>
      <w:tr w:rsidR="00E64B0C">
        <w:tc>
          <w:tcPr>
            <w:tcW w:w="668" w:type="dxa"/>
            <w:shd w:val="clear" w:color="auto" w:fill="auto"/>
          </w:tcPr>
          <w:p w:rsidR="00E64B0C" w:rsidRDefault="00E64B0C">
            <w:pPr>
              <w:rPr>
                <w:b/>
                <w:color w:val="000000"/>
                <w:lang w:eastAsia="ru-RU"/>
              </w:rPr>
            </w:pPr>
          </w:p>
        </w:tc>
        <w:tc>
          <w:tcPr>
            <w:tcW w:w="14608" w:type="dxa"/>
            <w:gridSpan w:val="8"/>
            <w:shd w:val="clear" w:color="auto" w:fill="auto"/>
          </w:tcPr>
          <w:p w:rsidR="00E64B0C" w:rsidRDefault="00F502DA">
            <w:pPr>
              <w:pStyle w:val="ConsPlusNormal"/>
              <w:spacing w:before="240"/>
              <w:ind w:firstLine="540"/>
              <w:jc w:val="center"/>
              <w:rPr>
                <w:rFonts w:ascii="Times New Roman" w:hAnsi="Times New Roman"/>
                <w:b/>
                <w:color w:val="000000"/>
                <w:sz w:val="24"/>
                <w:szCs w:val="24"/>
              </w:rPr>
            </w:pPr>
            <w:r>
              <w:rPr>
                <w:rFonts w:ascii="Times New Roman" w:hAnsi="Times New Roman" w:cs="Times New Roman"/>
                <w:b/>
                <w:bCs/>
                <w:sz w:val="24"/>
                <w:szCs w:val="24"/>
              </w:rPr>
              <w:t>Драматургия второй половины XX - начала XXI века.</w:t>
            </w:r>
          </w:p>
        </w:tc>
      </w:tr>
      <w:tr w:rsidR="00E64B0C">
        <w:tc>
          <w:tcPr>
            <w:tcW w:w="668" w:type="dxa"/>
            <w:shd w:val="clear" w:color="auto" w:fill="auto"/>
          </w:tcPr>
          <w:p w:rsidR="00E64B0C" w:rsidRDefault="00F502DA">
            <w:pPr>
              <w:rPr>
                <w:b/>
                <w:color w:val="000000"/>
                <w:lang w:eastAsia="ru-RU"/>
              </w:rPr>
            </w:pPr>
            <w:r>
              <w:rPr>
                <w:b/>
                <w:color w:val="000000"/>
                <w:lang w:eastAsia="ru-RU"/>
              </w:rPr>
              <w:t>70</w:t>
            </w:r>
          </w:p>
        </w:tc>
        <w:tc>
          <w:tcPr>
            <w:tcW w:w="4104" w:type="dxa"/>
            <w:shd w:val="clear" w:color="auto" w:fill="auto"/>
          </w:tcPr>
          <w:p w:rsidR="00E64B0C" w:rsidRDefault="00F502DA">
            <w:pPr>
              <w:contextualSpacing/>
              <w:jc w:val="both"/>
              <w:rPr>
                <w:b/>
                <w:color w:val="000000"/>
                <w:lang w:eastAsia="ru-RU"/>
              </w:rPr>
            </w:pPr>
            <w:r>
              <w:rPr>
                <w:shd w:val="clear" w:color="FFFFFF" w:fill="FFFFFF"/>
              </w:rPr>
              <w:t>А.В. Вампилов.  Пьеса «Старший сын»</w:t>
            </w:r>
          </w:p>
        </w:tc>
        <w:tc>
          <w:tcPr>
            <w:tcW w:w="851" w:type="dxa"/>
            <w:shd w:val="clear" w:color="auto" w:fill="auto"/>
          </w:tcPr>
          <w:p w:rsidR="00E64B0C" w:rsidRDefault="00F502DA">
            <w:pPr>
              <w:jc w:val="center"/>
              <w:rPr>
                <w:color w:val="000000"/>
                <w:lang w:eastAsia="ru-RU"/>
              </w:rPr>
            </w:pPr>
            <w:r>
              <w:rPr>
                <w:color w:val="000000"/>
                <w:lang w:eastAsia="ru-RU"/>
              </w:rPr>
              <w:t>96</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читать</w:t>
            </w:r>
          </w:p>
        </w:tc>
      </w:tr>
      <w:tr w:rsidR="00E64B0C">
        <w:tc>
          <w:tcPr>
            <w:tcW w:w="668" w:type="dxa"/>
            <w:shd w:val="clear" w:color="auto" w:fill="auto"/>
          </w:tcPr>
          <w:p w:rsidR="00E64B0C" w:rsidRDefault="00F502DA">
            <w:pPr>
              <w:rPr>
                <w:b/>
                <w:color w:val="000000"/>
                <w:lang w:eastAsia="ru-RU"/>
              </w:rPr>
            </w:pPr>
            <w:r>
              <w:rPr>
                <w:b/>
                <w:color w:val="000000"/>
                <w:lang w:eastAsia="ru-RU"/>
              </w:rPr>
              <w:t>71</w:t>
            </w:r>
          </w:p>
        </w:tc>
        <w:tc>
          <w:tcPr>
            <w:tcW w:w="4104" w:type="dxa"/>
            <w:shd w:val="clear" w:color="auto" w:fill="auto"/>
          </w:tcPr>
          <w:p w:rsidR="00E64B0C" w:rsidRDefault="00F502DA">
            <w:pPr>
              <w:contextualSpacing/>
              <w:jc w:val="both"/>
              <w:rPr>
                <w:b/>
                <w:color w:val="000000"/>
                <w:lang w:eastAsia="ru-RU"/>
              </w:rPr>
            </w:pPr>
            <w:r>
              <w:rPr>
                <w:b/>
                <w:color w:val="000000"/>
                <w:lang w:eastAsia="ru-RU"/>
              </w:rPr>
              <w:t xml:space="preserve">Практическое занятие № 26/27. </w:t>
            </w:r>
            <w:r>
              <w:rPr>
                <w:shd w:val="clear" w:color="FFFFFF" w:fill="FFFFFF"/>
              </w:rPr>
              <w:t>А.В. Вампилов.  Пьеса «Старший сын»</w:t>
            </w:r>
          </w:p>
        </w:tc>
        <w:tc>
          <w:tcPr>
            <w:tcW w:w="851" w:type="dxa"/>
            <w:shd w:val="clear" w:color="auto" w:fill="auto"/>
          </w:tcPr>
          <w:p w:rsidR="00E64B0C" w:rsidRDefault="00F502DA">
            <w:pPr>
              <w:jc w:val="center"/>
              <w:rPr>
                <w:color w:val="000000"/>
                <w:lang w:eastAsia="ru-RU"/>
              </w:rPr>
            </w:pPr>
            <w:r>
              <w:rPr>
                <w:color w:val="000000"/>
                <w:lang w:eastAsia="ru-RU"/>
              </w:rPr>
              <w:t>97/98</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rPr>
                <w:b/>
                <w:color w:val="000000"/>
                <w:lang w:eastAsia="ru-RU"/>
              </w:rPr>
            </w:pPr>
            <w:r>
              <w:rPr>
                <w:b/>
                <w:color w:val="000000"/>
                <w:lang w:eastAsia="ru-RU"/>
              </w:rPr>
              <w:t>ВЛР -</w:t>
            </w:r>
            <w:r>
              <w:rPr>
                <w:b/>
                <w:color w:val="000000"/>
                <w:lang w:eastAsia="ru-RU"/>
              </w:rPr>
              <w:lastRenderedPageBreak/>
              <w:t>1,2,5,7,8,11,25</w:t>
            </w:r>
          </w:p>
        </w:tc>
        <w:tc>
          <w:tcPr>
            <w:tcW w:w="1697" w:type="dxa"/>
            <w:shd w:val="clear" w:color="auto" w:fill="auto"/>
          </w:tcPr>
          <w:p w:rsidR="00E64B0C" w:rsidRDefault="00F502DA">
            <w:pPr>
              <w:jc w:val="center"/>
              <w:rPr>
                <w:b/>
                <w:color w:val="000000"/>
                <w:lang w:eastAsia="ru-RU"/>
              </w:rPr>
            </w:pPr>
            <w:r>
              <w:rPr>
                <w:b/>
                <w:color w:val="000000"/>
                <w:lang w:eastAsia="ru-RU"/>
              </w:rPr>
              <w:lastRenderedPageBreak/>
              <w:t>характеристика</w:t>
            </w:r>
          </w:p>
        </w:tc>
      </w:tr>
      <w:tr w:rsidR="00E64B0C">
        <w:tc>
          <w:tcPr>
            <w:tcW w:w="668" w:type="dxa"/>
            <w:shd w:val="clear" w:color="auto" w:fill="auto"/>
          </w:tcPr>
          <w:p w:rsidR="00E64B0C" w:rsidRDefault="00E64B0C">
            <w:pPr>
              <w:rPr>
                <w:b/>
                <w:color w:val="000000"/>
                <w:lang w:eastAsia="ru-RU"/>
              </w:rPr>
            </w:pPr>
          </w:p>
        </w:tc>
        <w:tc>
          <w:tcPr>
            <w:tcW w:w="14608" w:type="dxa"/>
            <w:gridSpan w:val="8"/>
            <w:shd w:val="clear" w:color="auto" w:fill="auto"/>
          </w:tcPr>
          <w:p w:rsidR="00E64B0C" w:rsidRDefault="00F502DA">
            <w:pPr>
              <w:contextualSpacing/>
              <w:jc w:val="center"/>
              <w:rPr>
                <w:b/>
                <w:color w:val="000000"/>
                <w:lang w:eastAsia="ru-RU"/>
              </w:rPr>
            </w:pPr>
            <w:r>
              <w:rPr>
                <w:b/>
                <w:color w:val="000000"/>
                <w:lang w:eastAsia="ru-RU"/>
              </w:rPr>
              <w:t>Литература народов России</w:t>
            </w:r>
          </w:p>
        </w:tc>
      </w:tr>
      <w:tr w:rsidR="00E64B0C">
        <w:tc>
          <w:tcPr>
            <w:tcW w:w="668" w:type="dxa"/>
            <w:shd w:val="clear" w:color="auto" w:fill="auto"/>
          </w:tcPr>
          <w:p w:rsidR="00E64B0C" w:rsidRDefault="00F502DA">
            <w:pPr>
              <w:rPr>
                <w:b/>
                <w:color w:val="000000"/>
                <w:lang w:eastAsia="ru-RU"/>
              </w:rPr>
            </w:pPr>
            <w:r>
              <w:rPr>
                <w:b/>
                <w:color w:val="000000"/>
                <w:lang w:eastAsia="ru-RU"/>
              </w:rPr>
              <w:t>72</w:t>
            </w:r>
          </w:p>
        </w:tc>
        <w:tc>
          <w:tcPr>
            <w:tcW w:w="4104" w:type="dxa"/>
            <w:shd w:val="clear" w:color="auto" w:fill="auto"/>
          </w:tcPr>
          <w:p w:rsidR="00E64B0C" w:rsidRDefault="00F502DA">
            <w:pPr>
              <w:contextualSpacing/>
              <w:jc w:val="both"/>
              <w:rPr>
                <w:b/>
                <w:color w:val="000000"/>
                <w:lang w:eastAsia="ru-RU"/>
              </w:rPr>
            </w:pPr>
            <w:r>
              <w:rPr>
                <w:shd w:val="clear" w:color="FFFFFF" w:fill="FFFFFF"/>
              </w:rPr>
              <w:t>Практическая работа № 28. Расул Гамзатов. Стихотворения “Не торопись”, О любви”</w:t>
            </w:r>
          </w:p>
        </w:tc>
        <w:tc>
          <w:tcPr>
            <w:tcW w:w="851" w:type="dxa"/>
            <w:shd w:val="clear" w:color="auto" w:fill="auto"/>
          </w:tcPr>
          <w:p w:rsidR="00E64B0C" w:rsidRDefault="00F502DA">
            <w:pPr>
              <w:jc w:val="center"/>
              <w:rPr>
                <w:color w:val="000000"/>
                <w:lang w:eastAsia="ru-RU"/>
              </w:rPr>
            </w:pPr>
            <w:r>
              <w:rPr>
                <w:color w:val="000000"/>
                <w:lang w:eastAsia="ru-RU"/>
              </w:rPr>
              <w:t>99</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практическое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1-4</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1-4, 6-11,13</w:t>
            </w:r>
          </w:p>
          <w:p w:rsidR="00E64B0C" w:rsidRDefault="00F502DA">
            <w:pPr>
              <w:rPr>
                <w:b/>
                <w:color w:val="000000"/>
                <w:lang w:eastAsia="ru-RU"/>
              </w:rPr>
            </w:pPr>
            <w:r>
              <w:rPr>
                <w:b/>
                <w:color w:val="000000"/>
                <w:lang w:eastAsia="ru-RU"/>
              </w:rPr>
              <w:t>ВЛР 1, 5, 7, 8,11, 27</w:t>
            </w:r>
          </w:p>
        </w:tc>
        <w:tc>
          <w:tcPr>
            <w:tcW w:w="1697" w:type="dxa"/>
            <w:shd w:val="clear" w:color="auto" w:fill="auto"/>
          </w:tcPr>
          <w:p w:rsidR="00E64B0C" w:rsidRDefault="00F502DA">
            <w:pPr>
              <w:jc w:val="center"/>
              <w:rPr>
                <w:b/>
                <w:color w:val="000000"/>
                <w:lang w:eastAsia="ru-RU"/>
              </w:rPr>
            </w:pPr>
            <w:r>
              <w:rPr>
                <w:b/>
                <w:color w:val="000000"/>
                <w:lang w:eastAsia="ru-RU"/>
              </w:rPr>
              <w:t>выразительное чтение</w:t>
            </w:r>
          </w:p>
        </w:tc>
      </w:tr>
      <w:tr w:rsidR="00E64B0C">
        <w:tc>
          <w:tcPr>
            <w:tcW w:w="668" w:type="dxa"/>
            <w:shd w:val="clear" w:color="auto" w:fill="auto"/>
          </w:tcPr>
          <w:p w:rsidR="00E64B0C" w:rsidRDefault="00F502DA">
            <w:pPr>
              <w:rPr>
                <w:b/>
                <w:color w:val="000000"/>
                <w:lang w:eastAsia="ru-RU"/>
              </w:rPr>
            </w:pPr>
            <w:r>
              <w:rPr>
                <w:b/>
                <w:color w:val="000000"/>
                <w:lang w:eastAsia="ru-RU"/>
              </w:rPr>
              <w:t>73</w:t>
            </w:r>
          </w:p>
        </w:tc>
        <w:tc>
          <w:tcPr>
            <w:tcW w:w="4104" w:type="dxa"/>
            <w:shd w:val="clear" w:color="auto" w:fill="auto"/>
          </w:tcPr>
          <w:p w:rsidR="00E64B0C" w:rsidRDefault="00F502DA">
            <w:pPr>
              <w:contextualSpacing/>
              <w:jc w:val="both"/>
              <w:rPr>
                <w:b/>
                <w:color w:val="000000"/>
                <w:lang w:eastAsia="ru-RU"/>
              </w:rPr>
            </w:pPr>
            <w:r>
              <w:rPr>
                <w:b/>
                <w:color w:val="000000"/>
                <w:lang w:eastAsia="ru-RU"/>
              </w:rPr>
              <w:t xml:space="preserve"> </w:t>
            </w:r>
            <w:r>
              <w:rPr>
                <w:b/>
              </w:rPr>
              <w:t xml:space="preserve"> </w:t>
            </w:r>
            <w:r>
              <w:rPr>
                <w:lang w:eastAsia="ru-RU"/>
              </w:rPr>
              <w:t>К. Хетагуров. Стихотворение “Завещание”</w:t>
            </w:r>
          </w:p>
        </w:tc>
        <w:tc>
          <w:tcPr>
            <w:tcW w:w="851" w:type="dxa"/>
            <w:shd w:val="clear" w:color="auto" w:fill="auto"/>
          </w:tcPr>
          <w:p w:rsidR="00E64B0C" w:rsidRDefault="00F502DA">
            <w:pPr>
              <w:jc w:val="center"/>
              <w:rPr>
                <w:color w:val="000000"/>
                <w:lang w:eastAsia="ru-RU"/>
              </w:rPr>
            </w:pPr>
            <w:r>
              <w:rPr>
                <w:color w:val="000000"/>
                <w:lang w:eastAsia="ru-RU"/>
              </w:rPr>
              <w:t>100</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читать</w:t>
            </w:r>
          </w:p>
        </w:tc>
      </w:tr>
      <w:tr w:rsidR="00E64B0C">
        <w:tc>
          <w:tcPr>
            <w:tcW w:w="668" w:type="dxa"/>
            <w:shd w:val="clear" w:color="auto" w:fill="auto"/>
          </w:tcPr>
          <w:p w:rsidR="00E64B0C" w:rsidRDefault="00E64B0C">
            <w:pPr>
              <w:rPr>
                <w:b/>
                <w:color w:val="000000"/>
                <w:lang w:eastAsia="ru-RU"/>
              </w:rPr>
            </w:pPr>
          </w:p>
        </w:tc>
        <w:tc>
          <w:tcPr>
            <w:tcW w:w="14608" w:type="dxa"/>
            <w:gridSpan w:val="8"/>
            <w:shd w:val="clear" w:color="auto" w:fill="auto"/>
          </w:tcPr>
          <w:p w:rsidR="00E64B0C" w:rsidRDefault="00F502DA">
            <w:pPr>
              <w:contextualSpacing/>
              <w:jc w:val="center"/>
              <w:rPr>
                <w:b/>
                <w:color w:val="000000"/>
                <w:lang w:eastAsia="ru-RU"/>
              </w:rPr>
            </w:pPr>
            <w:r>
              <w:rPr>
                <w:b/>
                <w:color w:val="000000"/>
                <w:lang w:eastAsia="ru-RU"/>
              </w:rPr>
              <w:t>Зарубежная литература</w:t>
            </w:r>
          </w:p>
        </w:tc>
      </w:tr>
      <w:tr w:rsidR="00E64B0C">
        <w:tc>
          <w:tcPr>
            <w:tcW w:w="668" w:type="dxa"/>
            <w:shd w:val="clear" w:color="auto" w:fill="auto"/>
          </w:tcPr>
          <w:p w:rsidR="00E64B0C" w:rsidRDefault="00F502DA">
            <w:pPr>
              <w:rPr>
                <w:b/>
                <w:color w:val="000000"/>
                <w:lang w:eastAsia="ru-RU"/>
              </w:rPr>
            </w:pPr>
            <w:r>
              <w:rPr>
                <w:b/>
                <w:color w:val="000000"/>
                <w:lang w:eastAsia="ru-RU"/>
              </w:rPr>
              <w:t>74</w:t>
            </w:r>
          </w:p>
        </w:tc>
        <w:tc>
          <w:tcPr>
            <w:tcW w:w="4104" w:type="dxa"/>
            <w:shd w:val="clear" w:color="auto" w:fill="auto"/>
          </w:tcPr>
          <w:p w:rsidR="00E64B0C" w:rsidRDefault="00F502DA">
            <w:pPr>
              <w:contextualSpacing/>
              <w:jc w:val="both"/>
              <w:rPr>
                <w:b/>
                <w:color w:val="000000"/>
                <w:lang w:eastAsia="ru-RU"/>
              </w:rPr>
            </w:pPr>
            <w:r>
              <w:rPr>
                <w:lang w:eastAsia="ru-RU"/>
              </w:rPr>
              <w:t>Ч. Диккенс  "Большие надежды"</w:t>
            </w:r>
          </w:p>
        </w:tc>
        <w:tc>
          <w:tcPr>
            <w:tcW w:w="851" w:type="dxa"/>
            <w:shd w:val="clear" w:color="auto" w:fill="auto"/>
          </w:tcPr>
          <w:p w:rsidR="00E64B0C" w:rsidRDefault="00F502DA">
            <w:pPr>
              <w:jc w:val="center"/>
              <w:rPr>
                <w:color w:val="000000"/>
                <w:lang w:eastAsia="ru-RU"/>
              </w:rPr>
            </w:pPr>
            <w:r>
              <w:rPr>
                <w:color w:val="000000"/>
                <w:lang w:eastAsia="ru-RU"/>
              </w:rPr>
              <w:t>101</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составить вопросы</w:t>
            </w:r>
          </w:p>
        </w:tc>
      </w:tr>
      <w:tr w:rsidR="00E64B0C">
        <w:tc>
          <w:tcPr>
            <w:tcW w:w="668" w:type="dxa"/>
            <w:shd w:val="clear" w:color="auto" w:fill="auto"/>
          </w:tcPr>
          <w:p w:rsidR="00E64B0C" w:rsidRDefault="00F502DA">
            <w:pPr>
              <w:rPr>
                <w:b/>
                <w:color w:val="000000"/>
                <w:lang w:eastAsia="ru-RU"/>
              </w:rPr>
            </w:pPr>
            <w:r>
              <w:rPr>
                <w:b/>
                <w:color w:val="000000"/>
                <w:lang w:eastAsia="ru-RU"/>
              </w:rPr>
              <w:t>75</w:t>
            </w:r>
          </w:p>
        </w:tc>
        <w:tc>
          <w:tcPr>
            <w:tcW w:w="4104" w:type="dxa"/>
            <w:shd w:val="clear" w:color="auto" w:fill="auto"/>
          </w:tcPr>
          <w:p w:rsidR="00E64B0C" w:rsidRDefault="00F502DA">
            <w:pPr>
              <w:contextualSpacing/>
              <w:jc w:val="both"/>
              <w:rPr>
                <w:b/>
                <w:color w:val="000000"/>
                <w:lang w:eastAsia="ru-RU"/>
              </w:rPr>
            </w:pPr>
            <w:r>
              <w:rPr>
                <w:b/>
                <w:color w:val="000000"/>
                <w:lang w:eastAsia="ru-RU"/>
              </w:rPr>
              <w:t>Ш. Бодлер “Альбатрос”</w:t>
            </w:r>
          </w:p>
        </w:tc>
        <w:tc>
          <w:tcPr>
            <w:tcW w:w="851" w:type="dxa"/>
            <w:shd w:val="clear" w:color="auto" w:fill="auto"/>
          </w:tcPr>
          <w:p w:rsidR="00E64B0C" w:rsidRDefault="00F502DA">
            <w:pPr>
              <w:jc w:val="center"/>
              <w:rPr>
                <w:color w:val="000000"/>
                <w:lang w:eastAsia="ru-RU"/>
              </w:rPr>
            </w:pPr>
            <w:r>
              <w:rPr>
                <w:color w:val="000000"/>
                <w:lang w:eastAsia="ru-RU"/>
              </w:rPr>
              <w:t>102</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читать</w:t>
            </w:r>
          </w:p>
        </w:tc>
      </w:tr>
      <w:tr w:rsidR="00E64B0C">
        <w:tc>
          <w:tcPr>
            <w:tcW w:w="668" w:type="dxa"/>
            <w:shd w:val="clear" w:color="auto" w:fill="auto"/>
          </w:tcPr>
          <w:p w:rsidR="00E64B0C" w:rsidRDefault="00F502DA">
            <w:pPr>
              <w:rPr>
                <w:b/>
                <w:color w:val="000000"/>
                <w:lang w:eastAsia="ru-RU"/>
              </w:rPr>
            </w:pPr>
            <w:r>
              <w:rPr>
                <w:b/>
                <w:color w:val="000000"/>
                <w:lang w:eastAsia="ru-RU"/>
              </w:rPr>
              <w:t>76</w:t>
            </w:r>
          </w:p>
        </w:tc>
        <w:tc>
          <w:tcPr>
            <w:tcW w:w="4104" w:type="dxa"/>
            <w:shd w:val="clear" w:color="auto" w:fill="auto"/>
          </w:tcPr>
          <w:p w:rsidR="00E64B0C" w:rsidRDefault="00F502DA">
            <w:pPr>
              <w:contextualSpacing/>
              <w:jc w:val="both"/>
              <w:rPr>
                <w:b/>
                <w:color w:val="000000"/>
                <w:lang w:eastAsia="ru-RU"/>
              </w:rPr>
            </w:pPr>
            <w:r>
              <w:rPr>
                <w:lang w:eastAsia="ru-RU"/>
              </w:rPr>
              <w:t>Дж. Сэлинджер "Над пропастью во ржи"</w:t>
            </w:r>
          </w:p>
        </w:tc>
        <w:tc>
          <w:tcPr>
            <w:tcW w:w="851" w:type="dxa"/>
            <w:shd w:val="clear" w:color="auto" w:fill="auto"/>
          </w:tcPr>
          <w:p w:rsidR="00E64B0C" w:rsidRDefault="00F502DA">
            <w:pPr>
              <w:jc w:val="center"/>
              <w:rPr>
                <w:color w:val="000000"/>
                <w:lang w:eastAsia="ru-RU"/>
              </w:rPr>
            </w:pPr>
            <w:r>
              <w:rPr>
                <w:color w:val="000000"/>
                <w:lang w:eastAsia="ru-RU"/>
              </w:rPr>
              <w:t>103</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вопросы</w:t>
            </w:r>
          </w:p>
        </w:tc>
      </w:tr>
      <w:tr w:rsidR="00E64B0C">
        <w:tc>
          <w:tcPr>
            <w:tcW w:w="668" w:type="dxa"/>
            <w:shd w:val="clear" w:color="auto" w:fill="auto"/>
          </w:tcPr>
          <w:p w:rsidR="00E64B0C" w:rsidRDefault="00F502DA">
            <w:pPr>
              <w:rPr>
                <w:b/>
                <w:color w:val="000000"/>
                <w:lang w:eastAsia="ru-RU"/>
              </w:rPr>
            </w:pPr>
            <w:r>
              <w:rPr>
                <w:b/>
                <w:color w:val="000000"/>
                <w:lang w:eastAsia="ru-RU"/>
              </w:rPr>
              <w:t>77</w:t>
            </w:r>
          </w:p>
        </w:tc>
        <w:tc>
          <w:tcPr>
            <w:tcW w:w="4104" w:type="dxa"/>
            <w:shd w:val="clear" w:color="auto" w:fill="auto"/>
          </w:tcPr>
          <w:p w:rsidR="00E64B0C" w:rsidRDefault="00F502DA">
            <w:pPr>
              <w:contextualSpacing/>
              <w:jc w:val="both"/>
              <w:rPr>
                <w:b/>
                <w:color w:val="000000"/>
                <w:lang w:eastAsia="ru-RU"/>
              </w:rPr>
            </w:pPr>
            <w:r>
              <w:rPr>
                <w:lang w:eastAsia="ru-RU"/>
              </w:rPr>
              <w:t>М. Метерлинк "Синяя птица"</w:t>
            </w:r>
          </w:p>
        </w:tc>
        <w:tc>
          <w:tcPr>
            <w:tcW w:w="851" w:type="dxa"/>
            <w:shd w:val="clear" w:color="auto" w:fill="auto"/>
          </w:tcPr>
          <w:p w:rsidR="00E64B0C" w:rsidRDefault="00F502DA">
            <w:pPr>
              <w:jc w:val="center"/>
              <w:rPr>
                <w:color w:val="000000"/>
                <w:lang w:eastAsia="ru-RU"/>
              </w:rPr>
            </w:pPr>
            <w:r>
              <w:rPr>
                <w:color w:val="000000"/>
                <w:lang w:eastAsia="ru-RU"/>
              </w:rPr>
              <w:t>104/105</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F502DA">
            <w:pPr>
              <w:jc w:val="center"/>
              <w:rPr>
                <w:b/>
                <w:color w:val="000000"/>
                <w:lang w:eastAsia="ru-RU"/>
              </w:rPr>
            </w:pPr>
            <w:r>
              <w:rPr>
                <w:b/>
                <w:color w:val="000000"/>
                <w:lang w:eastAsia="ru-RU"/>
              </w:rPr>
              <w:t>ЛР 1-3,8</w:t>
            </w:r>
          </w:p>
          <w:p w:rsidR="00E64B0C" w:rsidRDefault="00F502DA">
            <w:pPr>
              <w:jc w:val="center"/>
              <w:rPr>
                <w:b/>
                <w:color w:val="000000"/>
                <w:lang w:eastAsia="ru-RU"/>
              </w:rPr>
            </w:pPr>
            <w:r>
              <w:rPr>
                <w:b/>
                <w:color w:val="000000"/>
                <w:lang w:eastAsia="ru-RU"/>
              </w:rPr>
              <w:t>МР 1-3</w:t>
            </w:r>
          </w:p>
          <w:p w:rsidR="00E64B0C" w:rsidRDefault="00F502DA">
            <w:pPr>
              <w:jc w:val="center"/>
              <w:rPr>
                <w:b/>
                <w:color w:val="000000"/>
                <w:lang w:eastAsia="ru-RU"/>
              </w:rPr>
            </w:pPr>
            <w:r>
              <w:rPr>
                <w:b/>
                <w:color w:val="000000"/>
                <w:lang w:eastAsia="ru-RU"/>
              </w:rPr>
              <w:t>ПР 1-9, 12,13</w:t>
            </w:r>
          </w:p>
          <w:p w:rsidR="00E64B0C" w:rsidRDefault="00F502DA">
            <w:pPr>
              <w:jc w:val="center"/>
              <w:rPr>
                <w:b/>
                <w:color w:val="000000"/>
                <w:lang w:eastAsia="ru-RU"/>
              </w:rPr>
            </w:pPr>
            <w:r>
              <w:rPr>
                <w:b/>
                <w:color w:val="000000"/>
                <w:lang w:eastAsia="ru-RU"/>
              </w:rPr>
              <w:t>ВЛР -1,2,5,7,8,11,30</w:t>
            </w:r>
          </w:p>
        </w:tc>
        <w:tc>
          <w:tcPr>
            <w:tcW w:w="1697" w:type="dxa"/>
            <w:shd w:val="clear" w:color="auto" w:fill="auto"/>
          </w:tcPr>
          <w:p w:rsidR="00E64B0C" w:rsidRDefault="00F502DA">
            <w:pPr>
              <w:jc w:val="center"/>
              <w:rPr>
                <w:b/>
                <w:color w:val="000000"/>
                <w:lang w:eastAsia="ru-RU"/>
              </w:rPr>
            </w:pPr>
            <w:r>
              <w:rPr>
                <w:b/>
                <w:color w:val="000000"/>
                <w:lang w:eastAsia="ru-RU"/>
              </w:rPr>
              <w:t>читать</w:t>
            </w:r>
          </w:p>
        </w:tc>
      </w:tr>
      <w:tr w:rsidR="00E64B0C">
        <w:tc>
          <w:tcPr>
            <w:tcW w:w="668" w:type="dxa"/>
            <w:shd w:val="clear" w:color="auto" w:fill="auto"/>
          </w:tcPr>
          <w:p w:rsidR="00E64B0C" w:rsidRDefault="00F502DA">
            <w:pPr>
              <w:rPr>
                <w:b/>
                <w:color w:val="000000"/>
                <w:lang w:eastAsia="ru-RU"/>
              </w:rPr>
            </w:pPr>
            <w:r>
              <w:rPr>
                <w:b/>
                <w:color w:val="000000"/>
                <w:lang w:eastAsia="ru-RU"/>
              </w:rPr>
              <w:t>78</w:t>
            </w:r>
          </w:p>
        </w:tc>
        <w:tc>
          <w:tcPr>
            <w:tcW w:w="4104" w:type="dxa"/>
            <w:shd w:val="clear" w:color="auto" w:fill="auto"/>
          </w:tcPr>
          <w:p w:rsidR="00E64B0C" w:rsidRDefault="00F502DA">
            <w:pPr>
              <w:contextualSpacing/>
              <w:jc w:val="both"/>
              <w:rPr>
                <w:b/>
                <w:color w:val="000000"/>
                <w:lang w:eastAsia="ru-RU"/>
              </w:rPr>
            </w:pPr>
            <w:r>
              <w:rPr>
                <w:color w:val="000000"/>
                <w:lang w:eastAsia="ru-RU"/>
              </w:rPr>
              <w:t xml:space="preserve"> </w:t>
            </w:r>
            <w:r>
              <w:rPr>
                <w:lang w:eastAsia="ru-RU"/>
              </w:rPr>
              <w:t>Э.М. Ремарк  "Три товарища"</w:t>
            </w:r>
          </w:p>
        </w:tc>
        <w:tc>
          <w:tcPr>
            <w:tcW w:w="851" w:type="dxa"/>
            <w:shd w:val="clear" w:color="auto" w:fill="auto"/>
          </w:tcPr>
          <w:p w:rsidR="00E64B0C" w:rsidRDefault="00F502DA">
            <w:pPr>
              <w:jc w:val="center"/>
              <w:rPr>
                <w:color w:val="000000"/>
                <w:lang w:eastAsia="ru-RU"/>
              </w:rPr>
            </w:pPr>
            <w:r>
              <w:rPr>
                <w:color w:val="000000"/>
                <w:lang w:eastAsia="ru-RU"/>
              </w:rPr>
              <w:t>106/107</w:t>
            </w:r>
          </w:p>
        </w:tc>
        <w:tc>
          <w:tcPr>
            <w:tcW w:w="850" w:type="dxa"/>
            <w:shd w:val="clear" w:color="auto" w:fill="auto"/>
          </w:tcPr>
          <w:p w:rsidR="00E64B0C" w:rsidRDefault="00F502DA">
            <w:pPr>
              <w:jc w:val="center"/>
              <w:rPr>
                <w:color w:val="000000"/>
                <w:lang w:eastAsia="ru-RU"/>
              </w:rPr>
            </w:pPr>
            <w:r>
              <w:rPr>
                <w:color w:val="000000"/>
                <w:lang w:eastAsia="ru-RU"/>
              </w:rPr>
              <w:t>2</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F502DA">
            <w:pPr>
              <w:jc w:val="center"/>
              <w:rPr>
                <w:b/>
                <w:color w:val="000000"/>
                <w:lang w:eastAsia="ru-RU"/>
              </w:rPr>
            </w:pPr>
            <w:r>
              <w:rPr>
                <w:b/>
                <w:color w:val="000000"/>
                <w:lang w:eastAsia="ru-RU"/>
              </w:rPr>
              <w:t>теоретическое</w:t>
            </w:r>
          </w:p>
        </w:tc>
        <w:tc>
          <w:tcPr>
            <w:tcW w:w="1992" w:type="dxa"/>
            <w:shd w:val="clear" w:color="auto" w:fill="auto"/>
          </w:tcPr>
          <w:p w:rsidR="00E64B0C" w:rsidRDefault="00E64B0C">
            <w:pPr>
              <w:jc w:val="center"/>
              <w:rPr>
                <w:b/>
                <w:color w:val="000000"/>
                <w:lang w:eastAsia="ru-RU"/>
              </w:rPr>
            </w:pPr>
          </w:p>
        </w:tc>
        <w:tc>
          <w:tcPr>
            <w:tcW w:w="1697" w:type="dxa"/>
            <w:shd w:val="clear" w:color="auto" w:fill="auto"/>
          </w:tcPr>
          <w:p w:rsidR="00E64B0C" w:rsidRDefault="00F502DA">
            <w:pPr>
              <w:jc w:val="center"/>
              <w:rPr>
                <w:b/>
                <w:color w:val="000000"/>
                <w:lang w:eastAsia="ru-RU"/>
              </w:rPr>
            </w:pPr>
            <w:r>
              <w:rPr>
                <w:b/>
                <w:color w:val="000000"/>
                <w:lang w:eastAsia="ru-RU"/>
              </w:rPr>
              <w:t>составить вопросы</w:t>
            </w:r>
          </w:p>
        </w:tc>
      </w:tr>
      <w:tr w:rsidR="00E64B0C">
        <w:tc>
          <w:tcPr>
            <w:tcW w:w="668" w:type="dxa"/>
            <w:shd w:val="clear" w:color="auto" w:fill="auto"/>
          </w:tcPr>
          <w:p w:rsidR="00E64B0C" w:rsidRDefault="00F502DA">
            <w:pPr>
              <w:rPr>
                <w:b/>
                <w:color w:val="000000"/>
                <w:lang w:eastAsia="ru-RU"/>
              </w:rPr>
            </w:pPr>
            <w:r>
              <w:rPr>
                <w:b/>
                <w:color w:val="000000"/>
                <w:lang w:eastAsia="ru-RU"/>
              </w:rPr>
              <w:t>79</w:t>
            </w:r>
          </w:p>
        </w:tc>
        <w:tc>
          <w:tcPr>
            <w:tcW w:w="4104" w:type="dxa"/>
            <w:shd w:val="clear" w:color="auto" w:fill="auto"/>
          </w:tcPr>
          <w:p w:rsidR="00E64B0C" w:rsidRDefault="00F502DA">
            <w:pPr>
              <w:contextualSpacing/>
              <w:jc w:val="both"/>
              <w:rPr>
                <w:b/>
                <w:color w:val="000000"/>
                <w:lang w:eastAsia="ru-RU"/>
              </w:rPr>
            </w:pPr>
            <w:r>
              <w:rPr>
                <w:b/>
                <w:color w:val="000000"/>
                <w:lang w:eastAsia="ru-RU"/>
              </w:rPr>
              <w:t>Дифференцированный зачет</w:t>
            </w:r>
          </w:p>
        </w:tc>
        <w:tc>
          <w:tcPr>
            <w:tcW w:w="851" w:type="dxa"/>
            <w:shd w:val="clear" w:color="auto" w:fill="auto"/>
          </w:tcPr>
          <w:p w:rsidR="00E64B0C" w:rsidRDefault="00F502DA">
            <w:pPr>
              <w:jc w:val="center"/>
              <w:rPr>
                <w:color w:val="000000"/>
                <w:lang w:eastAsia="ru-RU"/>
              </w:rPr>
            </w:pPr>
            <w:r>
              <w:rPr>
                <w:color w:val="000000"/>
                <w:lang w:eastAsia="ru-RU"/>
              </w:rPr>
              <w:t>108</w:t>
            </w:r>
          </w:p>
        </w:tc>
        <w:tc>
          <w:tcPr>
            <w:tcW w:w="850" w:type="dxa"/>
            <w:shd w:val="clear" w:color="auto" w:fill="auto"/>
          </w:tcPr>
          <w:p w:rsidR="00E64B0C" w:rsidRDefault="00F502DA">
            <w:pPr>
              <w:jc w:val="center"/>
              <w:rPr>
                <w:color w:val="000000"/>
                <w:lang w:eastAsia="ru-RU"/>
              </w:rPr>
            </w:pPr>
            <w:r>
              <w:rPr>
                <w:color w:val="000000"/>
                <w:lang w:eastAsia="ru-RU"/>
              </w:rPr>
              <w:t>1</w:t>
            </w:r>
          </w:p>
        </w:tc>
        <w:tc>
          <w:tcPr>
            <w:tcW w:w="2405" w:type="dxa"/>
            <w:shd w:val="clear" w:color="auto" w:fill="auto"/>
          </w:tcPr>
          <w:p w:rsidR="00E64B0C" w:rsidRDefault="00E64B0C">
            <w:pPr>
              <w:jc w:val="center"/>
              <w:rPr>
                <w:color w:val="000000"/>
                <w:lang w:eastAsia="ru-RU"/>
              </w:rPr>
            </w:pPr>
          </w:p>
        </w:tc>
        <w:tc>
          <w:tcPr>
            <w:tcW w:w="858" w:type="dxa"/>
            <w:shd w:val="clear" w:color="auto" w:fill="auto"/>
          </w:tcPr>
          <w:p w:rsidR="00E64B0C" w:rsidRDefault="00E64B0C">
            <w:pPr>
              <w:jc w:val="center"/>
              <w:rPr>
                <w:b/>
                <w:color w:val="000000"/>
                <w:lang w:eastAsia="ru-RU"/>
              </w:rPr>
            </w:pPr>
          </w:p>
        </w:tc>
        <w:tc>
          <w:tcPr>
            <w:tcW w:w="1851" w:type="dxa"/>
            <w:shd w:val="clear" w:color="auto" w:fill="auto"/>
          </w:tcPr>
          <w:p w:rsidR="00E64B0C" w:rsidRDefault="00E64B0C">
            <w:pPr>
              <w:jc w:val="center"/>
              <w:rPr>
                <w:b/>
                <w:color w:val="000000"/>
                <w:lang w:eastAsia="ru-RU"/>
              </w:rPr>
            </w:pPr>
          </w:p>
        </w:tc>
        <w:tc>
          <w:tcPr>
            <w:tcW w:w="1992" w:type="dxa"/>
            <w:shd w:val="clear" w:color="auto" w:fill="auto"/>
          </w:tcPr>
          <w:p w:rsidR="00E64B0C" w:rsidRDefault="00E64B0C">
            <w:pPr>
              <w:jc w:val="center"/>
              <w:rPr>
                <w:b/>
                <w:color w:val="000000"/>
                <w:lang w:eastAsia="ru-RU"/>
              </w:rPr>
            </w:pPr>
          </w:p>
        </w:tc>
        <w:tc>
          <w:tcPr>
            <w:tcW w:w="1697" w:type="dxa"/>
            <w:shd w:val="clear" w:color="auto" w:fill="auto"/>
          </w:tcPr>
          <w:p w:rsidR="00E64B0C" w:rsidRDefault="00E64B0C">
            <w:pPr>
              <w:jc w:val="center"/>
              <w:rPr>
                <w:b/>
                <w:color w:val="000000"/>
                <w:lang w:eastAsia="ru-RU"/>
              </w:rPr>
            </w:pPr>
          </w:p>
        </w:tc>
      </w:tr>
      <w:tr w:rsidR="00E64B0C">
        <w:tc>
          <w:tcPr>
            <w:tcW w:w="668" w:type="dxa"/>
            <w:shd w:val="clear" w:color="auto" w:fill="auto"/>
          </w:tcPr>
          <w:p w:rsidR="00E64B0C" w:rsidRDefault="00E64B0C">
            <w:pPr>
              <w:rPr>
                <w:b/>
                <w:color w:val="000000"/>
                <w:lang w:eastAsia="ru-RU"/>
              </w:rPr>
            </w:pPr>
          </w:p>
        </w:tc>
        <w:tc>
          <w:tcPr>
            <w:tcW w:w="14608" w:type="dxa"/>
            <w:gridSpan w:val="8"/>
            <w:shd w:val="clear" w:color="auto" w:fill="auto"/>
          </w:tcPr>
          <w:p w:rsidR="00E64B0C" w:rsidRDefault="00F502DA">
            <w:pPr>
              <w:contextualSpacing/>
              <w:jc w:val="both"/>
              <w:rPr>
                <w:b/>
                <w:color w:val="000000"/>
                <w:lang w:eastAsia="ru-RU"/>
              </w:rPr>
            </w:pPr>
            <w:r>
              <w:rPr>
                <w:b/>
                <w:color w:val="000000"/>
                <w:lang w:eastAsia="ru-RU"/>
              </w:rPr>
              <w:t>Итого: 108</w:t>
            </w:r>
          </w:p>
          <w:p w:rsidR="00E64B0C" w:rsidRDefault="00F502DA">
            <w:pPr>
              <w:contextualSpacing/>
              <w:jc w:val="both"/>
              <w:rPr>
                <w:b/>
                <w:color w:val="000000"/>
                <w:lang w:eastAsia="ru-RU"/>
              </w:rPr>
            </w:pPr>
            <w:r>
              <w:rPr>
                <w:b/>
                <w:color w:val="000000"/>
                <w:lang w:eastAsia="ru-RU"/>
              </w:rPr>
              <w:t>Лекции 80</w:t>
            </w:r>
          </w:p>
          <w:p w:rsidR="00E64B0C" w:rsidRDefault="00F502DA">
            <w:pPr>
              <w:contextualSpacing/>
              <w:jc w:val="both"/>
              <w:rPr>
                <w:b/>
                <w:color w:val="000000"/>
                <w:lang w:eastAsia="ru-RU"/>
              </w:rPr>
            </w:pPr>
            <w:r>
              <w:rPr>
                <w:b/>
                <w:color w:val="000000"/>
                <w:lang w:eastAsia="ru-RU"/>
              </w:rPr>
              <w:t xml:space="preserve">Практические: </w:t>
            </w:r>
          </w:p>
        </w:tc>
      </w:tr>
    </w:tbl>
    <w:p w:rsidR="00E64B0C" w:rsidRDefault="00E64B0C">
      <w:pPr>
        <w:ind w:right="-851" w:firstLine="540"/>
        <w:jc w:val="both"/>
        <w:rPr>
          <w:sz w:val="28"/>
          <w:szCs w:val="28"/>
        </w:rPr>
      </w:pPr>
    </w:p>
    <w:p w:rsidR="00E64B0C" w:rsidRDefault="00E64B0C">
      <w:pPr>
        <w:ind w:right="-851"/>
        <w:sectPr w:rsidR="00E64B0C">
          <w:pgSz w:w="16838" w:h="11906" w:orient="landscape"/>
          <w:pgMar w:top="1701" w:right="1134" w:bottom="567" w:left="1134" w:header="709" w:footer="709" w:gutter="0"/>
          <w:pgNumType w:start="1"/>
          <w:cols w:space="708"/>
          <w:titlePg/>
          <w:docGrid w:linePitch="360"/>
        </w:sectPr>
      </w:pPr>
    </w:p>
    <w:p w:rsidR="00E64B0C" w:rsidRDefault="00E64B0C">
      <w:pPr>
        <w:ind w:right="-851"/>
        <w:rPr>
          <w:b/>
          <w:sz w:val="28"/>
          <w:szCs w:val="28"/>
        </w:rPr>
      </w:pPr>
    </w:p>
    <w:p w:rsidR="00E64B0C" w:rsidRDefault="00F502DA">
      <w:pPr>
        <w:ind w:right="-851"/>
        <w:jc w:val="center"/>
        <w:rPr>
          <w:b/>
          <w:sz w:val="28"/>
          <w:szCs w:val="28"/>
        </w:rPr>
      </w:pPr>
      <w:r>
        <w:rPr>
          <w:b/>
          <w:sz w:val="28"/>
          <w:szCs w:val="28"/>
        </w:rPr>
        <w:t>7. ПРИМЕРНЫЕ ТЕМЫ ИНДИВИДУАЛЬНЫХ ПРОЕКТОВ</w:t>
      </w:r>
    </w:p>
    <w:p w:rsidR="00E64B0C" w:rsidRDefault="00E64B0C">
      <w:pPr>
        <w:ind w:right="-851"/>
        <w:jc w:val="center"/>
        <w:rPr>
          <w:b/>
          <w:sz w:val="28"/>
          <w:szCs w:val="28"/>
        </w:rPr>
      </w:pPr>
    </w:p>
    <w:p w:rsidR="00E64B0C" w:rsidRDefault="00E64B0C">
      <w:pPr>
        <w:ind w:right="-851"/>
        <w:jc w:val="center"/>
        <w:rPr>
          <w:b/>
          <w:sz w:val="28"/>
          <w:szCs w:val="28"/>
        </w:rPr>
      </w:pP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Автор  и  его  герой  (по  творчеству    писателя  русской  литературы XIX – XX  века)</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Тема  чести  и  человеческого  достоинства  в  русской  литературе</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Внутренний  мир  человека  на  страницах  русской  литературы</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Конфликт  и  его  своеобразие  в  произведениях  русской  литературы</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Проблема  поиска  истины  в  русской  литературе</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Художественные  средства  изображения  и  их  роль  в  произведениях  русской  литературы  (деталь,  портрет,  пейзаж,  интерьер,  внутренний  монолог,</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Тема  сострадания  и  милосердия  в  русской  литературе</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Тема  человеческой  судьбы  в  русской  литературе</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Тема  семьи  в  русской  литературе</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Композиция  и  ее  своеобразие  в  русской  литературе</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Тема  греха  и  покаяния  в  русской  литературе</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Особенности  проблематики  произведений  (по  творчеству    писателя </w:t>
      </w:r>
      <w:r>
        <w:rPr>
          <w:color w:val="000000"/>
          <w:sz w:val="28"/>
          <w:szCs w:val="28"/>
          <w:lang w:eastAsia="ru-RU"/>
        </w:rPr>
        <w:br/>
        <w:t>русской  литературы  XIX – XX  века)</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  Тема  подвига  в  русской  литературе</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  Проблема  нравственного  выбора  в  русской  литературе</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  Тема  поэта  и  поэзии  в  русской  литературе</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Художественное  своеобразие  произведений  (по  творчеству    писателя  русской  литературы   XIX – XX  века)</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Тема  свободы  в  русской  литературе</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Тема  маленького  человека  в  русской  литературе</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Тема  любви  в  русской  литературе</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Антитеза  и  ее  роль  в  русской  литературе</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Художественные  приемы  и  их  роль  в  русской  литературе </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Особенности  стиля  одного  из  писателей  русской  литературы</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Романтизм  в  русской  литературе  XX  века</w:t>
      </w:r>
    </w:p>
    <w:p w:rsidR="00E64B0C" w:rsidRDefault="00F502DA" w:rsidP="00E64B0C">
      <w:pPr>
        <w:numPr>
          <w:ilvl w:val="0"/>
          <w:numId w:val="1"/>
        </w:numPr>
        <w:shd w:val="clear" w:color="auto" w:fill="FFFFFF"/>
        <w:spacing w:line="360" w:lineRule="auto"/>
        <w:ind w:left="360" w:firstLineChars="200" w:firstLine="560"/>
        <w:jc w:val="both"/>
        <w:rPr>
          <w:color w:val="000000"/>
          <w:sz w:val="28"/>
          <w:szCs w:val="28"/>
          <w:lang w:eastAsia="ru-RU"/>
        </w:rPr>
      </w:pPr>
      <w:r>
        <w:rPr>
          <w:color w:val="000000"/>
          <w:sz w:val="28"/>
          <w:szCs w:val="28"/>
          <w:lang w:eastAsia="ru-RU"/>
        </w:rPr>
        <w:t>Влияние Отечественной войны 1812 года на развитие исторической темы в русской литературе.</w:t>
      </w:r>
    </w:p>
    <w:p w:rsidR="00E64B0C" w:rsidRDefault="00F502DA">
      <w:pPr>
        <w:ind w:right="278" w:firstLine="540"/>
        <w:jc w:val="both"/>
        <w:rPr>
          <w:sz w:val="28"/>
          <w:szCs w:val="28"/>
        </w:rPr>
      </w:pPr>
      <w:r>
        <w:rPr>
          <w:color w:val="000000"/>
          <w:sz w:val="28"/>
          <w:szCs w:val="28"/>
          <w:lang w:eastAsia="ru-RU"/>
        </w:rPr>
        <w:t>Исторический роман в русской литературе.</w:t>
      </w:r>
    </w:p>
    <w:p w:rsidR="00E64B0C" w:rsidRDefault="00E64B0C">
      <w:pPr>
        <w:ind w:right="278"/>
        <w:jc w:val="both"/>
        <w:rPr>
          <w:b/>
          <w:sz w:val="28"/>
          <w:szCs w:val="28"/>
        </w:rPr>
      </w:pPr>
    </w:p>
    <w:p w:rsidR="00E64B0C" w:rsidRDefault="00E64B0C">
      <w:pPr>
        <w:ind w:right="278" w:firstLine="540"/>
        <w:jc w:val="both"/>
        <w:rPr>
          <w:b/>
          <w:sz w:val="28"/>
          <w:szCs w:val="28"/>
        </w:rPr>
      </w:pPr>
    </w:p>
    <w:p w:rsidR="00E64B0C" w:rsidRDefault="00F502DA">
      <w:pPr>
        <w:ind w:right="278" w:firstLine="540"/>
        <w:jc w:val="center"/>
        <w:rPr>
          <w:b/>
          <w:sz w:val="28"/>
          <w:szCs w:val="28"/>
        </w:rPr>
      </w:pPr>
      <w:r>
        <w:rPr>
          <w:b/>
          <w:sz w:val="28"/>
          <w:szCs w:val="28"/>
        </w:rPr>
        <w:t>8. ВОПРОСЫ ДЛЯ ПОДГОТОВКИ К ДИФФЕРЕНЦИРОВАННОМУ ЗАЧЕТУ/ЭКЗАМЕНУ</w:t>
      </w:r>
    </w:p>
    <w:p w:rsidR="00E64B0C" w:rsidRDefault="00E64B0C">
      <w:pPr>
        <w:ind w:right="278" w:firstLine="540"/>
        <w:jc w:val="center"/>
        <w:rPr>
          <w:b/>
          <w:sz w:val="28"/>
          <w:szCs w:val="28"/>
        </w:rPr>
      </w:pP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 xml:space="preserve">Русская литература второй половины </w:t>
      </w:r>
      <w:r>
        <w:rPr>
          <w:sz w:val="28"/>
          <w:szCs w:val="28"/>
          <w:lang w:val="en-US"/>
        </w:rPr>
        <w:t>XIX</w:t>
      </w:r>
      <w:r>
        <w:rPr>
          <w:sz w:val="28"/>
          <w:szCs w:val="28"/>
        </w:rPr>
        <w:t xml:space="preserve"> века</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 xml:space="preserve">Творчество А.Е. Островского. Драма «Гроза». </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«Темное царство» купечества в пьесе «Гроза»</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Жертвы «темного царства» (по драме Островского «Гроза»)</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 xml:space="preserve">Очерк жизни и творчества И.А. Гончарова. Роман И.А. Гончарова «Обломов». </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Система персонажей в романе И. Гончарова «Обломов»</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 xml:space="preserve">Роман Гончарова «Обломов» в русской критике </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И.С. Тургенев: жизнь и творчество. Роман «Отцы и дети». История создания</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Кто такой Базаров? Антиподы Базарова</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 xml:space="preserve">Роман «Отцы и дети» в русской критике </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Очерк жизни и творчества А. А. Фета. Любовная лирика.</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Очерк жизни и творчества Ф.И. Тютчева. Природа в лирике Ф.И. Тютчева.</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Жизнь и творчество Н.А. Некрасова. Лирика.</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Поэма Некрасова «Кому на Руси жить хорошо». История создания</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Народные заступники в поэме Некрасова «Кому на Руси жить хорошо»</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Жизнь и творчество Н.С. Лескова. Повесть «Очарованный странник»</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Жизнь и творчество М.Е. Салтыкова - Щедрина. Роман «История одного города».</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Город Глупов и его обитатели ( по роману Салтыкова- Щедрина «История одного города»)</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Ф.М. Достоевский: жизнь и творчество. Роман «Преступление и наказание»: художественное своеобразие романа.</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Тематика и проблематика романа Ф.Достоевского «Преступление и наказание»</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Система персонажей в романе «Преступление и наказание»</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Образ Раскольникова и его теория о «право имеющих»</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Л.Н. Толстой: жизнь и творчество. Роман «Война и мир»: замысел и история создания романа</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 xml:space="preserve">Проблема жанра романа «Война и мир» Л.Н. Толстого. Композиция романа  </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 xml:space="preserve">Система персонажей в романе «Война и мир». Женские образы в романе Л.Толстого «Война и мир» </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Мысль семейная» в романе Л.Толстого «Война и мир»</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Духовные искания Пьера Безухова, Андрея Болконского, Наташи Ростовой.</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Очерк жизни и творчества А.П. Чехова</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Пьеса А.П. Чехова «Вишневый сад». История создания</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 xml:space="preserve">Система персонажей в пьесе Чехова «Вишневый сад» </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 xml:space="preserve">А.А. Блок: жизнь и творчество. Лирика А.А. Блока </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Поэма А.А. Блока «Двенадцать»</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Жизнь и творчество В.В. Маяковского. Особенности лирики  В. Маяковского</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Очерк жизни и творчества С.А. Есенина. Мотивы лирики С.А. Есенина</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 xml:space="preserve">Жизнь и творчество М. И. Цветаевой. Основные мотивы лирики </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Жизнь и творчество О. Мандельштама</w:t>
      </w:r>
    </w:p>
    <w:p w:rsidR="00E64B0C" w:rsidRDefault="00F502DA" w:rsidP="00E64B0C">
      <w:pPr>
        <w:pStyle w:val="af1"/>
        <w:numPr>
          <w:ilvl w:val="0"/>
          <w:numId w:val="2"/>
        </w:numPr>
        <w:spacing w:line="360" w:lineRule="auto"/>
        <w:ind w:left="360" w:firstLineChars="200" w:firstLine="560"/>
        <w:jc w:val="both"/>
        <w:rPr>
          <w:color w:val="000000"/>
          <w:sz w:val="28"/>
          <w:szCs w:val="28"/>
        </w:rPr>
      </w:pPr>
      <w:r>
        <w:rPr>
          <w:sz w:val="28"/>
          <w:szCs w:val="28"/>
        </w:rPr>
        <w:t>Мотивы лирики О.Мандельштама</w:t>
      </w:r>
      <w:r>
        <w:rPr>
          <w:color w:val="000000"/>
          <w:sz w:val="28"/>
          <w:szCs w:val="28"/>
        </w:rPr>
        <w:t>(на примере стихотворений «</w:t>
      </w:r>
      <w:r>
        <w:rPr>
          <w:color w:val="000000"/>
          <w:sz w:val="28"/>
          <w:szCs w:val="28"/>
          <w:lang w:val="en-US"/>
        </w:rPr>
        <w:t>Notre</w:t>
      </w:r>
      <w:r>
        <w:rPr>
          <w:color w:val="000000"/>
          <w:sz w:val="28"/>
          <w:szCs w:val="28"/>
        </w:rPr>
        <w:t xml:space="preserve"> </w:t>
      </w:r>
      <w:r>
        <w:rPr>
          <w:color w:val="000000"/>
          <w:sz w:val="28"/>
          <w:szCs w:val="28"/>
          <w:lang w:val="en-US"/>
        </w:rPr>
        <w:t>Dame</w:t>
      </w:r>
      <w:r>
        <w:rPr>
          <w:color w:val="000000"/>
          <w:sz w:val="28"/>
          <w:szCs w:val="28"/>
        </w:rPr>
        <w:t xml:space="preserve">», «Бессоница. Гомер. Тугие паруса», «За гремучую доблесть грядущих веков», «Я вернулся, мой городзнакомы до слез», </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Жизнь и творчество А.А. Ахматовой. Лирика.</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Поэма А.Ахматовой «Реквием»</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Б. Л. Пастернак: жизнь и творчество</w:t>
      </w:r>
      <w:r>
        <w:rPr>
          <w:color w:val="000000"/>
          <w:sz w:val="28"/>
          <w:szCs w:val="28"/>
        </w:rPr>
        <w:t>(на примере стихотворений «Февраль. Достать чернил и плакать», «Во всем мне хочется дойти»,  «Зимняя ночь», «Определение поэзии»)</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Очерк жизни и творчества М. Булгакова. Роман  «Мастер и Маргарита»: замысел, композиция, жанр</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Система персонажей в романе М. Булгакова «Мастер и Маргарита»</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А. Платонов: жизнь и творчество. Повесть  «Котлован»</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Очерк жизни и творчества М.А. Шолохова. Роман- эпопея  «Тихий Дон»: замысел, композиция</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 xml:space="preserve">Тема войны в творчестве М.Шолохова </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А.Т. Твардовский: жизнь и творчество. Лирика Твардовского</w:t>
      </w:r>
      <w:r>
        <w:rPr>
          <w:color w:val="000000"/>
          <w:sz w:val="28"/>
          <w:szCs w:val="28"/>
        </w:rPr>
        <w:t>(на примере стихотворений «Вся суть в одном- единственном завете», «Памяти матери»,  «Я убит подо Ржевом», «В тот день, когда окончилась война»)</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Поэмы А. Твардовского</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В.Т. Шаламов: творческая судьба. «Колымские рассказы»</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 xml:space="preserve">А.И. Солженицын: жизнь и творчество. </w:t>
      </w:r>
      <w:r>
        <w:rPr>
          <w:sz w:val="28"/>
          <w:szCs w:val="28"/>
          <w:shd w:val="clear" w:color="FFFFFF" w:fill="FFFFFF"/>
        </w:rPr>
        <w:t>Повесть «Один день Ивана Денисовича»: замысел, композиция, жанр</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shd w:val="clear" w:color="FFFFFF" w:fill="FFFFFF"/>
        </w:rPr>
        <w:t>Тема лагеря в творчестве А.Солженицына. Роман  «Архипелаг Гулаг»</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shd w:val="clear" w:color="FFFFFF" w:fill="FFFFFF"/>
        </w:rPr>
        <w:t>Очерк жизни Ю.Трифонова. Повесть Ю. Трифонова «Обмен»- образец городской прозы</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shd w:val="clear" w:color="FFFFFF" w:fill="FFFFFF"/>
        </w:rPr>
        <w:t>Жизнь и творчество С. Довлатова</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 xml:space="preserve">Особенности поэзии второй половины  </w:t>
      </w:r>
      <w:r>
        <w:rPr>
          <w:sz w:val="28"/>
          <w:szCs w:val="28"/>
          <w:lang w:val="en-US"/>
        </w:rPr>
        <w:t>XX</w:t>
      </w:r>
      <w:r>
        <w:rPr>
          <w:sz w:val="28"/>
          <w:szCs w:val="28"/>
        </w:rPr>
        <w:t xml:space="preserve"> века (Б. Ахмадулиной, Р.Рождественского, А. Вознесенско, Е.Евтушенко,  В.Высоцкого)</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shd w:val="clear" w:color="FFFFFF" w:fill="FFFFFF"/>
        </w:rPr>
        <w:t xml:space="preserve">Очерк жизни и творчества А.В. Вампилова. Пьеса  «Старший сын»: сюжет и композиция, система образов  </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shd w:val="clear" w:color="FFFFFF" w:fill="FFFFFF"/>
        </w:rPr>
        <w:t xml:space="preserve">Современная проза 20 века </w:t>
      </w:r>
    </w:p>
    <w:p w:rsidR="00E64B0C" w:rsidRDefault="00F502DA" w:rsidP="00E64B0C">
      <w:pPr>
        <w:pStyle w:val="af1"/>
        <w:numPr>
          <w:ilvl w:val="0"/>
          <w:numId w:val="2"/>
        </w:numPr>
        <w:spacing w:line="360" w:lineRule="auto"/>
        <w:ind w:left="360" w:firstLineChars="200" w:firstLine="560"/>
        <w:jc w:val="both"/>
        <w:rPr>
          <w:sz w:val="28"/>
          <w:szCs w:val="28"/>
        </w:rPr>
      </w:pPr>
      <w:r>
        <w:rPr>
          <w:sz w:val="28"/>
          <w:szCs w:val="28"/>
        </w:rPr>
        <w:t>Зарубежная литература</w:t>
      </w:r>
    </w:p>
    <w:p w:rsidR="00E64B0C" w:rsidRDefault="00E64B0C">
      <w:pPr>
        <w:ind w:right="278" w:firstLine="540"/>
        <w:jc w:val="both"/>
        <w:rPr>
          <w:sz w:val="28"/>
          <w:szCs w:val="28"/>
        </w:rPr>
      </w:pPr>
    </w:p>
    <w:p w:rsidR="00E64B0C" w:rsidRDefault="00F502DA">
      <w:pPr>
        <w:ind w:right="278" w:firstLine="540"/>
        <w:jc w:val="center"/>
        <w:rPr>
          <w:b/>
          <w:sz w:val="28"/>
          <w:szCs w:val="28"/>
        </w:rPr>
      </w:pPr>
      <w:r>
        <w:rPr>
          <w:b/>
          <w:sz w:val="28"/>
          <w:szCs w:val="28"/>
        </w:rPr>
        <w:t>9.УЧЕБНО-МЕТОДИЧЕСКОЕ И МАТЕРИАЛЬНО-ТЕХНИЧЕСКОЕ ОБЕСПЕЧЕНИЕ УЧЕБНОЙ ДИСЦИПЛИНЫ</w:t>
      </w:r>
    </w:p>
    <w:p w:rsidR="00E64B0C" w:rsidRDefault="00E64B0C">
      <w:pPr>
        <w:ind w:right="278" w:firstLine="540"/>
        <w:jc w:val="center"/>
        <w:rPr>
          <w:sz w:val="28"/>
          <w:szCs w:val="28"/>
        </w:rPr>
      </w:pPr>
    </w:p>
    <w:p w:rsidR="00E64B0C" w:rsidRDefault="00F502DA">
      <w:pPr>
        <w:ind w:right="278" w:firstLine="540"/>
        <w:jc w:val="both"/>
        <w:rPr>
          <w:i/>
          <w:sz w:val="28"/>
          <w:szCs w:val="28"/>
        </w:rPr>
      </w:pPr>
      <w:r>
        <w:rPr>
          <w:sz w:val="28"/>
          <w:szCs w:val="28"/>
        </w:rPr>
        <w:t xml:space="preserve">Освоение программы учебной дисциплины </w:t>
      </w:r>
      <w:r>
        <w:rPr>
          <w:i/>
          <w:sz w:val="28"/>
          <w:szCs w:val="28"/>
        </w:rPr>
        <w:t>(наименование дисциплины)</w:t>
      </w:r>
      <w:r>
        <w:rPr>
          <w:sz w:val="28"/>
          <w:szCs w:val="28"/>
        </w:rPr>
        <w:t xml:space="preserve"> предполагает использование учебного кабинета </w:t>
      </w:r>
      <w:r>
        <w:rPr>
          <w:i/>
          <w:sz w:val="28"/>
          <w:szCs w:val="28"/>
        </w:rPr>
        <w:t xml:space="preserve">(наименование учебного кабинета). </w:t>
      </w:r>
    </w:p>
    <w:p w:rsidR="00E64B0C" w:rsidRDefault="00F502DA">
      <w:pPr>
        <w:ind w:right="278" w:firstLine="540"/>
        <w:jc w:val="both"/>
        <w:rPr>
          <w:sz w:val="28"/>
          <w:szCs w:val="28"/>
        </w:rPr>
      </w:pPr>
      <w:r>
        <w:rPr>
          <w:sz w:val="28"/>
          <w:szCs w:val="28"/>
        </w:rPr>
        <w:t xml:space="preserve">Помещение кабинета должно удовлетворять требованиям Санитарно-эпидемеологических правил и нормативов (СанПиН 2.4.2. № 178-02). Оно должно быть оснащено учебной мебелью и техническими средствами обучения, достаточными для выполнения требований к уровню подготовки обучающихся. </w:t>
      </w:r>
    </w:p>
    <w:p w:rsidR="00E64B0C" w:rsidRDefault="00F502DA">
      <w:pPr>
        <w:ind w:right="278" w:firstLine="540"/>
        <w:jc w:val="both"/>
        <w:rPr>
          <w:sz w:val="28"/>
          <w:szCs w:val="28"/>
        </w:rPr>
      </w:pPr>
      <w:r>
        <w:rPr>
          <w:sz w:val="28"/>
          <w:szCs w:val="28"/>
        </w:rPr>
        <w:t>В состав учебно-методического и материально-технического обеспечения программы учебной дисциплины (наименование дисциплины) входит:</w:t>
      </w:r>
    </w:p>
    <w:p w:rsidR="00E64B0C" w:rsidRDefault="00F502DA">
      <w:pPr>
        <w:pStyle w:val="af"/>
        <w:ind w:firstLineChars="200" w:firstLine="560"/>
        <w:rPr>
          <w:rFonts w:ascii="Times New Roman" w:hAnsi="Times New Roman"/>
          <w:sz w:val="28"/>
          <w:szCs w:val="28"/>
        </w:rPr>
      </w:pPr>
      <w:r>
        <w:rPr>
          <w:rFonts w:ascii="Times New Roman" w:hAnsi="Times New Roman"/>
          <w:sz w:val="28"/>
          <w:szCs w:val="28"/>
        </w:rPr>
        <w:t>1. Оборудование учебного кабинета: стандартная учебная мебель для обучающихся и преподавателя.</w:t>
      </w:r>
    </w:p>
    <w:p w:rsidR="00E64B0C" w:rsidRDefault="00F502DA">
      <w:pPr>
        <w:pStyle w:val="af"/>
        <w:ind w:firstLineChars="200" w:firstLine="560"/>
        <w:rPr>
          <w:rFonts w:ascii="Times New Roman" w:hAnsi="Times New Roman"/>
          <w:sz w:val="28"/>
          <w:szCs w:val="28"/>
        </w:rPr>
      </w:pPr>
      <w:r>
        <w:rPr>
          <w:rFonts w:ascii="Times New Roman" w:hAnsi="Times New Roman"/>
          <w:sz w:val="28"/>
          <w:szCs w:val="28"/>
        </w:rPr>
        <w:t>2. Технические средства обучения: персональный компьютер, акустические колонки</w:t>
      </w:r>
      <w:r>
        <w:rPr>
          <w:bCs/>
          <w:sz w:val="28"/>
          <w:szCs w:val="28"/>
        </w:rPr>
        <w:t xml:space="preserve"> </w:t>
      </w:r>
      <w:r>
        <w:rPr>
          <w:bCs/>
          <w:sz w:val="28"/>
          <w:szCs w:val="28"/>
          <w:lang w:val="en-US"/>
        </w:rPr>
        <w:t>SVEN</w:t>
      </w:r>
      <w:r>
        <w:rPr>
          <w:bCs/>
          <w:sz w:val="28"/>
          <w:szCs w:val="28"/>
        </w:rPr>
        <w:t xml:space="preserve"> 350</w:t>
      </w:r>
      <w:r>
        <w:rPr>
          <w:rFonts w:ascii="Times New Roman" w:hAnsi="Times New Roman"/>
          <w:sz w:val="28"/>
          <w:szCs w:val="28"/>
        </w:rPr>
        <w:t xml:space="preserve">. </w:t>
      </w:r>
    </w:p>
    <w:p w:rsidR="00E64B0C" w:rsidRDefault="00F502DA">
      <w:pPr>
        <w:pStyle w:val="af"/>
        <w:ind w:firstLineChars="200" w:firstLine="560"/>
        <w:rPr>
          <w:rFonts w:ascii="Times New Roman" w:hAnsi="Times New Roman"/>
          <w:sz w:val="28"/>
          <w:szCs w:val="28"/>
        </w:rPr>
      </w:pPr>
      <w:r>
        <w:rPr>
          <w:rFonts w:ascii="Times New Roman" w:hAnsi="Times New Roman"/>
          <w:sz w:val="28"/>
          <w:szCs w:val="28"/>
        </w:rPr>
        <w:t>3. Учебники</w:t>
      </w:r>
    </w:p>
    <w:p w:rsidR="00E64B0C" w:rsidRDefault="00F502DA">
      <w:pPr>
        <w:pStyle w:val="af"/>
        <w:ind w:firstLineChars="200" w:firstLine="560"/>
        <w:rPr>
          <w:rFonts w:ascii="Times New Roman" w:hAnsi="Times New Roman"/>
          <w:sz w:val="28"/>
          <w:szCs w:val="28"/>
        </w:rPr>
      </w:pPr>
      <w:r>
        <w:rPr>
          <w:rFonts w:ascii="Times New Roman" w:hAnsi="Times New Roman"/>
          <w:sz w:val="28"/>
          <w:szCs w:val="28"/>
        </w:rPr>
        <w:t>4. Учебно-методический комплекс</w:t>
      </w:r>
    </w:p>
    <w:p w:rsidR="00E64B0C" w:rsidRDefault="00F502DA">
      <w:pPr>
        <w:pStyle w:val="af"/>
        <w:ind w:firstLineChars="200" w:firstLine="560"/>
        <w:rPr>
          <w:rFonts w:ascii="Times New Roman" w:hAnsi="Times New Roman"/>
          <w:sz w:val="28"/>
          <w:szCs w:val="28"/>
        </w:rPr>
      </w:pPr>
      <w:r>
        <w:rPr>
          <w:rFonts w:ascii="Times New Roman" w:hAnsi="Times New Roman"/>
          <w:sz w:val="28"/>
          <w:szCs w:val="28"/>
        </w:rPr>
        <w:t xml:space="preserve">5. Дополнительная литература </w:t>
      </w:r>
    </w:p>
    <w:p w:rsidR="00E64B0C" w:rsidRDefault="00F502DA">
      <w:pPr>
        <w:ind w:right="278" w:firstLine="540"/>
        <w:jc w:val="both"/>
        <w:rPr>
          <w:i/>
          <w:sz w:val="28"/>
          <w:szCs w:val="28"/>
        </w:rPr>
      </w:pPr>
      <w:r>
        <w:rPr>
          <w:sz w:val="28"/>
          <w:szCs w:val="28"/>
        </w:rPr>
        <w:t xml:space="preserve">6. Интернет-ресурсы </w:t>
      </w:r>
    </w:p>
    <w:p w:rsidR="00E64B0C" w:rsidRDefault="00F502DA">
      <w:pPr>
        <w:ind w:right="278" w:firstLine="540"/>
        <w:jc w:val="both"/>
        <w:rPr>
          <w:sz w:val="28"/>
          <w:szCs w:val="28"/>
        </w:rPr>
      </w:pPr>
      <w:r>
        <w:rPr>
          <w:sz w:val="28"/>
          <w:szCs w:val="28"/>
        </w:rPr>
        <w:t xml:space="preserve">В библиотечный фонд входят учебники, учебно-методический комплекс, обеспечивающие освоение учебной дисциплины (наименование дисциплины), рекомендованные или допущенные для использования в профессиональных образовательных организациях, реализующих образовательную программу среднего общего образования в пределах освоения ОПОП СПО на базе основного общего образования. </w:t>
      </w:r>
    </w:p>
    <w:p w:rsidR="00E64B0C" w:rsidRDefault="00F502DA">
      <w:pPr>
        <w:ind w:right="278" w:firstLine="540"/>
        <w:jc w:val="both"/>
        <w:rPr>
          <w:sz w:val="28"/>
          <w:szCs w:val="28"/>
        </w:rPr>
      </w:pPr>
      <w:r>
        <w:rPr>
          <w:sz w:val="28"/>
          <w:szCs w:val="28"/>
        </w:rPr>
        <w:t xml:space="preserve">Библиотечный фонд может быть дополнен энциклопедиями, справочниками, словарями, научной и научно-популярной литературой по разным вопросам изучения </w:t>
      </w:r>
      <w:r>
        <w:rPr>
          <w:i/>
          <w:sz w:val="28"/>
          <w:szCs w:val="28"/>
        </w:rPr>
        <w:t>(наименование учебной дисциплины)</w:t>
      </w:r>
      <w:r>
        <w:rPr>
          <w:sz w:val="28"/>
          <w:szCs w:val="28"/>
        </w:rPr>
        <w:t>, в том числе видеоматериалами.</w:t>
      </w:r>
    </w:p>
    <w:p w:rsidR="00E64B0C" w:rsidRDefault="00F502DA">
      <w:pPr>
        <w:ind w:right="278" w:firstLine="540"/>
        <w:jc w:val="both"/>
        <w:rPr>
          <w:sz w:val="28"/>
          <w:szCs w:val="28"/>
        </w:rPr>
      </w:pPr>
      <w:r>
        <w:rPr>
          <w:sz w:val="28"/>
          <w:szCs w:val="28"/>
        </w:rPr>
        <w:t>В случае необходимости рабочая программа может быть использована для реализации образовательной программы в условиях дистанционного обучения.</w:t>
      </w:r>
    </w:p>
    <w:p w:rsidR="00E64B0C" w:rsidRDefault="00F502DA">
      <w:pPr>
        <w:ind w:right="278" w:firstLine="540"/>
        <w:jc w:val="both"/>
        <w:rPr>
          <w:sz w:val="28"/>
          <w:szCs w:val="28"/>
        </w:rPr>
      </w:pPr>
      <w:r>
        <w:rPr>
          <w:sz w:val="28"/>
          <w:szCs w:val="28"/>
        </w:rPr>
        <w:t>Дистанционное обучение – способ организации процесса обучения, основанный на использовании современных информационных и телекоммуникационных технологий, позволяющих осуществлять обучение на расстоянии  без непосредственного контакта между обучающимся и преподавателем.</w:t>
      </w:r>
    </w:p>
    <w:p w:rsidR="00E64B0C" w:rsidRDefault="00F502DA">
      <w:pPr>
        <w:ind w:right="278" w:firstLine="540"/>
        <w:jc w:val="both"/>
        <w:rPr>
          <w:sz w:val="28"/>
          <w:szCs w:val="28"/>
        </w:rPr>
      </w:pPr>
      <w:r>
        <w:rPr>
          <w:sz w:val="28"/>
          <w:szCs w:val="28"/>
        </w:rPr>
        <w:t>Дистанционные образовательные технологии – образовательные технологии, реализуемые с применением информационно-телекоммуникационных сетей при опосредованном (на расстоянии) взаимодействии обучающихся и педагогических работников.</w:t>
      </w:r>
    </w:p>
    <w:p w:rsidR="00E64B0C" w:rsidRDefault="00F502DA">
      <w:pPr>
        <w:ind w:right="278" w:firstLine="540"/>
        <w:jc w:val="both"/>
        <w:rPr>
          <w:sz w:val="28"/>
          <w:szCs w:val="28"/>
        </w:rPr>
      </w:pPr>
      <w:r>
        <w:rPr>
          <w:sz w:val="28"/>
          <w:szCs w:val="28"/>
        </w:rPr>
        <w:t>Электронное обучение – организация образовательной деятельности с применением содержащейся в базах данных и используемой при реализации образовательных программ информации и обеспечивающих ее обработку информационных технологий, технических средств, а также информационно-телекоммуникационных сетей, обеспечивающих передачу по линиям связи указанной информации, взаимодействие обучающихся и педагогических работников.</w:t>
      </w:r>
    </w:p>
    <w:p w:rsidR="00E64B0C" w:rsidRDefault="00F502DA">
      <w:pPr>
        <w:ind w:right="278" w:firstLine="540"/>
        <w:jc w:val="both"/>
        <w:rPr>
          <w:sz w:val="28"/>
          <w:szCs w:val="28"/>
        </w:rPr>
      </w:pPr>
      <w:r>
        <w:rPr>
          <w:sz w:val="28"/>
          <w:szCs w:val="28"/>
        </w:rPr>
        <w:t xml:space="preserve">Электронная информационно-образовательная среда (ЭИОС) совокупность электронных образовательных ресурсов, средств информационно- коммуникационных технологий и автоматизированных систем, необходимых для обеспечения освоения обучающимися образовательных программ в полном объеме независимо от их местонахождения. </w:t>
      </w:r>
    </w:p>
    <w:p w:rsidR="00E64B0C" w:rsidRDefault="00F502DA">
      <w:pPr>
        <w:ind w:right="278" w:firstLine="540"/>
        <w:jc w:val="both"/>
        <w:rPr>
          <w:sz w:val="28"/>
          <w:szCs w:val="28"/>
        </w:rPr>
      </w:pPr>
      <w:r>
        <w:rPr>
          <w:sz w:val="28"/>
          <w:szCs w:val="28"/>
        </w:rPr>
        <w:t>В ГАПОУ «Акбулакский политехнический техникум» используется образовательная платформа «Сферум»,  предназначенная исключительно для обучающихся, преподавателей и администрации техникума, является закрытой системой, вход разрешен при наличии корпоративного логина и пароля.</w:t>
      </w:r>
    </w:p>
    <w:p w:rsidR="00E64B0C" w:rsidRDefault="00F502DA">
      <w:pPr>
        <w:ind w:right="278" w:firstLine="540"/>
        <w:jc w:val="both"/>
        <w:rPr>
          <w:sz w:val="28"/>
          <w:szCs w:val="28"/>
        </w:rPr>
      </w:pPr>
      <w:r>
        <w:rPr>
          <w:sz w:val="28"/>
          <w:szCs w:val="28"/>
        </w:rPr>
        <w:t xml:space="preserve">  </w:t>
      </w:r>
    </w:p>
    <w:p w:rsidR="00E64B0C" w:rsidRDefault="00E64B0C">
      <w:pPr>
        <w:ind w:right="278" w:firstLine="540"/>
        <w:jc w:val="center"/>
        <w:rPr>
          <w:b/>
          <w:sz w:val="28"/>
          <w:szCs w:val="28"/>
        </w:rPr>
      </w:pPr>
    </w:p>
    <w:p w:rsidR="00E64B0C" w:rsidRDefault="00E64B0C">
      <w:pPr>
        <w:ind w:right="278" w:firstLine="540"/>
        <w:jc w:val="center"/>
        <w:rPr>
          <w:b/>
          <w:sz w:val="28"/>
          <w:szCs w:val="28"/>
        </w:rPr>
      </w:pPr>
    </w:p>
    <w:p w:rsidR="00E64B0C" w:rsidRDefault="00E64B0C">
      <w:pPr>
        <w:ind w:right="278" w:firstLine="540"/>
        <w:jc w:val="center"/>
        <w:rPr>
          <w:b/>
          <w:sz w:val="28"/>
          <w:szCs w:val="28"/>
        </w:rPr>
      </w:pPr>
    </w:p>
    <w:p w:rsidR="00E64B0C" w:rsidRDefault="00E64B0C">
      <w:pPr>
        <w:ind w:right="278" w:firstLine="540"/>
        <w:jc w:val="center"/>
        <w:rPr>
          <w:b/>
          <w:sz w:val="28"/>
          <w:szCs w:val="28"/>
        </w:rPr>
      </w:pPr>
    </w:p>
    <w:p w:rsidR="00E64B0C" w:rsidRDefault="00E64B0C">
      <w:pPr>
        <w:ind w:right="278" w:firstLine="540"/>
        <w:jc w:val="center"/>
        <w:rPr>
          <w:b/>
          <w:sz w:val="28"/>
          <w:szCs w:val="28"/>
        </w:rPr>
      </w:pPr>
    </w:p>
    <w:p w:rsidR="00E64B0C" w:rsidRDefault="00E64B0C">
      <w:pPr>
        <w:ind w:right="278" w:firstLine="540"/>
        <w:jc w:val="center"/>
        <w:rPr>
          <w:b/>
          <w:sz w:val="28"/>
          <w:szCs w:val="28"/>
        </w:rPr>
      </w:pPr>
    </w:p>
    <w:p w:rsidR="00E64B0C" w:rsidRDefault="00E64B0C">
      <w:pPr>
        <w:ind w:right="278" w:firstLine="540"/>
        <w:jc w:val="center"/>
        <w:rPr>
          <w:b/>
          <w:sz w:val="28"/>
          <w:szCs w:val="28"/>
        </w:rPr>
      </w:pPr>
    </w:p>
    <w:p w:rsidR="00E64B0C" w:rsidRDefault="00E64B0C">
      <w:pPr>
        <w:ind w:right="278" w:firstLine="540"/>
        <w:jc w:val="center"/>
        <w:rPr>
          <w:b/>
          <w:sz w:val="28"/>
          <w:szCs w:val="28"/>
        </w:rPr>
      </w:pPr>
    </w:p>
    <w:p w:rsidR="00E64B0C" w:rsidRDefault="00E64B0C">
      <w:pPr>
        <w:ind w:right="278" w:firstLine="540"/>
        <w:jc w:val="center"/>
        <w:rPr>
          <w:b/>
          <w:sz w:val="28"/>
          <w:szCs w:val="28"/>
        </w:rPr>
      </w:pPr>
    </w:p>
    <w:p w:rsidR="00E64B0C" w:rsidRDefault="00E64B0C">
      <w:pPr>
        <w:ind w:right="278" w:firstLine="540"/>
        <w:jc w:val="center"/>
        <w:rPr>
          <w:b/>
          <w:sz w:val="28"/>
          <w:szCs w:val="28"/>
        </w:rPr>
      </w:pPr>
    </w:p>
    <w:p w:rsidR="00E64B0C" w:rsidRDefault="00E64B0C">
      <w:pPr>
        <w:ind w:right="278" w:firstLine="540"/>
        <w:jc w:val="center"/>
        <w:rPr>
          <w:b/>
          <w:sz w:val="28"/>
          <w:szCs w:val="28"/>
        </w:rPr>
      </w:pPr>
    </w:p>
    <w:p w:rsidR="00E64B0C" w:rsidRDefault="00E64B0C">
      <w:pPr>
        <w:ind w:right="278" w:firstLine="540"/>
        <w:jc w:val="center"/>
        <w:rPr>
          <w:b/>
          <w:sz w:val="28"/>
          <w:szCs w:val="28"/>
        </w:rPr>
      </w:pPr>
    </w:p>
    <w:p w:rsidR="00E64B0C" w:rsidRDefault="00E64B0C">
      <w:pPr>
        <w:ind w:right="278" w:firstLine="540"/>
        <w:jc w:val="center"/>
        <w:rPr>
          <w:b/>
          <w:sz w:val="28"/>
          <w:szCs w:val="28"/>
        </w:rPr>
      </w:pPr>
    </w:p>
    <w:p w:rsidR="00E64B0C" w:rsidRDefault="00E64B0C">
      <w:pPr>
        <w:ind w:right="278" w:firstLine="540"/>
        <w:jc w:val="center"/>
        <w:rPr>
          <w:b/>
          <w:sz w:val="28"/>
          <w:szCs w:val="28"/>
        </w:rPr>
      </w:pPr>
    </w:p>
    <w:p w:rsidR="00E64B0C" w:rsidRDefault="00E64B0C">
      <w:pPr>
        <w:ind w:right="278" w:firstLine="540"/>
        <w:jc w:val="center"/>
        <w:rPr>
          <w:b/>
          <w:sz w:val="28"/>
          <w:szCs w:val="28"/>
        </w:rPr>
      </w:pPr>
    </w:p>
    <w:p w:rsidR="00E64B0C" w:rsidRDefault="00E64B0C">
      <w:pPr>
        <w:ind w:right="278" w:firstLine="540"/>
        <w:jc w:val="center"/>
        <w:rPr>
          <w:b/>
          <w:sz w:val="28"/>
          <w:szCs w:val="28"/>
        </w:rPr>
      </w:pPr>
    </w:p>
    <w:p w:rsidR="00E64B0C" w:rsidRDefault="00E64B0C">
      <w:pPr>
        <w:ind w:right="278" w:firstLine="540"/>
        <w:jc w:val="center"/>
        <w:rPr>
          <w:b/>
          <w:sz w:val="28"/>
          <w:szCs w:val="28"/>
        </w:rPr>
      </w:pPr>
    </w:p>
    <w:p w:rsidR="00E64B0C" w:rsidRDefault="00E64B0C">
      <w:pPr>
        <w:ind w:right="278" w:firstLine="540"/>
        <w:jc w:val="center"/>
        <w:rPr>
          <w:b/>
          <w:sz w:val="28"/>
          <w:szCs w:val="28"/>
        </w:rPr>
      </w:pPr>
    </w:p>
    <w:p w:rsidR="00E64B0C" w:rsidRDefault="00F502DA">
      <w:pPr>
        <w:ind w:right="278" w:firstLine="540"/>
        <w:jc w:val="center"/>
        <w:rPr>
          <w:b/>
          <w:sz w:val="28"/>
          <w:szCs w:val="28"/>
        </w:rPr>
      </w:pPr>
      <w:r>
        <w:rPr>
          <w:b/>
          <w:sz w:val="28"/>
          <w:szCs w:val="28"/>
        </w:rPr>
        <w:t>10. ЛИТЕРАТУРА</w:t>
      </w:r>
    </w:p>
    <w:p w:rsidR="00E64B0C" w:rsidRDefault="00E64B0C">
      <w:pPr>
        <w:ind w:right="278" w:firstLine="540"/>
        <w:jc w:val="center"/>
        <w:rPr>
          <w:b/>
          <w:sz w:val="28"/>
          <w:szCs w:val="28"/>
        </w:rPr>
      </w:pPr>
    </w:p>
    <w:p w:rsidR="00E64B0C" w:rsidRDefault="00F502DA">
      <w:pPr>
        <w:ind w:right="278" w:firstLine="540"/>
        <w:jc w:val="both"/>
        <w:rPr>
          <w:b/>
          <w:sz w:val="28"/>
          <w:szCs w:val="28"/>
        </w:rPr>
      </w:pPr>
      <w:r>
        <w:rPr>
          <w:b/>
          <w:sz w:val="28"/>
          <w:szCs w:val="28"/>
        </w:rPr>
        <w:t>Основная литература:</w:t>
      </w:r>
    </w:p>
    <w:p w:rsidR="00E64B0C" w:rsidRDefault="00E64B0C">
      <w:pPr>
        <w:ind w:right="278" w:firstLine="540"/>
        <w:jc w:val="both"/>
        <w:rPr>
          <w:b/>
          <w:sz w:val="28"/>
          <w:szCs w:val="28"/>
        </w:rPr>
      </w:pPr>
    </w:p>
    <w:p w:rsidR="00E64B0C" w:rsidRDefault="00F502DA">
      <w:pPr>
        <w:numPr>
          <w:ilvl w:val="0"/>
          <w:numId w:val="3"/>
        </w:numPr>
        <w:spacing w:after="200" w:line="360" w:lineRule="auto"/>
        <w:jc w:val="both"/>
        <w:rPr>
          <w:sz w:val="28"/>
          <w:szCs w:val="28"/>
        </w:rPr>
      </w:pPr>
      <w:r>
        <w:rPr>
          <w:sz w:val="28"/>
          <w:szCs w:val="28"/>
        </w:rPr>
        <w:t>Сухих И.Н. Литература 11 класс (базовый уровень) (в двух частях) ООО «Образовательный издательский центр «Академия», 2011</w:t>
      </w:r>
    </w:p>
    <w:p w:rsidR="00E64B0C" w:rsidRDefault="00F502DA">
      <w:pPr>
        <w:ind w:right="278" w:firstLine="540"/>
        <w:jc w:val="both"/>
        <w:rPr>
          <w:b/>
          <w:sz w:val="28"/>
          <w:szCs w:val="28"/>
        </w:rPr>
      </w:pPr>
      <w:r>
        <w:rPr>
          <w:b/>
          <w:sz w:val="28"/>
          <w:szCs w:val="28"/>
        </w:rPr>
        <w:t>Дополнительная литература:</w:t>
      </w:r>
    </w:p>
    <w:p w:rsidR="00E64B0C" w:rsidRDefault="00E64B0C">
      <w:pPr>
        <w:ind w:right="278" w:firstLine="540"/>
        <w:jc w:val="both"/>
        <w:rPr>
          <w:b/>
          <w:sz w:val="28"/>
          <w:szCs w:val="28"/>
        </w:rPr>
      </w:pPr>
    </w:p>
    <w:p w:rsidR="00E64B0C" w:rsidRDefault="00F502DA">
      <w:pPr>
        <w:spacing w:line="360" w:lineRule="auto"/>
        <w:ind w:right="278" w:firstLine="540"/>
        <w:jc w:val="both"/>
        <w:rPr>
          <w:sz w:val="28"/>
          <w:szCs w:val="28"/>
        </w:rPr>
      </w:pPr>
      <w:r>
        <w:rPr>
          <w:sz w:val="28"/>
          <w:szCs w:val="28"/>
        </w:rPr>
        <w:t>1. Лебедев Ю.В. Литература (базовый уровень) (в двух частях) АО Издательство «Просвещение»</w:t>
      </w:r>
    </w:p>
    <w:p w:rsidR="00E64B0C" w:rsidRDefault="00F502DA">
      <w:pPr>
        <w:spacing w:line="360" w:lineRule="auto"/>
        <w:ind w:right="278" w:firstLine="540"/>
        <w:jc w:val="both"/>
        <w:rPr>
          <w:sz w:val="28"/>
          <w:szCs w:val="28"/>
        </w:rPr>
      </w:pPr>
      <w:r>
        <w:rPr>
          <w:sz w:val="28"/>
          <w:szCs w:val="28"/>
        </w:rPr>
        <w:t>2. Михайлов О.Н., Шайтанов И.О., Чалмаев В.А. и др.под ред. Журавлева В.П. Литература (базовый уровень) (в двух частях) АО Издательство «Просвещение», 2012</w:t>
      </w:r>
    </w:p>
    <w:p w:rsidR="00E64B0C" w:rsidRDefault="00F502DA">
      <w:pPr>
        <w:ind w:right="278" w:firstLine="540"/>
        <w:jc w:val="both"/>
        <w:rPr>
          <w:b/>
          <w:sz w:val="28"/>
          <w:szCs w:val="28"/>
        </w:rPr>
      </w:pPr>
      <w:r>
        <w:rPr>
          <w:b/>
          <w:sz w:val="28"/>
          <w:szCs w:val="28"/>
        </w:rPr>
        <w:t>Нормативные акты:</w:t>
      </w:r>
    </w:p>
    <w:p w:rsidR="00E64B0C" w:rsidRDefault="00F502DA">
      <w:pPr>
        <w:ind w:right="278" w:firstLine="540"/>
        <w:jc w:val="both"/>
        <w:rPr>
          <w:i/>
          <w:sz w:val="28"/>
          <w:szCs w:val="28"/>
        </w:rPr>
      </w:pPr>
      <w:r>
        <w:rPr>
          <w:i/>
          <w:sz w:val="28"/>
          <w:szCs w:val="28"/>
        </w:rPr>
        <w:t>1. Гражданский кодекс Российской Федерации: часть 3 // Собр. законодательства Рос. Федерации. – 2001. – № 49. – Ст. 4552.</w:t>
      </w:r>
    </w:p>
    <w:p w:rsidR="00E64B0C" w:rsidRDefault="00E64B0C">
      <w:pPr>
        <w:ind w:right="278" w:firstLine="540"/>
        <w:jc w:val="both"/>
        <w:rPr>
          <w:sz w:val="28"/>
          <w:szCs w:val="28"/>
        </w:rPr>
      </w:pPr>
    </w:p>
    <w:p w:rsidR="00E64B0C" w:rsidRDefault="00F502DA">
      <w:pPr>
        <w:ind w:right="278" w:firstLine="540"/>
        <w:jc w:val="both"/>
        <w:rPr>
          <w:i/>
          <w:sz w:val="28"/>
          <w:szCs w:val="28"/>
        </w:rPr>
      </w:pPr>
      <w:r>
        <w:rPr>
          <w:b/>
          <w:sz w:val="28"/>
          <w:szCs w:val="28"/>
        </w:rPr>
        <w:t>Справочные издания:</w:t>
      </w:r>
    </w:p>
    <w:p w:rsidR="00E64B0C" w:rsidRDefault="00E64B0C">
      <w:pPr>
        <w:ind w:right="278" w:firstLine="540"/>
        <w:jc w:val="both"/>
        <w:rPr>
          <w:i/>
          <w:sz w:val="28"/>
          <w:szCs w:val="28"/>
        </w:rPr>
      </w:pPr>
    </w:p>
    <w:p w:rsidR="00E64B0C" w:rsidRDefault="00F502DA">
      <w:pPr>
        <w:ind w:right="278" w:firstLine="540"/>
        <w:jc w:val="both"/>
        <w:rPr>
          <w:b/>
          <w:sz w:val="28"/>
          <w:szCs w:val="28"/>
        </w:rPr>
      </w:pPr>
      <w:r>
        <w:rPr>
          <w:b/>
          <w:sz w:val="28"/>
          <w:szCs w:val="28"/>
        </w:rPr>
        <w:t>Интернет-источники:</w:t>
      </w:r>
    </w:p>
    <w:p w:rsidR="00E64B0C" w:rsidRDefault="00F502DA" w:rsidP="00E64B0C">
      <w:pPr>
        <w:pStyle w:val="af"/>
        <w:spacing w:line="360" w:lineRule="auto"/>
        <w:ind w:firstLineChars="200" w:firstLine="560"/>
        <w:rPr>
          <w:rFonts w:ascii="Times New Roman" w:hAnsi="Times New Roman"/>
          <w:sz w:val="28"/>
          <w:szCs w:val="28"/>
        </w:rPr>
      </w:pPr>
      <w:r>
        <w:rPr>
          <w:rFonts w:ascii="Times New Roman" w:hAnsi="Times New Roman"/>
          <w:sz w:val="28"/>
          <w:szCs w:val="28"/>
        </w:rPr>
        <w:t>1. Коллекция «Русская и зарубежная литература для школы» Российского общеобразовательного порталаhttp://litera.edu.ru</w:t>
      </w:r>
    </w:p>
    <w:p w:rsidR="00E64B0C" w:rsidRDefault="00F502DA" w:rsidP="00E64B0C">
      <w:pPr>
        <w:pStyle w:val="af"/>
        <w:spacing w:line="360" w:lineRule="auto"/>
        <w:ind w:firstLineChars="200" w:firstLine="560"/>
        <w:rPr>
          <w:rFonts w:ascii="Times New Roman" w:hAnsi="Times New Roman"/>
          <w:sz w:val="28"/>
          <w:szCs w:val="28"/>
        </w:rPr>
      </w:pPr>
      <w:r>
        <w:rPr>
          <w:rFonts w:ascii="Times New Roman" w:hAnsi="Times New Roman"/>
          <w:sz w:val="28"/>
          <w:szCs w:val="28"/>
        </w:rPr>
        <w:t>2. Электронная версия газеты «Литература»http://lit.1september.ru</w:t>
      </w:r>
    </w:p>
    <w:p w:rsidR="00E64B0C" w:rsidRDefault="00F502DA" w:rsidP="00E64B0C">
      <w:pPr>
        <w:pStyle w:val="af"/>
        <w:spacing w:line="360" w:lineRule="auto"/>
        <w:ind w:firstLineChars="200" w:firstLine="560"/>
        <w:rPr>
          <w:rFonts w:ascii="Times New Roman" w:hAnsi="Times New Roman"/>
          <w:sz w:val="28"/>
          <w:szCs w:val="28"/>
        </w:rPr>
      </w:pPr>
      <w:r>
        <w:rPr>
          <w:rFonts w:ascii="Times New Roman" w:hAnsi="Times New Roman"/>
          <w:sz w:val="28"/>
          <w:szCs w:val="28"/>
        </w:rPr>
        <w:t>3. Методика преподавания литературыhttp://metlit.nm.ru</w:t>
      </w:r>
    </w:p>
    <w:p w:rsidR="00E64B0C" w:rsidRDefault="00F502DA" w:rsidP="00E64B0C">
      <w:pPr>
        <w:pStyle w:val="af"/>
        <w:spacing w:line="360" w:lineRule="auto"/>
        <w:ind w:firstLineChars="200" w:firstLine="560"/>
        <w:rPr>
          <w:rFonts w:ascii="Times New Roman" w:hAnsi="Times New Roman"/>
          <w:sz w:val="28"/>
          <w:szCs w:val="28"/>
        </w:rPr>
      </w:pPr>
      <w:r>
        <w:rPr>
          <w:rFonts w:ascii="Times New Roman" w:hAnsi="Times New Roman"/>
          <w:sz w:val="28"/>
          <w:szCs w:val="28"/>
        </w:rPr>
        <w:t>4. Методико-литературный сайт «Урок литературы»http://mlis.fobr.ru</w:t>
      </w:r>
    </w:p>
    <w:p w:rsidR="00E64B0C" w:rsidRDefault="00F502DA" w:rsidP="00E64B0C">
      <w:pPr>
        <w:pStyle w:val="af"/>
        <w:spacing w:line="360" w:lineRule="auto"/>
        <w:ind w:firstLineChars="200" w:firstLine="560"/>
        <w:rPr>
          <w:rFonts w:ascii="Times New Roman" w:hAnsi="Times New Roman"/>
          <w:sz w:val="28"/>
          <w:szCs w:val="28"/>
        </w:rPr>
      </w:pPr>
      <w:r>
        <w:rPr>
          <w:rFonts w:ascii="Times New Roman" w:hAnsi="Times New Roman"/>
          <w:sz w:val="28"/>
          <w:szCs w:val="28"/>
        </w:rPr>
        <w:t>5. Школьная библиотека: произведения, изучаемые в школьном курсе литературыhttp://lib.prosv.ru</w:t>
      </w:r>
    </w:p>
    <w:p w:rsidR="00E64B0C" w:rsidRDefault="00F502DA" w:rsidP="00E64B0C">
      <w:pPr>
        <w:pStyle w:val="af"/>
        <w:spacing w:line="360" w:lineRule="auto"/>
        <w:ind w:firstLineChars="200" w:firstLine="560"/>
        <w:rPr>
          <w:rFonts w:ascii="Times New Roman" w:hAnsi="Times New Roman"/>
          <w:sz w:val="28"/>
          <w:szCs w:val="28"/>
        </w:rPr>
      </w:pPr>
      <w:r>
        <w:rPr>
          <w:rFonts w:ascii="Times New Roman" w:hAnsi="Times New Roman"/>
          <w:sz w:val="28"/>
          <w:szCs w:val="28"/>
        </w:rPr>
        <w:t>6. Библиотека русской литературы «Классика.ру»http://www.klassika.ru</w:t>
      </w:r>
    </w:p>
    <w:p w:rsidR="00E64B0C" w:rsidRDefault="00F502DA" w:rsidP="00E64B0C">
      <w:pPr>
        <w:pStyle w:val="af"/>
        <w:spacing w:line="360" w:lineRule="auto"/>
        <w:ind w:firstLineChars="200" w:firstLine="560"/>
        <w:rPr>
          <w:rFonts w:ascii="Times New Roman" w:hAnsi="Times New Roman"/>
          <w:sz w:val="28"/>
          <w:szCs w:val="28"/>
        </w:rPr>
      </w:pPr>
      <w:r>
        <w:rPr>
          <w:rFonts w:ascii="Times New Roman" w:hAnsi="Times New Roman"/>
          <w:sz w:val="28"/>
          <w:szCs w:val="28"/>
        </w:rPr>
        <w:t>7. Библиотека художественной литературы E-kniga.ruhttp://www.e-kniga.ru</w:t>
      </w:r>
    </w:p>
    <w:p w:rsidR="00E64B0C" w:rsidRDefault="00F502DA">
      <w:pPr>
        <w:ind w:right="278" w:firstLine="540"/>
        <w:jc w:val="both"/>
        <w:rPr>
          <w:i/>
          <w:sz w:val="28"/>
          <w:szCs w:val="28"/>
        </w:rPr>
      </w:pPr>
      <w:r>
        <w:rPr>
          <w:sz w:val="28"/>
          <w:szCs w:val="28"/>
        </w:rPr>
        <w:t>8. Институт русской литературы (Пушкинский Дом) Российской академии наукhttp://www.pushkinskijdom.ru</w:t>
      </w:r>
      <w:r>
        <w:rPr>
          <w:sz w:val="28"/>
          <w:szCs w:val="28"/>
        </w:rPr>
        <w:br/>
      </w:r>
    </w:p>
    <w:p w:rsidR="00E64B0C" w:rsidRDefault="00E64B0C">
      <w:pPr>
        <w:ind w:right="278" w:firstLine="540"/>
        <w:jc w:val="both"/>
        <w:rPr>
          <w:i/>
          <w:sz w:val="28"/>
          <w:szCs w:val="28"/>
        </w:rPr>
      </w:pPr>
    </w:p>
    <w:sectPr w:rsidR="00E64B0C" w:rsidSect="00E64B0C">
      <w:pgSz w:w="11906" w:h="16838"/>
      <w:pgMar w:top="1134" w:right="567" w:bottom="1134" w:left="1701"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A3DEB" w:rsidRDefault="001A3DEB" w:rsidP="00E64B0C">
      <w:r>
        <w:separator/>
      </w:r>
    </w:p>
  </w:endnote>
  <w:endnote w:type="continuationSeparator" w:id="0">
    <w:p w:rsidR="001A3DEB" w:rsidRDefault="001A3DEB" w:rsidP="00E64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choolBookCSanPin-Bold">
    <w:altName w:val="Calibri"/>
    <w:charset w:val="00"/>
    <w:family w:val="auto"/>
    <w:pitch w:val="default"/>
    <w:sig w:usb0="00000201" w:usb1="00000000" w:usb2="00000000" w:usb3="00000000" w:csb0="00000004" w:csb1="00000000"/>
  </w:font>
  <w:font w:name="Malgun Gothic">
    <w:panose1 w:val="020B0503020000020004"/>
    <w:charset w:val="81"/>
    <w:family w:val="swiss"/>
    <w:pitch w:val="variable"/>
    <w:sig w:usb0="9000002F" w:usb1="29D77CFB" w:usb2="00000012" w:usb3="00000000" w:csb0="0008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64B0C" w:rsidRDefault="00E64B0C">
    <w:pPr>
      <w:pStyle w:val="aa"/>
      <w:jc w:val="center"/>
    </w:pPr>
    <w:r>
      <w:fldChar w:fldCharType="begin"/>
    </w:r>
    <w:r w:rsidR="00F502DA">
      <w:instrText xml:space="preserve"> PAGE   \* MERGEFORMAT </w:instrText>
    </w:r>
    <w:r>
      <w:fldChar w:fldCharType="separate"/>
    </w:r>
    <w:r w:rsidR="008062E0">
      <w:rPr>
        <w:noProof/>
      </w:rPr>
      <w:t>2</w:t>
    </w:r>
    <w:r>
      <w:fldChar w:fldCharType="end"/>
    </w:r>
  </w:p>
  <w:p w:rsidR="00E64B0C" w:rsidRDefault="00E64B0C">
    <w:pPr>
      <w:pStyle w:val="a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A3DEB" w:rsidRDefault="001A3DEB" w:rsidP="00E64B0C">
      <w:r>
        <w:separator/>
      </w:r>
    </w:p>
  </w:footnote>
  <w:footnote w:type="continuationSeparator" w:id="0">
    <w:p w:rsidR="001A3DEB" w:rsidRDefault="001A3DEB" w:rsidP="00E64B0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CE5049E"/>
    <w:multiLevelType w:val="multilevel"/>
    <w:tmpl w:val="CF42934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7237C8C"/>
    <w:multiLevelType w:val="hybridMultilevel"/>
    <w:tmpl w:val="4B5A3B9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79743B1E"/>
    <w:multiLevelType w:val="hybridMultilevel"/>
    <w:tmpl w:val="E3BE799A"/>
    <w:lvl w:ilvl="0" w:tplc="CF06ABC2">
      <w:start w:val="1"/>
      <w:numFmt w:val="decimal"/>
      <w:lvlText w:val="%1."/>
      <w:lvlJc w:val="left"/>
      <w:pPr>
        <w:ind w:left="720" w:hanging="360"/>
      </w:pPr>
      <w:rPr>
        <w:rFonts w:ascii="Times New Roman" w:eastAsia="Times New Roman" w:hAnsi="Times New Roman" w:hint="default"/>
        <w:sz w:val="28"/>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0"/>
  <w:defaultTabStop w:val="708"/>
  <w:autoHyphenation/>
  <w:hyphenationZone w:val="357"/>
  <w:doNotHyphenateCaps/>
  <w:drawingGridHorizontalSpacing w:val="120"/>
  <w:displayHorizontalDrawingGridEvery w:val="2"/>
  <w:noPunctuationKerning/>
  <w:characterSpacingControl w:val="doNotCompress"/>
  <w:doNotValidateAgainstSchema/>
  <w:footnotePr>
    <w:footnote w:id="-1"/>
    <w:footnote w:id="0"/>
  </w:footnotePr>
  <w:endnotePr>
    <w:endnote w:id="-1"/>
    <w:endnote w:id="0"/>
  </w:endnotePr>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E64B0C"/>
    <w:rsid w:val="001A3DEB"/>
    <w:rsid w:val="008062E0"/>
    <w:rsid w:val="00E64B0C"/>
    <w:rsid w:val="00F502DA"/>
  </w:rsids>
  <m:mathPr>
    <m:mathFont m:val="Cambria Math"/>
    <m:brkBin m:val="before"/>
    <m:brkBinSub m:val="--"/>
    <m:smallFrac m:val="0"/>
    <m:dispDef/>
    <m:lMargin m:val="0"/>
    <m:rMargin m:val="0"/>
    <m:defJc m:val="centerGroup"/>
    <m:wrapIndent m:val="0"/>
    <m:intLim m:val="subSup"/>
    <m:naryLim m:val="undOvr"/>
  </m:mathPr>
  <w:themeFontLang w:val="ru-RU" w:eastAsia="ko-KR"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EA497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iPriority="1" w:qFormat="1"/>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qFormat="1"/>
    <w:lsdException w:name="Quote" w:qFormat="1"/>
    <w:lsdException w:name="Intense Quote"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Subtle Emphasis" w:qFormat="1"/>
    <w:lsdException w:name="Intense Emphasis" w:qFormat="1"/>
    <w:lsdException w:name="Subtle Reference" w:qFormat="1"/>
    <w:lsdException w:name="Intense Reference" w:qFormat="1"/>
    <w:lsdException w:name="Book Title" w:qFormat="1"/>
    <w:lsdException w:name="Bibliography" w:semiHidden="1"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E64B0C"/>
    <w:rPr>
      <w:sz w:val="24"/>
      <w:szCs w:val="24"/>
      <w:lang w:eastAsia="ar-SA"/>
    </w:rPr>
  </w:style>
  <w:style w:type="paragraph" w:styleId="1">
    <w:name w:val="heading 1"/>
    <w:basedOn w:val="a"/>
    <w:next w:val="a"/>
    <w:link w:val="10"/>
    <w:qFormat/>
    <w:rsid w:val="00E64B0C"/>
    <w:pPr>
      <w:keepNext/>
      <w:spacing w:before="240" w:after="60"/>
      <w:outlineLvl w:val="0"/>
    </w:pPr>
    <w:rPr>
      <w:rFonts w:ascii="Cambria" w:hAnsi="Cambria"/>
      <w:b/>
      <w:bCs/>
      <w:kern w:val="32"/>
      <w:sz w:val="32"/>
      <w:szCs w:val="32"/>
    </w:rPr>
  </w:style>
  <w:style w:type="paragraph" w:styleId="2">
    <w:name w:val="heading 2"/>
    <w:basedOn w:val="a"/>
    <w:next w:val="a"/>
    <w:link w:val="20"/>
    <w:qFormat/>
    <w:rsid w:val="00E64B0C"/>
    <w:pPr>
      <w:keepNext/>
      <w:spacing w:before="240" w:after="60"/>
      <w:outlineLvl w:val="1"/>
    </w:pPr>
    <w:rPr>
      <w:rFonts w:ascii="Cambria" w:hAnsi="Cambria"/>
      <w:b/>
      <w:bCs/>
      <w:i/>
      <w:iCs/>
      <w:sz w:val="28"/>
      <w:szCs w:val="28"/>
    </w:rPr>
  </w:style>
  <w:style w:type="paragraph" w:styleId="3">
    <w:name w:val="heading 3"/>
    <w:basedOn w:val="a"/>
    <w:next w:val="a"/>
    <w:link w:val="30"/>
    <w:uiPriority w:val="99"/>
    <w:qFormat/>
    <w:rsid w:val="00E64B0C"/>
    <w:pPr>
      <w:keepNext/>
      <w:spacing w:before="240" w:after="60"/>
      <w:outlineLvl w:val="2"/>
    </w:pPr>
    <w:rPr>
      <w:rFonts w:ascii="Cambria" w:hAnsi="Cambria"/>
      <w:b/>
      <w:bCs/>
      <w:sz w:val="26"/>
      <w:szCs w:val="26"/>
    </w:rPr>
  </w:style>
  <w:style w:type="paragraph" w:styleId="4">
    <w:name w:val="heading 4"/>
    <w:basedOn w:val="a"/>
    <w:next w:val="a"/>
    <w:link w:val="40"/>
    <w:qFormat/>
    <w:rsid w:val="00E64B0C"/>
    <w:pPr>
      <w:keepNext/>
      <w:autoSpaceDE w:val="0"/>
      <w:jc w:val="center"/>
      <w:outlineLvl w:val="3"/>
    </w:pPr>
    <w:rPr>
      <w:rFonts w:ascii="Calibri" w:hAnsi="Calibri"/>
      <w:b/>
      <w:bCs/>
      <w:sz w:val="28"/>
      <w:szCs w:val="28"/>
    </w:rPr>
  </w:style>
  <w:style w:type="paragraph" w:styleId="5">
    <w:name w:val="heading 5"/>
    <w:basedOn w:val="a"/>
    <w:next w:val="a"/>
    <w:link w:val="50"/>
    <w:qFormat/>
    <w:rsid w:val="00E64B0C"/>
    <w:pPr>
      <w:keepNext/>
      <w:spacing w:line="360" w:lineRule="auto"/>
      <w:jc w:val="both"/>
      <w:outlineLvl w:val="4"/>
    </w:pPr>
    <w:rPr>
      <w:rFonts w:ascii="Calibri" w:hAnsi="Calibri"/>
      <w:b/>
      <w:bCs/>
      <w:i/>
      <w:iCs/>
      <w:sz w:val="26"/>
      <w:szCs w:val="26"/>
    </w:rPr>
  </w:style>
  <w:style w:type="paragraph" w:styleId="8">
    <w:name w:val="heading 8"/>
    <w:basedOn w:val="a"/>
    <w:next w:val="a"/>
    <w:link w:val="80"/>
    <w:qFormat/>
    <w:rsid w:val="00E64B0C"/>
    <w:pPr>
      <w:spacing w:before="240" w:after="60"/>
      <w:outlineLvl w:val="7"/>
    </w:pPr>
    <w:rPr>
      <w:rFonts w:ascii="Calibri" w:hAnsi="Calibri"/>
      <w:i/>
      <w:iC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semiHidden/>
    <w:rsid w:val="00E64B0C"/>
    <w:rPr>
      <w:rFonts w:ascii="Cambria" w:hAnsi="Cambria" w:cs="Times New Roman"/>
      <w:b/>
      <w:bCs/>
      <w:i/>
      <w:iCs/>
      <w:sz w:val="28"/>
      <w:szCs w:val="28"/>
      <w:lang w:eastAsia="ar-SA" w:bidi="ar-SA"/>
    </w:rPr>
  </w:style>
  <w:style w:type="character" w:customStyle="1" w:styleId="30">
    <w:name w:val="Заголовок 3 Знак"/>
    <w:link w:val="3"/>
    <w:uiPriority w:val="99"/>
    <w:rsid w:val="00E64B0C"/>
    <w:rPr>
      <w:rFonts w:ascii="Cambria" w:hAnsi="Cambria" w:cs="Times New Roman"/>
      <w:b/>
      <w:bCs/>
      <w:sz w:val="26"/>
      <w:szCs w:val="26"/>
      <w:lang w:eastAsia="ar-SA" w:bidi="ar-SA"/>
    </w:rPr>
  </w:style>
  <w:style w:type="character" w:customStyle="1" w:styleId="40">
    <w:name w:val="Заголовок 4 Знак"/>
    <w:link w:val="4"/>
    <w:semiHidden/>
    <w:rsid w:val="00E64B0C"/>
    <w:rPr>
      <w:rFonts w:ascii="Calibri" w:hAnsi="Calibri" w:cs="Times New Roman"/>
      <w:b/>
      <w:bCs/>
      <w:sz w:val="28"/>
      <w:szCs w:val="28"/>
      <w:lang w:eastAsia="ar-SA" w:bidi="ar-SA"/>
    </w:rPr>
  </w:style>
  <w:style w:type="character" w:customStyle="1" w:styleId="50">
    <w:name w:val="Заголовок 5 Знак"/>
    <w:link w:val="5"/>
    <w:semiHidden/>
    <w:rsid w:val="00E64B0C"/>
    <w:rPr>
      <w:rFonts w:ascii="Calibri" w:hAnsi="Calibri" w:cs="Times New Roman"/>
      <w:b/>
      <w:bCs/>
      <w:i/>
      <w:iCs/>
      <w:sz w:val="26"/>
      <w:szCs w:val="26"/>
      <w:lang w:eastAsia="ar-SA" w:bidi="ar-SA"/>
    </w:rPr>
  </w:style>
  <w:style w:type="paragraph" w:styleId="a3">
    <w:name w:val="Body Text"/>
    <w:basedOn w:val="a"/>
    <w:next w:val="a"/>
    <w:link w:val="a4"/>
    <w:rsid w:val="00E64B0C"/>
    <w:pPr>
      <w:spacing w:after="120"/>
    </w:pPr>
  </w:style>
  <w:style w:type="character" w:customStyle="1" w:styleId="a4">
    <w:name w:val="Основной текст Знак"/>
    <w:link w:val="a3"/>
    <w:semiHidden/>
    <w:rsid w:val="00E64B0C"/>
    <w:rPr>
      <w:rFonts w:cs="Times New Roman"/>
      <w:sz w:val="24"/>
      <w:szCs w:val="24"/>
      <w:lang w:eastAsia="ar-SA" w:bidi="ar-SA"/>
    </w:rPr>
  </w:style>
  <w:style w:type="paragraph" w:customStyle="1" w:styleId="21">
    <w:name w:val="Основной текст 21"/>
    <w:basedOn w:val="a"/>
    <w:next w:val="a"/>
    <w:rsid w:val="00E64B0C"/>
    <w:pPr>
      <w:spacing w:after="120" w:line="480" w:lineRule="auto"/>
    </w:pPr>
  </w:style>
  <w:style w:type="paragraph" w:customStyle="1" w:styleId="210">
    <w:name w:val="Основной текст с отступом 21"/>
    <w:basedOn w:val="a"/>
    <w:next w:val="a"/>
    <w:rsid w:val="00E64B0C"/>
    <w:pPr>
      <w:spacing w:after="120" w:line="480" w:lineRule="auto"/>
      <w:ind w:left="283"/>
    </w:pPr>
  </w:style>
  <w:style w:type="paragraph" w:customStyle="1" w:styleId="FR2">
    <w:name w:val="FR2"/>
    <w:next w:val="a"/>
    <w:rsid w:val="00E64B0C"/>
    <w:pPr>
      <w:widowControl w:val="0"/>
      <w:suppressAutoHyphens/>
      <w:jc w:val="center"/>
    </w:pPr>
    <w:rPr>
      <w:b/>
      <w:sz w:val="32"/>
      <w:lang w:eastAsia="ar-SA"/>
    </w:rPr>
  </w:style>
  <w:style w:type="character" w:styleId="a5">
    <w:name w:val="page number"/>
    <w:rsid w:val="00E64B0C"/>
    <w:rPr>
      <w:rFonts w:cs="Times New Roman"/>
    </w:rPr>
  </w:style>
  <w:style w:type="paragraph" w:customStyle="1" w:styleId="31">
    <w:name w:val="Основной текст с отступом 31"/>
    <w:basedOn w:val="a"/>
    <w:next w:val="a"/>
    <w:rsid w:val="00E64B0C"/>
    <w:pPr>
      <w:spacing w:after="120"/>
      <w:ind w:left="283"/>
    </w:pPr>
    <w:rPr>
      <w:sz w:val="16"/>
      <w:szCs w:val="16"/>
    </w:rPr>
  </w:style>
  <w:style w:type="paragraph" w:styleId="a6">
    <w:name w:val="Body Text Indent"/>
    <w:basedOn w:val="a"/>
    <w:next w:val="a"/>
    <w:link w:val="a7"/>
    <w:rsid w:val="00E64B0C"/>
    <w:pPr>
      <w:spacing w:after="120"/>
      <w:ind w:left="283"/>
    </w:pPr>
  </w:style>
  <w:style w:type="character" w:customStyle="1" w:styleId="a7">
    <w:name w:val="Основной текст с отступом Знак"/>
    <w:link w:val="a6"/>
    <w:semiHidden/>
    <w:rsid w:val="00E64B0C"/>
    <w:rPr>
      <w:rFonts w:cs="Times New Roman"/>
      <w:sz w:val="24"/>
      <w:szCs w:val="24"/>
      <w:lang w:eastAsia="ar-SA" w:bidi="ar-SA"/>
    </w:rPr>
  </w:style>
  <w:style w:type="paragraph" w:customStyle="1" w:styleId="11">
    <w:name w:val="Обычный отступ1"/>
    <w:basedOn w:val="a"/>
    <w:next w:val="a"/>
    <w:rsid w:val="00E64B0C"/>
    <w:pPr>
      <w:ind w:left="720"/>
    </w:pPr>
    <w:rPr>
      <w:sz w:val="20"/>
      <w:szCs w:val="20"/>
    </w:rPr>
  </w:style>
  <w:style w:type="paragraph" w:customStyle="1" w:styleId="211">
    <w:name w:val="Список 21"/>
    <w:basedOn w:val="a"/>
    <w:next w:val="a"/>
    <w:rsid w:val="00E64B0C"/>
    <w:pPr>
      <w:ind w:left="566" w:hanging="283"/>
    </w:pPr>
    <w:rPr>
      <w:sz w:val="20"/>
      <w:szCs w:val="20"/>
    </w:rPr>
  </w:style>
  <w:style w:type="paragraph" w:styleId="a8">
    <w:name w:val="header"/>
    <w:basedOn w:val="a"/>
    <w:next w:val="a"/>
    <w:link w:val="a9"/>
    <w:rsid w:val="00E64B0C"/>
    <w:pPr>
      <w:tabs>
        <w:tab w:val="center" w:pos="4677"/>
        <w:tab w:val="right" w:pos="9355"/>
      </w:tabs>
    </w:pPr>
  </w:style>
  <w:style w:type="character" w:customStyle="1" w:styleId="a9">
    <w:name w:val="Верхний колонтитул Знак"/>
    <w:link w:val="a8"/>
    <w:semiHidden/>
    <w:rsid w:val="00E64B0C"/>
    <w:rPr>
      <w:rFonts w:cs="Times New Roman"/>
      <w:sz w:val="24"/>
      <w:szCs w:val="24"/>
      <w:lang w:eastAsia="ar-SA" w:bidi="ar-SA"/>
    </w:rPr>
  </w:style>
  <w:style w:type="paragraph" w:styleId="aa">
    <w:name w:val="footer"/>
    <w:basedOn w:val="a"/>
    <w:next w:val="a"/>
    <w:link w:val="ab"/>
    <w:uiPriority w:val="99"/>
    <w:rsid w:val="00E64B0C"/>
    <w:pPr>
      <w:tabs>
        <w:tab w:val="center" w:pos="4677"/>
        <w:tab w:val="right" w:pos="9355"/>
      </w:tabs>
    </w:pPr>
  </w:style>
  <w:style w:type="character" w:customStyle="1" w:styleId="ab">
    <w:name w:val="Нижний колонтитул Знак"/>
    <w:link w:val="aa"/>
    <w:uiPriority w:val="99"/>
    <w:rsid w:val="00E64B0C"/>
    <w:rPr>
      <w:rFonts w:cs="Times New Roman"/>
      <w:sz w:val="24"/>
      <w:szCs w:val="24"/>
      <w:lang w:eastAsia="ar-SA" w:bidi="ar-SA"/>
    </w:rPr>
  </w:style>
  <w:style w:type="table" w:styleId="ac">
    <w:name w:val="Table Grid"/>
    <w:basedOn w:val="a1"/>
    <w:rsid w:val="00E64B0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ad">
    <w:name w:val="Balloon Text"/>
    <w:basedOn w:val="a"/>
    <w:next w:val="a"/>
    <w:link w:val="ae"/>
    <w:semiHidden/>
    <w:rsid w:val="00E64B0C"/>
    <w:rPr>
      <w:sz w:val="2"/>
      <w:szCs w:val="20"/>
    </w:rPr>
  </w:style>
  <w:style w:type="character" w:customStyle="1" w:styleId="ae">
    <w:name w:val="Текст выноски Знак"/>
    <w:link w:val="ad"/>
    <w:semiHidden/>
    <w:rsid w:val="00E64B0C"/>
    <w:rPr>
      <w:rFonts w:cs="Times New Roman"/>
      <w:sz w:val="2"/>
      <w:lang w:eastAsia="ar-SA" w:bidi="ar-SA"/>
    </w:rPr>
  </w:style>
  <w:style w:type="character" w:customStyle="1" w:styleId="80">
    <w:name w:val="Заголовок 8 Знак"/>
    <w:link w:val="8"/>
    <w:rsid w:val="00E64B0C"/>
    <w:rPr>
      <w:rFonts w:ascii="Calibri" w:eastAsia="Times New Roman" w:hAnsi="Calibri" w:cs="Times New Roman"/>
      <w:i/>
      <w:iCs/>
      <w:sz w:val="24"/>
      <w:szCs w:val="24"/>
      <w:lang w:eastAsia="ar-SA"/>
    </w:rPr>
  </w:style>
  <w:style w:type="character" w:customStyle="1" w:styleId="10">
    <w:name w:val="Заголовок 1 Знак"/>
    <w:link w:val="1"/>
    <w:rsid w:val="00E64B0C"/>
    <w:rPr>
      <w:rFonts w:ascii="Cambria" w:eastAsia="Times New Roman" w:hAnsi="Cambria" w:cs="Times New Roman"/>
      <w:b/>
      <w:bCs/>
      <w:kern w:val="32"/>
      <w:sz w:val="32"/>
      <w:szCs w:val="32"/>
      <w:lang w:eastAsia="ar-SA"/>
    </w:rPr>
  </w:style>
  <w:style w:type="paragraph" w:styleId="af">
    <w:name w:val="No Spacing"/>
    <w:next w:val="a"/>
    <w:link w:val="af0"/>
    <w:qFormat/>
    <w:rsid w:val="00E64B0C"/>
    <w:rPr>
      <w:rFonts w:ascii="Calibri" w:hAnsi="Calibri"/>
      <w:sz w:val="22"/>
      <w:szCs w:val="22"/>
    </w:rPr>
  </w:style>
  <w:style w:type="character" w:customStyle="1" w:styleId="af0">
    <w:name w:val="Без интервала Знак"/>
    <w:link w:val="af"/>
    <w:rsid w:val="00E64B0C"/>
    <w:rPr>
      <w:rFonts w:ascii="Calibri" w:hAnsi="Calibri"/>
      <w:sz w:val="22"/>
      <w:szCs w:val="22"/>
      <w:lang w:val="ru-RU" w:eastAsia="ru-RU" w:bidi="ar-SA"/>
    </w:rPr>
  </w:style>
  <w:style w:type="paragraph" w:customStyle="1" w:styleId="c6">
    <w:name w:val="c6"/>
    <w:basedOn w:val="a"/>
    <w:next w:val="a"/>
    <w:rsid w:val="00E64B0C"/>
    <w:pPr>
      <w:spacing w:before="100" w:beforeAutospacing="1" w:after="100" w:afterAutospacing="1"/>
    </w:pPr>
    <w:rPr>
      <w:lang w:eastAsia="ru-RU"/>
    </w:rPr>
  </w:style>
  <w:style w:type="character" w:customStyle="1" w:styleId="c20">
    <w:name w:val="c20"/>
    <w:basedOn w:val="a0"/>
    <w:rsid w:val="00E64B0C"/>
  </w:style>
  <w:style w:type="character" w:customStyle="1" w:styleId="doccaption">
    <w:name w:val="doccaption"/>
    <w:basedOn w:val="a0"/>
    <w:rsid w:val="00E64B0C"/>
  </w:style>
  <w:style w:type="paragraph" w:customStyle="1" w:styleId="ConsPlusNormal">
    <w:name w:val="ConsPlusNormal"/>
    <w:next w:val="a"/>
    <w:rsid w:val="00E64B0C"/>
    <w:pPr>
      <w:widowControl w:val="0"/>
      <w:autoSpaceDE w:val="0"/>
      <w:autoSpaceDN w:val="0"/>
    </w:pPr>
    <w:rPr>
      <w:rFonts w:ascii="Arial" w:hAnsi="Arial" w:cs="Arial"/>
      <w:szCs w:val="22"/>
    </w:rPr>
  </w:style>
  <w:style w:type="paragraph" w:styleId="af1">
    <w:name w:val="List Paragraph"/>
    <w:basedOn w:val="a"/>
    <w:next w:val="a"/>
    <w:uiPriority w:val="34"/>
    <w:qFormat/>
    <w:rsid w:val="00E64B0C"/>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Hancom Office">
      <a:dk1>
        <a:sysClr val="windowText" lastClr="000000"/>
      </a:dk1>
      <a:lt1>
        <a:sysClr val="window" lastClr="FFFFFF"/>
      </a:lt1>
      <a:dk2>
        <a:srgbClr val="1C3D62"/>
      </a:dk2>
      <a:lt2>
        <a:srgbClr val="E3DCC1"/>
      </a:lt2>
      <a:accent1>
        <a:srgbClr val="315F97"/>
      </a:accent1>
      <a:accent2>
        <a:srgbClr val="C75252"/>
      </a:accent2>
      <a:accent3>
        <a:srgbClr val="E9AE2B"/>
      </a:accent3>
      <a:accent4>
        <a:srgbClr val="699B37"/>
      </a:accent4>
      <a:accent5>
        <a:srgbClr val="358791"/>
      </a:accent5>
      <a:accent6>
        <a:srgbClr val="CA56A7"/>
      </a:accent6>
      <a:hlink>
        <a:srgbClr val="0000FF"/>
      </a:hlink>
      <a:folHlink>
        <a:srgbClr val="800080"/>
      </a:folHlink>
    </a:clrScheme>
    <a:fontScheme name="Hancom Office">
      <a:majorFont>
        <a:latin typeface="Calibri Light"/>
        <a:ea typeface=""/>
        <a:cs typeface=""/>
        <a:font script="Jpan" typeface="MS Gothic"/>
        <a:font script="Hang" typeface="맑은 고딕"/>
        <a:font script="Hans" typeface="SimSun"/>
        <a:font script="Hant" typeface="PMingLiU"/>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MS Mincho"/>
        <a:font script="Hang" typeface="맑은 고딕"/>
        <a:font script="Hans" typeface="SimSun"/>
        <a:font script="Hant" typeface="PMingLiU"/>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Hancom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6350">
          <a:solidFill>
            <a:schemeClr val="phClr"/>
          </a:solidFill>
          <a:miter lim="800000"/>
        </a:ln>
        <a:ln w="12700">
          <a:solidFill>
            <a:schemeClr val="phClr"/>
          </a:solidFill>
          <a:miter lim="800000"/>
        </a:ln>
        <a:ln w="19050">
          <a:solidFill>
            <a:schemeClr val="phClr"/>
          </a:solidFill>
          <a:miter lim="800000"/>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36</Pages>
  <Words>11150</Words>
  <Characters>63559</Characters>
  <Application>Microsoft Office Word</Application>
  <DocSecurity>0</DocSecurity>
  <Lines>529</Lines>
  <Paragraphs>149</Paragraphs>
  <ScaleCrop>false</ScaleCrop>
  <Manager/>
  <Company/>
  <LinksUpToDate>false</LinksUpToDate>
  <CharactersWithSpaces>74560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Министерство образования и науки Российской Федерации</dc:title>
  <dc:subject/>
  <dc:creator/>
  <cp:keywords/>
  <dc:description/>
  <cp:lastModifiedBy/>
  <cp:revision>1</cp:revision>
  <cp:lastPrinted>2023-09-17T21:36:00Z</cp:lastPrinted>
  <dcterms:created xsi:type="dcterms:W3CDTF">2023-09-03T19:32:00Z</dcterms:created>
  <dcterms:modified xsi:type="dcterms:W3CDTF">2023-11-14T10:50:00Z</dcterms:modified>
  <cp:version>1100.0100.01</cp:version>
</cp:coreProperties>
</file>