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64B" w:rsidRPr="00AD754E" w:rsidRDefault="0065064B"/>
    <w:p w:rsidR="002711DD" w:rsidRPr="00AD754E" w:rsidRDefault="002711DD" w:rsidP="002711D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AD754E">
        <w:rPr>
          <w:rFonts w:ascii="Times New Roman" w:eastAsia="Times New Roman" w:hAnsi="Times New Roman" w:cs="Times New Roman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:rsidR="002711DD" w:rsidRPr="00AD754E" w:rsidRDefault="002711DD" w:rsidP="002711D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1DD" w:rsidRPr="00AD754E" w:rsidRDefault="002711DD" w:rsidP="002711D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1DD" w:rsidRPr="00AD754E" w:rsidRDefault="002711DD" w:rsidP="002711D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1DD" w:rsidRPr="00AD754E" w:rsidRDefault="002711DD" w:rsidP="002711D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1DD" w:rsidRPr="00AD754E" w:rsidRDefault="002711DD" w:rsidP="002711D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1DD" w:rsidRPr="00AD754E" w:rsidRDefault="002711DD" w:rsidP="002711D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1DD" w:rsidRPr="00AD754E" w:rsidRDefault="002711DD" w:rsidP="002711D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1DD" w:rsidRPr="00AD754E" w:rsidRDefault="002711DD" w:rsidP="002711D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1DD" w:rsidRPr="00AD754E" w:rsidRDefault="002711DD" w:rsidP="002711D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1DD" w:rsidRPr="00AD754E" w:rsidRDefault="002711DD" w:rsidP="002711D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1DD" w:rsidRPr="00AD754E" w:rsidRDefault="002711DD" w:rsidP="00271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754E">
        <w:rPr>
          <w:rFonts w:ascii="Times New Roman" w:eastAsia="Calibri" w:hAnsi="Times New Roman" w:cs="Times New Roman"/>
          <w:b/>
          <w:sz w:val="28"/>
          <w:szCs w:val="28"/>
        </w:rPr>
        <w:t>Методические рекомендации для студентов</w:t>
      </w:r>
    </w:p>
    <w:p w:rsidR="002711DD" w:rsidRPr="00AD754E" w:rsidRDefault="002711DD" w:rsidP="002711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754E">
        <w:rPr>
          <w:rFonts w:ascii="Times New Roman" w:eastAsia="Calibri" w:hAnsi="Times New Roman" w:cs="Times New Roman"/>
          <w:b/>
          <w:sz w:val="28"/>
          <w:szCs w:val="28"/>
        </w:rPr>
        <w:t xml:space="preserve"> по выполнению практических  и лабораторных работ</w:t>
      </w:r>
    </w:p>
    <w:p w:rsidR="002711DD" w:rsidRPr="00AD754E" w:rsidRDefault="002711DD" w:rsidP="002711DD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754E">
        <w:rPr>
          <w:rFonts w:ascii="Times New Roman" w:eastAsia="Calibri" w:hAnsi="Times New Roman" w:cs="Times New Roman"/>
          <w:b/>
          <w:bCs/>
          <w:sz w:val="28"/>
          <w:szCs w:val="28"/>
        </w:rPr>
        <w:t>«ОУП – 04, МАТЕМАТИКА»</w:t>
      </w:r>
    </w:p>
    <w:p w:rsidR="002711DD" w:rsidRPr="00AD754E" w:rsidRDefault="00B027D5" w:rsidP="002711DD">
      <w:pPr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AD754E">
        <w:rPr>
          <w:rFonts w:ascii="Times New Roman" w:eastAsia="Calibri" w:hAnsi="Times New Roman" w:cs="Times New Roman"/>
          <w:b/>
          <w:bCs/>
          <w:sz w:val="28"/>
          <w:szCs w:val="28"/>
        </w:rPr>
        <w:t>(324 часа</w:t>
      </w:r>
      <w:r w:rsidR="002711DD" w:rsidRPr="00AD754E"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</w:p>
    <w:p w:rsidR="002711DD" w:rsidRPr="00AD754E" w:rsidRDefault="00AD754E" w:rsidP="002711D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специальности</w:t>
      </w:r>
      <w:r w:rsidR="002711DD" w:rsidRPr="00AD754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2711DD" w:rsidRPr="00AD754E" w:rsidRDefault="002711DD" w:rsidP="002711DD">
      <w:pPr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AD754E">
        <w:rPr>
          <w:rFonts w:ascii="Times New Roman" w:eastAsia="Calibri" w:hAnsi="Times New Roman" w:cs="Times New Roman"/>
          <w:b/>
          <w:sz w:val="28"/>
          <w:szCs w:val="32"/>
        </w:rPr>
        <w:t>38.02.01 Экономика и бухгалтерский учет (по отраслям)</w:t>
      </w:r>
    </w:p>
    <w:p w:rsidR="002711DD" w:rsidRPr="00AD754E" w:rsidRDefault="002711DD" w:rsidP="002711D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11DD" w:rsidRPr="00AD754E" w:rsidRDefault="002711DD" w:rsidP="002711DD">
      <w:pPr>
        <w:rPr>
          <w:rFonts w:ascii="Times New Roman" w:eastAsia="Calibri" w:hAnsi="Times New Roman" w:cs="Times New Roman"/>
          <w:sz w:val="28"/>
          <w:szCs w:val="28"/>
        </w:rPr>
      </w:pPr>
    </w:p>
    <w:p w:rsidR="002711DD" w:rsidRPr="00AD754E" w:rsidRDefault="002711DD" w:rsidP="002711DD">
      <w:pPr>
        <w:rPr>
          <w:rFonts w:ascii="Times New Roman" w:eastAsia="Calibri" w:hAnsi="Times New Roman" w:cs="Times New Roman"/>
          <w:sz w:val="28"/>
          <w:szCs w:val="28"/>
        </w:rPr>
      </w:pPr>
      <w:r w:rsidRPr="00AD75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</w:p>
    <w:p w:rsidR="002711DD" w:rsidRPr="00AD754E" w:rsidRDefault="002711DD" w:rsidP="002711DD">
      <w:pPr>
        <w:rPr>
          <w:rFonts w:ascii="Times New Roman" w:eastAsia="Calibri" w:hAnsi="Times New Roman" w:cs="Times New Roman"/>
          <w:sz w:val="28"/>
          <w:szCs w:val="28"/>
        </w:rPr>
      </w:pPr>
    </w:p>
    <w:p w:rsidR="002711DD" w:rsidRPr="00AD754E" w:rsidRDefault="002711DD" w:rsidP="002711DD">
      <w:pPr>
        <w:rPr>
          <w:rFonts w:ascii="Times New Roman" w:eastAsia="Calibri" w:hAnsi="Times New Roman" w:cs="Times New Roman"/>
          <w:sz w:val="28"/>
          <w:szCs w:val="28"/>
        </w:rPr>
      </w:pPr>
    </w:p>
    <w:p w:rsidR="002711DD" w:rsidRPr="00AD754E" w:rsidRDefault="002711DD" w:rsidP="002711DD">
      <w:pPr>
        <w:rPr>
          <w:rFonts w:ascii="Times New Roman" w:eastAsia="Calibri" w:hAnsi="Times New Roman" w:cs="Times New Roman"/>
          <w:sz w:val="28"/>
          <w:szCs w:val="28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D75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Форма обучения: </w:t>
      </w:r>
      <w:r w:rsidRPr="00AD754E">
        <w:rPr>
          <w:rFonts w:ascii="Times New Roman" w:eastAsia="Calibri" w:hAnsi="Times New Roman" w:cs="Times New Roman"/>
          <w:sz w:val="28"/>
          <w:szCs w:val="28"/>
          <w:u w:val="single"/>
        </w:rPr>
        <w:t>очная</w:t>
      </w:r>
    </w:p>
    <w:p w:rsidR="002711DD" w:rsidRPr="00AD754E" w:rsidRDefault="002711DD" w:rsidP="002711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5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Нормативный срок освоения: 3 г.10мес.</w:t>
      </w:r>
    </w:p>
    <w:p w:rsidR="002711DD" w:rsidRPr="00AD754E" w:rsidRDefault="002711DD" w:rsidP="002711D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754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База обучения: </w:t>
      </w:r>
      <w:r w:rsidRPr="00AD754E">
        <w:rPr>
          <w:rFonts w:ascii="Times New Roman" w:eastAsia="Calibri" w:hAnsi="Times New Roman" w:cs="Times New Roman"/>
          <w:sz w:val="28"/>
          <w:szCs w:val="28"/>
          <w:u w:val="single"/>
        </w:rPr>
        <w:t>основное общее образование</w:t>
      </w:r>
    </w:p>
    <w:p w:rsidR="002711DD" w:rsidRPr="00AD754E" w:rsidRDefault="002711DD" w:rsidP="002711D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11DD" w:rsidRPr="00AD754E" w:rsidRDefault="002711DD" w:rsidP="002711D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11DD" w:rsidRPr="00AD754E" w:rsidRDefault="002711DD" w:rsidP="002711DD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711DD" w:rsidRPr="00AD754E" w:rsidRDefault="002711DD" w:rsidP="002711DD">
      <w:pPr>
        <w:rPr>
          <w:rFonts w:ascii="Times New Roman" w:eastAsia="Calibri" w:hAnsi="Times New Roman" w:cs="Times New Roman"/>
          <w:sz w:val="28"/>
          <w:szCs w:val="28"/>
        </w:rPr>
      </w:pPr>
    </w:p>
    <w:p w:rsidR="002711DD" w:rsidRPr="00AD754E" w:rsidRDefault="002711DD" w:rsidP="002711D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11DD" w:rsidRPr="00AD754E" w:rsidRDefault="002711DD" w:rsidP="002711D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754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D22C2E" wp14:editId="32F5DD8B">
                <wp:simplePos x="0" y="0"/>
                <wp:positionH relativeFrom="column">
                  <wp:posOffset>3095625</wp:posOffset>
                </wp:positionH>
                <wp:positionV relativeFrom="paragraph">
                  <wp:posOffset>288290</wp:posOffset>
                </wp:positionV>
                <wp:extent cx="371475" cy="26670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243.75pt;margin-top:22.7pt;width:29.25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" fillcolor="white [3201]" strokecolor="white [3212]" strokeweight="2pt"/>
            </w:pict>
          </mc:Fallback>
        </mc:AlternateContent>
      </w:r>
      <w:r w:rsidRPr="00AD754E">
        <w:rPr>
          <w:rFonts w:ascii="Times New Roman" w:eastAsia="Calibri" w:hAnsi="Times New Roman" w:cs="Times New Roman"/>
          <w:sz w:val="28"/>
          <w:szCs w:val="28"/>
        </w:rPr>
        <w:t>Акбулак 2023г.</w:t>
      </w:r>
    </w:p>
    <w:p w:rsidR="002711DD" w:rsidRPr="00AD754E" w:rsidRDefault="002711DD" w:rsidP="00271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4E">
        <w:rPr>
          <w:rFonts w:ascii="Times New Roman" w:eastAsia="Calibri" w:hAnsi="Times New Roman" w:cs="Times New Roman"/>
          <w:sz w:val="28"/>
          <w:szCs w:val="28"/>
        </w:rPr>
        <w:lastRenderedPageBreak/>
        <w:t>Методические рекомендации по дисциплине «Математика»  разработана на основе:</w:t>
      </w:r>
    </w:p>
    <w:p w:rsidR="002711DD" w:rsidRPr="00AD754E" w:rsidRDefault="002711DD" w:rsidP="002711DD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754E">
        <w:rPr>
          <w:rFonts w:ascii="Times New Roman" w:eastAsia="Calibri" w:hAnsi="Times New Roman" w:cs="Times New Roman"/>
          <w:sz w:val="28"/>
          <w:szCs w:val="28"/>
        </w:rPr>
        <w:t xml:space="preserve">- Федерального государственного образовательного стандарта среднего общего образования (утвержденный  </w:t>
      </w:r>
      <w:hyperlink w:anchor="sub_0" w:history="1">
        <w:r w:rsidRPr="00AD754E">
          <w:rPr>
            <w:rFonts w:ascii="Times New Roman" w:eastAsia="Calibri" w:hAnsi="Times New Roman" w:cs="Times New Roman"/>
            <w:iCs/>
            <w:sz w:val="28"/>
            <w:szCs w:val="28"/>
          </w:rPr>
          <w:t>приказом</w:t>
        </w:r>
      </w:hyperlink>
      <w:r w:rsidRPr="00AD754E">
        <w:rPr>
          <w:rFonts w:ascii="Times New Roman" w:eastAsia="Calibri" w:hAnsi="Times New Roman" w:cs="Times New Roman"/>
          <w:sz w:val="28"/>
          <w:szCs w:val="28"/>
        </w:rPr>
        <w:t xml:space="preserve"> Министерства образования и науки РФ от 17 мая </w:t>
      </w:r>
      <w:smartTag w:uri="urn:schemas-microsoft-com:office:smarttags" w:element="metricconverter">
        <w:smartTagPr>
          <w:attr w:name="ProductID" w:val="2012 г"/>
        </w:smartTagPr>
        <w:r w:rsidRPr="00AD754E">
          <w:rPr>
            <w:rFonts w:ascii="Times New Roman" w:eastAsia="Calibri" w:hAnsi="Times New Roman" w:cs="Times New Roman"/>
            <w:sz w:val="28"/>
            <w:szCs w:val="28"/>
          </w:rPr>
          <w:t>2012 г</w:t>
        </w:r>
      </w:smartTag>
      <w:r w:rsidRPr="00AD754E">
        <w:rPr>
          <w:rFonts w:ascii="Times New Roman" w:eastAsia="Calibri" w:hAnsi="Times New Roman" w:cs="Times New Roman"/>
          <w:sz w:val="28"/>
          <w:szCs w:val="28"/>
        </w:rPr>
        <w:t>. N 413, с изменениями и дополнениями от: 29.12.2014г., 31.12.2015г., 29.06.2017г.);</w:t>
      </w:r>
    </w:p>
    <w:p w:rsidR="002711DD" w:rsidRPr="00AD754E" w:rsidRDefault="002711DD" w:rsidP="002711DD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D754E">
        <w:rPr>
          <w:rFonts w:ascii="Times New Roman" w:eastAsia="Calibri" w:hAnsi="Times New Roman" w:cs="Times New Roman"/>
          <w:sz w:val="28"/>
          <w:szCs w:val="28"/>
        </w:rPr>
        <w:t xml:space="preserve">- Примерной основной общеобразовательной программы среднего общего образования (одобрена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AD754E">
          <w:rPr>
            <w:rFonts w:ascii="Times New Roman" w:eastAsia="Calibri" w:hAnsi="Times New Roman" w:cs="Times New Roman"/>
            <w:sz w:val="28"/>
            <w:szCs w:val="28"/>
          </w:rPr>
          <w:t>2016 г</w:t>
        </w:r>
      </w:smartTag>
      <w:r w:rsidRPr="00AD754E">
        <w:rPr>
          <w:rFonts w:ascii="Times New Roman" w:eastAsia="Calibri" w:hAnsi="Times New Roman" w:cs="Times New Roman"/>
          <w:sz w:val="28"/>
          <w:szCs w:val="28"/>
        </w:rPr>
        <w:t>. № 2/16-з).</w:t>
      </w:r>
      <w:proofErr w:type="gramEnd"/>
    </w:p>
    <w:p w:rsidR="002711DD" w:rsidRPr="00AD754E" w:rsidRDefault="002711DD" w:rsidP="002711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D754E">
        <w:rPr>
          <w:rFonts w:ascii="Times New Roman" w:eastAsia="Calibri" w:hAnsi="Times New Roman" w:cs="Times New Roman"/>
          <w:sz w:val="28"/>
          <w:szCs w:val="28"/>
        </w:rPr>
        <w:t>-  Рабочей программы учебной  дисциплины  «Математика»  утвержденной директором ГАПОУ «АПТ» Симаковой Е.В.</w:t>
      </w:r>
    </w:p>
    <w:p w:rsidR="002711DD" w:rsidRPr="00AD754E" w:rsidRDefault="002711DD" w:rsidP="002711DD">
      <w:pPr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2711DD" w:rsidRPr="00AD754E" w:rsidRDefault="00AD754E" w:rsidP="002711DD">
      <w:pPr>
        <w:rPr>
          <w:rFonts w:ascii="Calibri" w:eastAsia="Calibri" w:hAnsi="Calibri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28"/>
          <w:szCs w:val="28"/>
        </w:rPr>
        <w:t>для специальности</w:t>
      </w:r>
      <w:bookmarkStart w:id="0" w:name="_GoBack"/>
      <w:bookmarkEnd w:id="0"/>
      <w:r w:rsidR="002711DD" w:rsidRPr="00AD754E">
        <w:rPr>
          <w:rFonts w:ascii="Times New Roman" w:eastAsia="Calibri" w:hAnsi="Times New Roman" w:cs="Times New Roman"/>
          <w:sz w:val="28"/>
          <w:szCs w:val="28"/>
        </w:rPr>
        <w:t>:</w:t>
      </w:r>
      <w:r w:rsidR="002711DD" w:rsidRPr="00AD754E">
        <w:rPr>
          <w:rFonts w:ascii="Calibri" w:eastAsia="Calibri" w:hAnsi="Calibri" w:cs="Times New Roman"/>
          <w:sz w:val="32"/>
          <w:szCs w:val="32"/>
        </w:rPr>
        <w:t xml:space="preserve"> </w:t>
      </w:r>
    </w:p>
    <w:p w:rsidR="002711DD" w:rsidRPr="00AD754E" w:rsidRDefault="002711DD" w:rsidP="002711DD">
      <w:pPr>
        <w:rPr>
          <w:rFonts w:ascii="Times New Roman" w:eastAsia="Calibri" w:hAnsi="Times New Roman" w:cs="Times New Roman"/>
          <w:b/>
          <w:sz w:val="28"/>
          <w:szCs w:val="32"/>
        </w:rPr>
      </w:pPr>
      <w:r w:rsidRPr="00AD754E">
        <w:rPr>
          <w:rFonts w:ascii="Times New Roman" w:eastAsia="Calibri" w:hAnsi="Times New Roman" w:cs="Times New Roman"/>
          <w:b/>
          <w:sz w:val="28"/>
          <w:szCs w:val="32"/>
        </w:rPr>
        <w:t>38.02.01 Экономика и бухгалтерский учет (по отраслям)</w:t>
      </w:r>
    </w:p>
    <w:p w:rsidR="002711DD" w:rsidRPr="00AD754E" w:rsidRDefault="002711DD" w:rsidP="002711DD">
      <w:pPr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</w:p>
    <w:p w:rsidR="002711DD" w:rsidRPr="00AD754E" w:rsidRDefault="002711DD" w:rsidP="002711D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711DD" w:rsidRPr="00AD754E" w:rsidRDefault="002711DD" w:rsidP="002711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Организация-разработчик: ГАПОУ «АПТ» </w:t>
      </w: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Разработчик: </w:t>
      </w:r>
      <w:proofErr w:type="spellStart"/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>Блялова</w:t>
      </w:r>
      <w:proofErr w:type="spellEnd"/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>Гульназ</w:t>
      </w:r>
      <w:proofErr w:type="spellEnd"/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>Тюлегеновна</w:t>
      </w:r>
      <w:proofErr w:type="spellEnd"/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>, высшая категория</w:t>
      </w: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Рецензенты: </w:t>
      </w:r>
      <w:proofErr w:type="spellStart"/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Медетова</w:t>
      </w:r>
      <w:proofErr w:type="spellEnd"/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Яна Александровна, заместитель директора по общеобразовательным дисциплинам</w:t>
      </w: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Рекомендована</w:t>
      </w:r>
      <w:proofErr w:type="gramEnd"/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методическим Советом ГАПОУ «АПТ», протокол № </w:t>
      </w:r>
      <w:r w:rsidRPr="00AD754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</w:t>
      </w:r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</w:t>
      </w: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AD754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29»  08</w:t>
      </w:r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2023г.                                                        ______________/</w:t>
      </w:r>
      <w:proofErr w:type="spellStart"/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>Медетова</w:t>
      </w:r>
      <w:proofErr w:type="spellEnd"/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Я.А/          </w:t>
      </w: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Рассмотрена</w:t>
      </w:r>
      <w:proofErr w:type="gramEnd"/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методической комиссией преподавателей, протокол № </w:t>
      </w:r>
      <w:r w:rsidRPr="00AD754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1</w:t>
      </w:r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</w:t>
      </w: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AD754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30»  08 </w:t>
      </w:r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2023г.                                                       ____________/Кривошеева Г.А/          </w:t>
      </w: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Утверждены заместителем директора по УР ГАПОУ «АПТ» </w:t>
      </w: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AD754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31</w:t>
      </w:r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>» ___</w:t>
      </w:r>
      <w:r w:rsidRPr="00AD754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08</w:t>
      </w:r>
      <w:r w:rsidRPr="00AD754E">
        <w:rPr>
          <w:rFonts w:ascii="Times New Roman" w:eastAsia="Times New Roman" w:hAnsi="Times New Roman" w:cs="Times New Roman"/>
          <w:sz w:val="28"/>
          <w:szCs w:val="28"/>
          <w:lang w:eastAsia="ar-SA"/>
        </w:rPr>
        <w:t>__2023г.                                                ______________/Попова Л.Б./</w: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 w:rsidRPr="00AD754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  <w:r w:rsidRPr="00AD75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5565E5" wp14:editId="7032B511">
                <wp:simplePos x="0" y="0"/>
                <wp:positionH relativeFrom="column">
                  <wp:posOffset>3009900</wp:posOffset>
                </wp:positionH>
                <wp:positionV relativeFrom="paragraph">
                  <wp:posOffset>119380</wp:posOffset>
                </wp:positionV>
                <wp:extent cx="666750" cy="828675"/>
                <wp:effectExtent l="9525" t="13970" r="9525" b="508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237pt;margin-top:9.4pt;width:52.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" strokecolor="white [3212]"/>
            </w:pict>
          </mc:Fallback>
        </mc:AlternateConten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lastRenderedPageBreak/>
        <w:t xml:space="preserve">Содержание                                                                                                                                                стр.                                                                                                                                                            </w: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Пояснительная записка.                                                                                                                                4</w: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Перечень   практических  занятий, к которым составлены методические рекомендации                     5</w: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Методические рекомендации по выполнению практических работ№ 1-2,11-12,53-58, 5-8, 59-62       8</w: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Методические рекомендации по выполнению практических работ № 9-10, 21-24                                9</w: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Методические рекомендации по выполнению практических работ №3-4, 35-40, 45-52                      10</w: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Методические рекомендации по выполнению практических работ № 25-34,15-16, 41-44                  11</w: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Методические рекомендации по выполнению практических работ № 13-14, 17-18, 19-20, 67-70      12                 </w: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Методические рекомендации по выполнению практических работ №63-66, 71-76                             13</w: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Методические рекомендации по выполнению практических работ № 71-76, 97-102, 77-90               14</w: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Методические рекомендации по выполнению практических работ № 91-96, 103-114                        15</w: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Методические рекомендации по выполнению практических работ № 115-124                                    16</w: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Список литературы.                                                                                                                                     17</w: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Приложения.                                                                                                                                                 18</w: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sectPr w:rsidR="002711DD" w:rsidRPr="00AD754E" w:rsidSect="00A0230B">
          <w:footerReference w:type="default" r:id="rId8"/>
          <w:footerReference w:type="first" r:id="rId9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 w:rsidRPr="00AD75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B60D7" wp14:editId="0E9EDE51">
                <wp:simplePos x="0" y="0"/>
                <wp:positionH relativeFrom="column">
                  <wp:posOffset>2962275</wp:posOffset>
                </wp:positionH>
                <wp:positionV relativeFrom="paragraph">
                  <wp:posOffset>1831340</wp:posOffset>
                </wp:positionV>
                <wp:extent cx="533400" cy="561975"/>
                <wp:effectExtent l="0" t="1905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233.25pt;margin-top:144.2pt;width:42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" stroked="f"/>
            </w:pict>
          </mc:Fallback>
        </mc:AlternateContent>
      </w:r>
      <w:r w:rsidRPr="00AD75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BDCE88" wp14:editId="2EA8F047">
                <wp:simplePos x="0" y="0"/>
                <wp:positionH relativeFrom="column">
                  <wp:posOffset>2895600</wp:posOffset>
                </wp:positionH>
                <wp:positionV relativeFrom="paragraph">
                  <wp:posOffset>509270</wp:posOffset>
                </wp:positionV>
                <wp:extent cx="600075" cy="590550"/>
                <wp:effectExtent l="9525" t="13335" r="9525" b="57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28pt;margin-top:40.1pt;width:47.25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" strokecolor="white [3212]"/>
            </w:pict>
          </mc:Fallback>
        </mc:AlternateContent>
      </w:r>
      <w:r w:rsidRPr="00AD75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499A72" wp14:editId="54B6F09D">
                <wp:simplePos x="0" y="0"/>
                <wp:positionH relativeFrom="column">
                  <wp:posOffset>2895600</wp:posOffset>
                </wp:positionH>
                <wp:positionV relativeFrom="paragraph">
                  <wp:posOffset>278765</wp:posOffset>
                </wp:positionV>
                <wp:extent cx="657225" cy="371475"/>
                <wp:effectExtent l="9525" t="11430" r="9525" b="762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28pt;margin-top:21.95pt;width:51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" strokecolor="white [3212]"/>
            </w:pict>
          </mc:Fallback>
        </mc:AlternateConten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Пояснительная   записка</w:t>
      </w:r>
    </w:p>
    <w:p w:rsidR="002711DD" w:rsidRPr="00AD754E" w:rsidRDefault="002711DD" w:rsidP="00271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11DD" w:rsidRPr="00AD754E" w:rsidRDefault="002711DD" w:rsidP="002711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Методические рекомендации  содержат методические указания к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практическим</w:t>
      </w:r>
      <w:proofErr w:type="gramEnd"/>
    </w:p>
    <w:p w:rsidR="002711DD" w:rsidRPr="00AD754E" w:rsidRDefault="002711DD" w:rsidP="002711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работам по дисциплине «Математика» и предназначены для обучающихся по программе подготовки квалифицированных рабочих и служащих.</w:t>
      </w:r>
    </w:p>
    <w:p w:rsidR="002711DD" w:rsidRPr="00AD754E" w:rsidRDefault="002711DD" w:rsidP="002711D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Цель разработки: оказание помощи обучающимся в выполнении практических работ по предмету «Математика».</w:t>
      </w:r>
    </w:p>
    <w:p w:rsidR="002711DD" w:rsidRPr="00AD754E" w:rsidRDefault="002711DD" w:rsidP="002711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Практические  занятия  служат  связующим  звеном  между  теорией  и  практикой. Они необходимы для закрепления теоретических знаний, полученных на уроках теоретического обучения, а так же для получения практических знаний.  Практические задания выполняются студентом самостоятельно, с применением знаний и умений, полученных на уроках, а так же с использованием необходимых пояснений,  полученных от преподавателя  при выполнении практического задания. К практическому занятию от студента требуется предварительная подготовка, которую он должен провести перед  занятием. Список литературы и вопросы, необходимые при подготовке, студент получает перед занятием из методических рекомендаций к практическому занятию.</w:t>
      </w:r>
    </w:p>
    <w:p w:rsidR="002711DD" w:rsidRPr="00AD754E" w:rsidRDefault="002711DD" w:rsidP="002711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Практические задания разработаны в соответствии с рабочей программой.  В  зависимости  от  содержания  они  могут  выполняться  студентами  индивидуально  или  фронтально.</w:t>
      </w:r>
    </w:p>
    <w:p w:rsidR="002711DD" w:rsidRPr="00AD754E" w:rsidRDefault="002711DD" w:rsidP="002711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Отметку  по  каждой  практической  работе  студент  получает  после её выполнения и предоставления в письменном или электронном виде, оформления  отчета в котором указывает полученные знания и умения в ходе выполнения практической работы, а также ответов на вопросы преподавателя, если таковые возникнут при проверке выполненного задания.</w:t>
      </w:r>
    </w:p>
    <w:p w:rsidR="002711DD" w:rsidRPr="00AD754E" w:rsidRDefault="002711DD" w:rsidP="002711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В методических рекомендациях для выполнения практических работ содержится инструкция с чётким алгоритмом хода работы.  Без системного контроля нельзя добиться хороших результатов. Каждый студент должен овладеть основным учебным материалом, не ниже обязательных требований программы и продемонстрировать свои знания в ходе выполнения практических работ.</w:t>
      </w:r>
    </w:p>
    <w:p w:rsidR="002711DD" w:rsidRPr="00AD754E" w:rsidRDefault="002711DD" w:rsidP="002711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Критерии оценивания практических работ</w:t>
      </w:r>
    </w:p>
    <w:p w:rsidR="002711DD" w:rsidRPr="00AD754E" w:rsidRDefault="002711DD" w:rsidP="002711DD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Отметка «5» ставится, если: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работа выполнена полностью; в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логических рассуждениях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обосновании решения нет пробелов и ошибок;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материала),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работа выполнена более чем на 90%.</w:t>
      </w:r>
    </w:p>
    <w:p w:rsidR="002711DD" w:rsidRPr="00AD754E" w:rsidRDefault="002711DD" w:rsidP="002711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 ставится в следующих случаях:</w:t>
      </w:r>
    </w:p>
    <w:p w:rsidR="002711DD" w:rsidRPr="00AD754E" w:rsidRDefault="002711DD" w:rsidP="002711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проверки),</w:t>
      </w:r>
    </w:p>
    <w:p w:rsidR="002711DD" w:rsidRPr="00AD754E" w:rsidRDefault="002711DD" w:rsidP="002711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проверки),</w:t>
      </w:r>
    </w:p>
    <w:p w:rsidR="002711DD" w:rsidRPr="00AD754E" w:rsidRDefault="002711DD" w:rsidP="002711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выполнена более чем на 75%.</w:t>
      </w:r>
    </w:p>
    <w:p w:rsidR="002711DD" w:rsidRPr="00AD754E" w:rsidRDefault="002711DD" w:rsidP="002711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 ставится, если:</w:t>
      </w:r>
    </w:p>
    <w:p w:rsidR="002711DD" w:rsidRPr="00AD754E" w:rsidRDefault="002711DD" w:rsidP="002711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допущено более одной ошибки или более двух – трех недочетов в выкладках, чертежах или графиках, но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обладает обязательными умениями по проверяемой теме,</w:t>
      </w:r>
    </w:p>
    <w:p w:rsidR="002711DD" w:rsidRPr="00AD754E" w:rsidRDefault="002711DD" w:rsidP="002711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выполнено не менее 50% работы.</w:t>
      </w:r>
    </w:p>
    <w:p w:rsidR="002711DD" w:rsidRPr="00AD754E" w:rsidRDefault="002711DD" w:rsidP="002711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 ставится, если:</w:t>
      </w:r>
    </w:p>
    <w:p w:rsidR="002711DD" w:rsidRPr="00AD754E" w:rsidRDefault="002711DD" w:rsidP="002711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допущены существенные ошибки, показавшие, что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обладает обязательными умениями по данной теме в полной мере,</w:t>
      </w:r>
    </w:p>
    <w:p w:rsidR="002711DD" w:rsidRPr="00AD754E" w:rsidRDefault="002711DD" w:rsidP="002711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 выполнено меньше половины работы,</w:t>
      </w:r>
    </w:p>
    <w:p w:rsidR="002711DD" w:rsidRPr="00AD754E" w:rsidRDefault="002711DD" w:rsidP="002711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выполнено не более 10% всех заданий,</w:t>
      </w:r>
    </w:p>
    <w:p w:rsidR="002711DD" w:rsidRPr="00AD754E" w:rsidRDefault="002711DD" w:rsidP="002711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приступил к выполнению работы.</w:t>
      </w:r>
    </w:p>
    <w:p w:rsidR="002711DD" w:rsidRPr="00AD754E" w:rsidRDefault="002711DD" w:rsidP="002711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Тематика практических занятий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1-2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с использованием долей и частей, процентов, модулей чисел. Модуль числа и его свойства.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3-4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с использованием свой</w:t>
      </w:r>
      <w:proofErr w:type="gramStart"/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 ст</w:t>
      </w:r>
      <w:proofErr w:type="gramEnd"/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епеней и корней.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5-6.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с использованием многочленов, преобразований многочленов.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7-8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с использованием преобразований дробно-рациональных выражений.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9-10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с использованием градусной меры угла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11-12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на движение и совместную работу, смеси и сплавы с помощью линейных, квадратных и дробно-рациональных уравнений и их систем.</w:t>
      </w:r>
    </w:p>
    <w:p w:rsidR="002711DD" w:rsidRPr="00AD754E" w:rsidRDefault="002711DD" w:rsidP="002711DD">
      <w:pPr>
        <w:numPr>
          <w:ilvl w:val="0"/>
          <w:numId w:val="19"/>
        </w:numPr>
        <w:tabs>
          <w:tab w:val="left" w:pos="1034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13-14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 задач с помощью числовых неравенств и систем неравенств с одной переменной, с применением изображения числовых промежутков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ПЗ15-16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с использованием числовых функций и их графиков.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17-</w:t>
      </w:r>
      <w:r w:rsidRPr="00AD75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18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Использование неравенств и систем неравенств с одной переменной, числовых промежутков, их объединений и пересечений.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19-20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Применение при решении задач свойств арифметической и геометрической прогрессии, суммирования бесконечной сходящейся геометрической прогрессии.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21-22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Способы задания множеств. Операции над множествами.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23-24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Круги Эйлера. Решение логических задач с использованием кругов Эйлера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ПЗ 25-26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Тригонометрические функции чисел и углов.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27-28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Формулы приведения тригонометрических функций.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29-30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Формулы сложения тригонометрических функций.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31-32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Формулы двойного и половинного аргумента.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33-34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Преобразование суммы, разности в произведение тригонометрических функций, и наоборот.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35-36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Свойства степени с действительным показателем.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37-38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Свойства логарифма.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ПЗ 39-40 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Преобразование логарифмических выражений.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ПЗ 41-42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по теме «Функция»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ПЗ 43-44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Логарифмическая функция и ее свойства и график.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ПЗ 45-46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Простейшие показательные уравнения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ПЗ 47-48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Логарифмические уравнения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ПЗ 49-50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Иррациональные уравнения.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51-52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Тригонометрические уравнения. Однородные тригонометрические уравнения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53-54 </w:t>
      </w:r>
      <w:r w:rsidRPr="00AD75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Действия с комплексными числами.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55-56 </w:t>
      </w:r>
      <w:r w:rsidRPr="00AD75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Комплексно сопряженные числа.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57-58  </w:t>
      </w:r>
      <w:r w:rsidRPr="00AD754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Решение уравнений в комплексных числах.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59-60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Разложение многочленов на множители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61-62  </w:t>
      </w:r>
      <w:r w:rsidRPr="00AD754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Схема Горнера, теорема Безу.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63-64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Производные элементарных функций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65-66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дифференцирования.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67-68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Исследование элементарных функций на точки экстремума.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69-70 </w:t>
      </w:r>
      <w:r w:rsidRPr="00AD754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Применение производной при решении задач.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71-72  </w:t>
      </w:r>
      <w:r w:rsidRPr="00AD754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Первообразная. </w:t>
      </w:r>
      <w:proofErr w:type="gramStart"/>
      <w:r w:rsidRPr="00AD754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Первообразные</w:t>
      </w:r>
      <w:proofErr w:type="gramEnd"/>
      <w:r w:rsidRPr="00AD754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элементарных функций.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73-74 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Определенный интеграл. </w:t>
      </w:r>
      <w:r w:rsidRPr="00AD754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Формула Ньютона-Лейбница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75-76  </w:t>
      </w:r>
      <w:r w:rsidRPr="00AD754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Площадь криволинейной трапеции</w:t>
      </w: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77-78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Повторение. Решение задач с применением свойств фигур на плоскости.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79-80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на доказательство и построение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контрпримеров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Применение  простейших логических правил.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81-82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 использованием теорем о треугольниках, соотношений в прямоугольных треугольниках.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83-84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 использованием фактов, связанных с четырехугольниками.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ПЗ 85-86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 использованием фактов, связанных с окружностями.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87-88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на измерения на плоскости. Решение задач на вычисление длин и площадей.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89-90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с помощью векторов и координат.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91-92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Скрещивающиеся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прямые в пространстве. Угол между ними. Расстояния между фигурами в пространстве. Общий перпендикуляр двух скрещивающихся прямых.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93-94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Теоремы о параллельности прямых и плоскостей в пространстве.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95-96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Наклонные и проекции.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97-98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Призма. Параллелепипед. Свойства параллелепипеда. Прямоугольный параллелепипед. Наклонные призмы. Площадь поверхности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99-100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Площадь поверхности призмы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101-102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Пирамида. Виды пирамид. Элементы правильной пирамиды. Пирамиды с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равнонаклоненными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ребрами и гранями, их основные свойства. Усеченная пирамида. Площадь поверхности 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103-104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Цилиндр. Развертка цилиндра Площадь поверхности цилиндра.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105-106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Конус. Развертка конуса. Усеченный конус. Площадь поверхности конуса.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107-108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 и сфера. Площадь сферы. Площадь сферического пояса.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109-110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Сечения цилиндра, конуса и шара.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111-112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Комбинации многогранников и тел вращения.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113-114 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по теме «Цилиндр, конус, шар и сфера»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115-116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Объемы многогранников</w:t>
      </w: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117-118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тел вращения. 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119-120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объемов и площадей поверхностей подобных фигур.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ПЗ 121-122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объемов при решении задач.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ПЗ 123-124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Формула расстояния между точками. Формула расстояния от точки до плоскости.</w:t>
      </w:r>
    </w:p>
    <w:p w:rsidR="002711DD" w:rsidRPr="00AD754E" w:rsidRDefault="002711DD" w:rsidP="002711D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ПЗ 125-126 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Статистика. Использование таблиц и диаграмм для представления данных. Решение задач на применение описательных характеристик числовых наборов: средних, наибольшего и наименьшего значения, размаха, дисперсии и стандартного отклонения.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>Методические рекомендации по выполнению практических работ № 1-2, 11-12</w:t>
      </w:r>
    </w:p>
    <w:p w:rsidR="002711DD" w:rsidRPr="00AD754E" w:rsidRDefault="002711DD" w:rsidP="002711DD">
      <w:pPr>
        <w:tabs>
          <w:tab w:val="left" w:pos="42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ab/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1-2 Решение задач с использованием долей и частей, процентов, модулей чисел. Модуль числа и его свойства.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11-12 Решение задач на движение и совместную работу, смеси и сплавы с помощью линейных, квадратных и дробно-рациональных уравнений и их систем.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Цель: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сформировать навыки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-применения понятий, связанных использованием свойств чисел и систем счисления, делимости, долей и частей, процентов, модулей чисел</w:t>
      </w:r>
      <w:proofErr w:type="gramStart"/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.;</w:t>
      </w:r>
      <w:proofErr w:type="gramEnd"/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сформировать навыки решение задач на движение и совместную работу, смеси и сплавы с помощью линейных, квадратных и дробно-рациональных уравнений и их систем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выполнения работы необходимо:</w:t>
      </w:r>
    </w:p>
    <w:p w:rsidR="002711DD" w:rsidRPr="00AD754E" w:rsidRDefault="002711DD" w:rsidP="002711DD">
      <w:p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Повторить: свойства делимости, основные признаки делимости,  простые и составные числа, НОД натуральных чисел, алгоритм нахождения НОД,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НОК натуральных чисел, алгоритм нахождения НОК, затем</w:t>
      </w:r>
      <w:proofErr w:type="gramStart"/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2711DD" w:rsidRPr="00AD754E" w:rsidRDefault="002711DD" w:rsidP="002711D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Внимательно вчитайтесь в условие задачи. Если оно слишком запутанно, перечитайте его несколько раз, чтобы четко уяснить, какие действия нужно выполнить,2</w:t>
      </w:r>
    </w:p>
    <w:p w:rsidR="002711DD" w:rsidRPr="00AD754E" w:rsidRDefault="002711DD" w:rsidP="002711D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Добавьте к получившимся результатам единицы их измерения – штуки, литры, граммы, метры и т.д. 3</w:t>
      </w:r>
    </w:p>
    <w:p w:rsidR="002711DD" w:rsidRPr="00AD754E" w:rsidRDefault="002711DD" w:rsidP="002711D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необходимости составьте схему или нарисуйте рисунок, который может помочь вам лучше понять условие и вопрос задачи,4</w:t>
      </w:r>
    </w:p>
    <w:p w:rsidR="002711DD" w:rsidRPr="00AD754E" w:rsidRDefault="002711DD" w:rsidP="002711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5. Выполните необходимые вычисления,</w:t>
      </w:r>
    </w:p>
    <w:p w:rsidR="002711DD" w:rsidRPr="00AD754E" w:rsidRDefault="002711DD" w:rsidP="002711D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Запишите  ответ.</w:t>
      </w:r>
    </w:p>
    <w:p w:rsidR="002711DD" w:rsidRPr="00AD754E" w:rsidRDefault="002711DD" w:rsidP="002711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DD" w:rsidRPr="00AD754E" w:rsidRDefault="002711DD" w:rsidP="002711D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выполнению практических работ № 53 -58</w:t>
      </w:r>
    </w:p>
    <w:p w:rsidR="002711DD" w:rsidRPr="00AD754E" w:rsidRDefault="002711DD" w:rsidP="002711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DD" w:rsidRPr="00AD754E" w:rsidRDefault="002711DD" w:rsidP="002711D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ПЗ 53-54 Действия с комплексными числами.</w:t>
      </w:r>
    </w:p>
    <w:p w:rsidR="002711DD" w:rsidRPr="00AD754E" w:rsidRDefault="002711DD" w:rsidP="002711D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55-56 </w:t>
      </w:r>
      <w:r w:rsidRPr="00AD75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Комплексно сопряженные числа.</w:t>
      </w:r>
    </w:p>
    <w:p w:rsidR="002711DD" w:rsidRPr="00AD754E" w:rsidRDefault="002711DD" w:rsidP="002711D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ПЗ 57-58  </w:t>
      </w:r>
      <w:r w:rsidRPr="00AD754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Решение уравнений в комплексных числах.</w:t>
      </w:r>
    </w:p>
    <w:p w:rsidR="002711DD" w:rsidRPr="00AD754E" w:rsidRDefault="002711DD" w:rsidP="00271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1DD" w:rsidRPr="00AD754E" w:rsidRDefault="002711DD" w:rsidP="002711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навыки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-находить комплексно-сопряженные числа, находить тригонометрическую форму КЧ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-решать уравнения в КЧ, 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-выполнять работу над УП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Для выполнения работы необходимо: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Повторить определение комплексного числа, правила сложения и умножения комплексных чисел, квадрат мнимой единицы, сопряжённые комплексные числа, изображение комплексных чисел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(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с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м. приложение)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Рассмотреть решение </w:t>
      </w:r>
      <w:r w:rsidRPr="00AD754E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уравнения</w:t>
      </w:r>
      <w:r w:rsidRPr="00AD754E">
        <w:rPr>
          <w:rFonts w:ascii="Times New Roman" w:eastAsia="Calibri" w:hAnsi="Times New Roman" w:cs="Times New Roman"/>
          <w:position w:val="-6"/>
          <w:sz w:val="24"/>
          <w:szCs w:val="24"/>
          <w:lang w:bidi="en-US"/>
        </w:rPr>
        <w:object w:dxaOrig="185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18.75pt" o:ole="">
            <v:imagedata r:id="rId10" o:title=""/>
          </v:shape>
          <o:OLEObject Type="Embed" ProgID="Equation.3" ShapeID="_x0000_i1025" DrawAspect="Content" ObjectID="_1757768641" r:id="rId11"/>
        </w:objec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Решение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.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Дискриминант данного уравнения: </w:t>
      </w:r>
      <w:r w:rsidRPr="00AD754E">
        <w:rPr>
          <w:rFonts w:ascii="Times New Roman" w:eastAsia="Calibri" w:hAnsi="Times New Roman" w:cs="Times New Roman"/>
          <w:position w:val="-10"/>
          <w:sz w:val="24"/>
          <w:szCs w:val="24"/>
          <w:lang w:bidi="en-US"/>
        </w:rPr>
        <w:object w:dxaOrig="3400" w:dyaOrig="360">
          <v:shape id="_x0000_i1026" type="#_x0000_t75" style="width:170.25pt;height:18.75pt" o:ole="">
            <v:imagedata r:id="rId12" o:title=""/>
          </v:shape>
          <o:OLEObject Type="Embed" ProgID="Equation.DSMT4" ShapeID="_x0000_i1026" DrawAspect="Content" ObjectID="_1757768642" r:id="rId13"/>
        </w:objec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меньше нуля,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но теперь мы можем воспользоваться мнимой единицей: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Calibri" w:hAnsi="Times New Roman" w:cs="Times New Roman"/>
          <w:position w:val="-24"/>
          <w:sz w:val="24"/>
          <w:szCs w:val="24"/>
          <w:lang w:bidi="en-US"/>
        </w:rPr>
        <w:object w:dxaOrig="3960" w:dyaOrig="680">
          <v:shape id="_x0000_i1027" type="#_x0000_t75" style="width:198.75pt;height:33.75pt" o:ole="">
            <v:imagedata r:id="rId14" o:title=""/>
          </v:shape>
          <o:OLEObject Type="Embed" ProgID="Equation.DSMT4" ShapeID="_x0000_i1027" DrawAspect="Content" ObjectID="_1757768643" r:id="rId15"/>
        </w:objec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, т.е. </w:t>
      </w:r>
      <w:r w:rsidRPr="00AD754E">
        <w:rPr>
          <w:rFonts w:ascii="Times New Roman" w:eastAsia="Calibri" w:hAnsi="Times New Roman" w:cs="Times New Roman"/>
          <w:position w:val="-12"/>
          <w:sz w:val="24"/>
          <w:szCs w:val="24"/>
          <w:lang w:bidi="en-US"/>
        </w:rPr>
        <w:object w:dxaOrig="1000" w:dyaOrig="360">
          <v:shape id="_x0000_i1028" type="#_x0000_t75" style="width:50.25pt;height:18.75pt" o:ole="">
            <v:imagedata r:id="rId16" o:title=""/>
          </v:shape>
          <o:OLEObject Type="Embed" ProgID="Equation.DSMT4" ShapeID="_x0000_i1028" DrawAspect="Content" ObjectID="_1757768644" r:id="rId17"/>
        </w:objec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  </w:t>
      </w:r>
      <w:r w:rsidRPr="00AD754E">
        <w:rPr>
          <w:rFonts w:ascii="Times New Roman" w:eastAsia="Calibri" w:hAnsi="Times New Roman" w:cs="Times New Roman"/>
          <w:position w:val="-12"/>
          <w:sz w:val="24"/>
          <w:szCs w:val="24"/>
          <w:lang w:bidi="en-US"/>
        </w:rPr>
        <w:object w:dxaOrig="1020" w:dyaOrig="360">
          <v:shape id="_x0000_i1029" type="#_x0000_t75" style="width:51pt;height:18.75pt" o:ole="">
            <v:imagedata r:id="rId18" o:title=""/>
          </v:shape>
          <o:OLEObject Type="Embed" ProgID="Equation.DSMT4" ShapeID="_x0000_i1029" DrawAspect="Content" ObjectID="_1757768645" r:id="rId19"/>
        </w:objec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3. Выполнить действия в соответствии с правилами, решить уравнение по образцу.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4. Записать ответ.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выполнению практических работ № 5-8, 59-62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5-6. Решение задач с использованием многочленов, преобразований многочленов.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7-8 Решение задач с использованием преобразований дробно-рациональных выражений.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t>ПЗ 59-60 Разложение многочленов на множители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en-US"/>
        </w:rPr>
        <w:lastRenderedPageBreak/>
        <w:t xml:space="preserve">ПЗ 61-62  </w:t>
      </w:r>
      <w:r w:rsidRPr="00AD75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 w:bidi="en-US"/>
        </w:rPr>
        <w:t>Схема Горнера, теорема Безу.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сформировать навыки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с использованием многочленов, преобразований многочленов и дробно-рациональных выражений.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-сформировать навыки применения теоремы арифметики, т. Ферма, т.  Ферма, т. Безу, формулы Бинома-Ньютона, функции Эйлера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Китайской теоремы об остатках,  выполнять алгоритм Евклида</w:t>
      </w:r>
      <w:proofErr w:type="gramEnd"/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Многочлен представляет собой алгебраическую сумму произведений чисел, переменных и их степеней. Преобразование многочленов обычно включает два вида задач. Выражение требуется либо упростить, либо разложить на множители, т.е. представить его в виде произведения двух или нескольких многочленов или одночлена и многочлена.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2</w:t>
      </w:r>
    </w:p>
    <w:p w:rsidR="002711DD" w:rsidRPr="00AD754E" w:rsidRDefault="002711DD" w:rsidP="002711D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задачах, которые требуют разложения многочлена на множител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нахождение корней многочлена), определите общий множитель данного выражения (приравняйте к нулю)</w:t>
      </w:r>
    </w:p>
    <w:p w:rsidR="002711DD" w:rsidRPr="00AD754E" w:rsidRDefault="002711DD" w:rsidP="002711D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Для этого сначала вынесите за скобки те переменные, которые входят в состав всех членов выражения. Причем эти переменные должны иметь наименьший показатель. </w:t>
      </w:r>
    </w:p>
    <w:p w:rsidR="002711DD" w:rsidRPr="00AD754E" w:rsidRDefault="002711DD" w:rsidP="002711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 Затем вычислите наибольший общий делитель каждого из коэффициентов многочлена</w:t>
      </w:r>
    </w:p>
    <w:p w:rsidR="002711DD" w:rsidRPr="00AD754E" w:rsidRDefault="002711DD" w:rsidP="002711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Модуль полученного числа будет коэффициентом общего множителя.4((</w:t>
      </w:r>
      <w:proofErr w:type="gramEnd"/>
    </w:p>
    <w:p w:rsidR="002711DD" w:rsidRPr="00AD754E" w:rsidRDefault="002711DD" w:rsidP="002711D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выражение не имеет общего множителя, попробуйте разложить его способом </w:t>
      </w:r>
    </w:p>
    <w:p w:rsidR="002711DD" w:rsidRPr="00AD754E" w:rsidRDefault="002711DD" w:rsidP="002711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группировки. Для этого объедините в группы те члены, у которых имеются общие</w:t>
      </w:r>
    </w:p>
    <w:p w:rsidR="002711DD" w:rsidRPr="00AD754E" w:rsidRDefault="002711DD" w:rsidP="002711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множители.</w:t>
      </w:r>
    </w:p>
    <w:p w:rsidR="002711DD" w:rsidRPr="00AD754E" w:rsidRDefault="002711DD" w:rsidP="002711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Вынесите общий множитель каждой группы за скобки. Вынесите за скобки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11DD" w:rsidRPr="00AD754E" w:rsidRDefault="002711DD" w:rsidP="002711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множитель у всех образовавшихся групп.6</w:t>
      </w:r>
    </w:p>
    <w:p w:rsidR="002711DD" w:rsidRPr="00AD754E" w:rsidRDefault="002711DD" w:rsidP="002711D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многочлены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раскладываются на множители при помощи формул</w:t>
      </w:r>
    </w:p>
    <w:p w:rsidR="002711DD" w:rsidRPr="00AD754E" w:rsidRDefault="002711DD" w:rsidP="002711D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сокращенного умножения. Для этого приведите многочлен к нужному виду способом</w:t>
      </w:r>
    </w:p>
    <w:p w:rsidR="002711DD" w:rsidRPr="00AD754E" w:rsidRDefault="002711DD" w:rsidP="002711DD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группировки или при помощи вынесения за скобки общего множителя. Далее примените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соответствующуюформулу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сокращенного умножения.8</w:t>
      </w:r>
    </w:p>
    <w:p w:rsidR="002711DD" w:rsidRPr="00AD754E" w:rsidRDefault="002711DD" w:rsidP="002711DD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многочлены можно разложить на множители методом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неопределенных</w:t>
      </w:r>
      <w:proofErr w:type="gramEnd"/>
    </w:p>
    <w:p w:rsidR="002711DD" w:rsidRPr="00AD754E" w:rsidRDefault="002711DD" w:rsidP="002711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коэффициентов.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каждый многочлен третьей степени можно представить в виде 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</w:p>
    <w:p w:rsidR="002711DD" w:rsidRPr="00AD754E" w:rsidRDefault="002711DD" w:rsidP="002711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²+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ny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где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числовые коэффициенты. Следовательно, задача сводится </w:t>
      </w:r>
    </w:p>
    <w:p w:rsidR="002711DD" w:rsidRPr="00AD754E" w:rsidRDefault="002711DD" w:rsidP="002711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определению значений этих коэффициентов.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делается, исходя из данного равенства: 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</w:p>
    <w:p w:rsidR="002711DD" w:rsidRPr="00AD754E" w:rsidRDefault="002711DD" w:rsidP="002711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²+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ny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)=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³+(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mt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²+(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nt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tk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.(см. приложение)</w:t>
      </w:r>
    </w:p>
    <w:p w:rsidR="002711DD" w:rsidRPr="00AD754E" w:rsidRDefault="002711DD" w:rsidP="002711D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Запишите ответ.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Методические рекомендации по выполнению практических работ № 9-10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9-10 Решение задач с использованием градусной меры угла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Цель: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 формировать навыки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- решения задач с использованием градусной меры угла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- нахождения модуля числа и его свойства.</w:t>
      </w:r>
    </w:p>
    <w:p w:rsidR="002711DD" w:rsidRPr="00AD754E" w:rsidRDefault="002711DD" w:rsidP="002711D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AD754E">
        <w:rPr>
          <w:rFonts w:ascii="Calibri" w:eastAsia="Times New Roman" w:hAnsi="Calibri" w:cs="Times New Roman"/>
          <w:sz w:val="24"/>
          <w:szCs w:val="24"/>
          <w:lang w:bidi="en-US"/>
        </w:rPr>
        <w:t>а</w:t>
      </w:r>
      <w:proofErr w:type="gramStart"/>
      <w:r w:rsidRPr="00AD754E">
        <w:rPr>
          <w:rFonts w:ascii="Calibri" w:eastAsia="Times New Roman" w:hAnsi="Calibri" w:cs="Times New Roman"/>
          <w:sz w:val="24"/>
          <w:szCs w:val="24"/>
          <w:lang w:bidi="en-US"/>
        </w:rPr>
        <w:t>)Ч</w:t>
      </w:r>
      <w:proofErr w:type="gramEnd"/>
      <w:r w:rsidRPr="00AD754E">
        <w:rPr>
          <w:rFonts w:ascii="Calibri" w:eastAsia="Times New Roman" w:hAnsi="Calibri" w:cs="Times New Roman"/>
          <w:sz w:val="24"/>
          <w:szCs w:val="24"/>
          <w:lang w:bidi="en-US"/>
        </w:rPr>
        <w:t>то такое угол в 1 радиан?</w:t>
      </w:r>
    </w:p>
    <w:p w:rsidR="002711DD" w:rsidRPr="00AD754E" w:rsidRDefault="002711DD" w:rsidP="002711D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AD754E">
        <w:rPr>
          <w:rFonts w:ascii="Calibri" w:eastAsia="Times New Roman" w:hAnsi="Calibri" w:cs="Times New Roman"/>
          <w:sz w:val="24"/>
          <w:szCs w:val="24"/>
          <w:lang w:bidi="en-US"/>
        </w:rPr>
        <w:t>б) Дайте определение синуса, косинуса, тангенса и котангенса угла α.</w:t>
      </w:r>
    </w:p>
    <w:p w:rsidR="002711DD" w:rsidRPr="00AD754E" w:rsidRDefault="002711DD" w:rsidP="002711D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AD754E">
        <w:rPr>
          <w:rFonts w:ascii="Calibri" w:eastAsia="Times New Roman" w:hAnsi="Calibri" w:cs="Times New Roman"/>
          <w:sz w:val="24"/>
          <w:szCs w:val="24"/>
          <w:lang w:bidi="en-US"/>
        </w:rPr>
        <w:t>в) Как зависят знаки </w:t>
      </w:r>
      <w:proofErr w:type="spellStart"/>
      <w:r w:rsidRPr="00AD754E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>sin</w:t>
      </w:r>
      <w:proofErr w:type="spellEnd"/>
      <w:r w:rsidRPr="00AD754E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 xml:space="preserve">α, </w:t>
      </w:r>
      <w:proofErr w:type="spellStart"/>
      <w:r w:rsidRPr="00AD754E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>cos</w:t>
      </w:r>
      <w:proofErr w:type="spellEnd"/>
      <w:r w:rsidRPr="00AD754E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 xml:space="preserve">α, </w:t>
      </w:r>
      <w:proofErr w:type="spellStart"/>
      <w:r w:rsidRPr="00AD754E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>tg</w:t>
      </w:r>
      <w:proofErr w:type="spellEnd"/>
      <w:r w:rsidRPr="00AD754E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 xml:space="preserve">α, </w:t>
      </w:r>
      <w:proofErr w:type="spellStart"/>
      <w:r w:rsidRPr="00AD754E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>ctg</w:t>
      </w:r>
      <w:proofErr w:type="spellEnd"/>
      <w:r w:rsidRPr="00AD754E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>α</w:t>
      </w:r>
      <w:r w:rsidRPr="00AD754E">
        <w:rPr>
          <w:rFonts w:ascii="Calibri" w:eastAsia="Times New Roman" w:hAnsi="Calibri" w:cs="Times New Roman"/>
          <w:sz w:val="24"/>
          <w:szCs w:val="24"/>
          <w:lang w:bidi="en-US"/>
        </w:rPr>
        <w:t> от того, в какой координатной четверти расположена точка </w:t>
      </w:r>
      <w:r w:rsidRPr="00AD754E">
        <w:rPr>
          <w:rFonts w:ascii="Calibri" w:eastAsia="Times New Roman" w:hAnsi="Calibri" w:cs="Times New Roman"/>
          <w:i/>
          <w:iCs/>
          <w:sz w:val="24"/>
          <w:szCs w:val="24"/>
          <w:lang w:bidi="en-US"/>
        </w:rPr>
        <w:t>P</w:t>
      </w:r>
      <w:r w:rsidRPr="00AD754E">
        <w:rPr>
          <w:rFonts w:ascii="Calibri" w:eastAsia="Times New Roman" w:hAnsi="Calibri" w:cs="Times New Roman"/>
          <w:i/>
          <w:iCs/>
          <w:sz w:val="24"/>
          <w:szCs w:val="24"/>
          <w:vertAlign w:val="subscript"/>
          <w:lang w:bidi="en-US"/>
        </w:rPr>
        <w:t>α</w:t>
      </w:r>
      <w:r w:rsidRPr="00AD754E">
        <w:rPr>
          <w:rFonts w:ascii="Calibri" w:eastAsia="Times New Roman" w:hAnsi="Calibri" w:cs="Times New Roman"/>
          <w:sz w:val="24"/>
          <w:szCs w:val="24"/>
          <w:lang w:bidi="en-US"/>
        </w:rPr>
        <w:t>? Назовите эти знаки.</w:t>
      </w:r>
    </w:p>
    <w:p w:rsidR="002711DD" w:rsidRPr="00AD754E" w:rsidRDefault="002711DD" w:rsidP="002711DD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AD754E">
        <w:rPr>
          <w:rFonts w:ascii="Calibri" w:eastAsia="Times New Roman" w:hAnsi="Calibri" w:cs="Times New Roman"/>
          <w:sz w:val="24"/>
          <w:szCs w:val="24"/>
          <w:lang w:bidi="en-US"/>
        </w:rPr>
        <w:t>Рассмотрите теоретический материал по теме. Сделать краткие записи в тетради</w:t>
      </w:r>
    </w:p>
    <w:p w:rsidR="002711DD" w:rsidRPr="00AD754E" w:rsidRDefault="002711DD" w:rsidP="002711DD">
      <w:pPr>
        <w:numPr>
          <w:ilvl w:val="0"/>
          <w:numId w:val="16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AD754E">
        <w:rPr>
          <w:rFonts w:ascii="Calibri" w:eastAsia="Times New Roman" w:hAnsi="Calibri" w:cs="Times New Roman"/>
          <w:sz w:val="24"/>
          <w:szCs w:val="24"/>
          <w:lang w:bidi="en-US"/>
        </w:rPr>
        <w:t>Изучить условие заданий для практической работы. Оформить отчет по работе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Методические рекомендации по выполнению практических работ № 21-24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21-22 Способы задания множеств. Операции над множествами.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23-24 Круги Эйлера. Решение логических задач с использованием кругов Эйлера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>Цель: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 формировать навыки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- определять истинные и ложные высказывания,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- выполнять операции над высказываниями. Алгебра высказываний. Связь высказываний с множествами. Кванторы существования и всеобщности.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- изучения законов логики. Основные логические правила. Решение логических задач с использованием кругов Эйлера, основных логических правил»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-решения задач по </w:t>
      </w:r>
      <w:proofErr w:type="gramStart"/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математической</w:t>
      </w:r>
      <w:proofErr w:type="gramEnd"/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индукция</w:t>
      </w:r>
    </w:p>
    <w:p w:rsidR="002711DD" w:rsidRPr="00AD754E" w:rsidRDefault="002711DD" w:rsidP="00271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При выполнении заданий, связанных с алгеброй логики необходимо изучить теоретический материал, уметь составлять таблицу истинности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en-US"/>
        </w:rPr>
        <w:t>Алгоритм построения  таблицы  истинности: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1.    подсчитать количество переменных n в логическом выражении;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2.   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определить число строк в таблице по формуле m=2</w:t>
      </w:r>
      <w:r w:rsidRPr="00AD754E">
        <w:rPr>
          <w:rFonts w:ascii="Times New Roman" w:eastAsia="Times New Roman" w:hAnsi="Times New Roman" w:cs="Times New Roman"/>
          <w:sz w:val="24"/>
          <w:szCs w:val="24"/>
          <w:vertAlign w:val="superscript"/>
          <w:lang w:bidi="en-US"/>
        </w:rPr>
        <w:t>n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, где n — количество переменных;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3.   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подсчитать количество логических операций в формуле;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4.   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установить последовательность выполнения логических операций с учетом скобок и приоритетов;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5.   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определить количество столбцов: число переменных + число операций;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6.   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выписать наборы входных переменных;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7.   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провести заполнение таблицы истинности по столбцам, выполняя логические операции в соответствии с установленной в пункте 4 последовательностью.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en-US"/>
        </w:rPr>
        <w:t>Заполнение таблицы: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1.      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разделить колонку значений первой переменной пополам и заполнить верхнюю часть «0», а нижнюю «1»;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2.      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разделить колонку  значений  второй переменной на четыре части и заполнить каждую четверть чередующимися группами «0» и «1», начиная с группы «0»;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3.      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продолжать деление колонок значений последующих переменных на 8, 16 и т.д. частей и заполнение их группами «0» или «1» до тех пор, пока группы «0» и «1» не будут состоять из одного символа.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выполнению практических работ № 3-4, 35-40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3-4 Решение задач с использованием свой</w:t>
      </w:r>
      <w:proofErr w:type="gramStart"/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ств ст</w:t>
      </w:r>
      <w:proofErr w:type="gramEnd"/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епеней и корней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</w:rPr>
        <w:t>ПЗ 35-36 Степень с действительным показателем, свойства степени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</w:rPr>
        <w:t>ПЗ 37-38  Свойства логарифма.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754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ПЗ 39-40  </w:t>
      </w:r>
      <w:r w:rsidRPr="00AD754E">
        <w:rPr>
          <w:rFonts w:ascii="Times New Roman" w:eastAsia="Times New Roman" w:hAnsi="Times New Roman" w:cs="Times New Roman"/>
          <w:b/>
          <w:sz w:val="24"/>
          <w:szCs w:val="24"/>
        </w:rPr>
        <w:t>Преобразование логарифмических выражений.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формировать навыки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решение задач с использованием свой</w:t>
      </w:r>
      <w:proofErr w:type="gramStart"/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ств ст</w:t>
      </w:r>
      <w:proofErr w:type="gramEnd"/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епеней и корней.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-находить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 с действительным показателем, свойства степени, логарифм числа, свойства логарифма.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ab/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-выполнять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преобразование логарифмических выражений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решения примеров по данной теме необходимо:</w:t>
      </w:r>
    </w:p>
    <w:p w:rsidR="002711DD" w:rsidRPr="00AD754E" w:rsidRDefault="002711DD" w:rsidP="002711D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определение степени корня</w:t>
      </w:r>
      <w:r w:rsidRPr="00AD754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п-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степени из числа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войства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корня, определение логарифма, основное логарифмическое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тождество,формулу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к другому основанию, свойства логарифмов,</w:t>
      </w:r>
    </w:p>
    <w:p w:rsidR="002711DD" w:rsidRPr="00AD754E" w:rsidRDefault="002711DD" w:rsidP="002711D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решить задачу с использованием корней,  разложить числа, стоящие под знаком корня, по степеням простых чисел и воспользоваться свойствами корней,   найти значение выражения, применяя указанные свойства и используя при необходимости справочный материал.</w:t>
      </w:r>
    </w:p>
    <w:p w:rsidR="002711DD" w:rsidRPr="00AD754E" w:rsidRDefault="002711DD" w:rsidP="002711D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ответ.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выполнению практических работ № 45-52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lastRenderedPageBreak/>
        <w:t xml:space="preserve">ПЗ 45-46 </w:t>
      </w: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Простейшие показательные уравнения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 xml:space="preserve">ПЗ 47-48 </w:t>
      </w: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Логарифмические уравнения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 xml:space="preserve">ПЗ 49-50 </w:t>
      </w: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Иррациональные уравнения.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51-52 Тригонометрические уравнения. Однородные тригонометрические уравнения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Цель: Обобщить и систематизировать методы решения уравнений.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Задачи: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- Сформировать умение решать простейшие уравнения каждого вида.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- Рассмотреть дополнительные методы решения уравнений,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Для успешного решения любого уравнения необходимо: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1.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  <w:t>Безошибочно решать простейшие уравнения любого вида,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2.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  <w:t>Активно знать виды уравнений,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3.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  <w:t>Чётко, подробно и без ошибок проделывать математические преобразования уравнений, используя при необходимости справочный материал.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4.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ab/>
        <w:t xml:space="preserve">На каждом этапе необходимо: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определять тип уравнения,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вспомнить соответствующую формулу корней, решить уравнение.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Записать ответ.</w:t>
      </w:r>
    </w:p>
    <w:p w:rsidR="002711DD" w:rsidRPr="00AD754E" w:rsidRDefault="002711DD" w:rsidP="002711D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выполнению практических работ № 25-34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ПЗ 25-26 </w:t>
      </w: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Тригонометрические функции чисел и углов.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27-28 Формулы приведения тригонометрических функций.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29-30 Формулы сложения тригонометрических функций.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31-32 Формулы двойного и половинного аргумента.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33-34 Преобразование суммы, разности в произведение тригонометрических функций, и наоборот.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Цель: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формировать навыки выполнять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-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преобразования с помощью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формул приведения, сложения тригонометрических функций, формулы двойного и половинного аргумента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-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преобразование суммы, разности в произведение тригонометрических функций, и наоборот.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тригонометрических преобразований, необходимо:</w:t>
      </w:r>
    </w:p>
    <w:p w:rsidR="002711DD" w:rsidRPr="00AD754E" w:rsidRDefault="002711DD" w:rsidP="002711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1.Повторить определение  основных тригонометрических функций, основные тригонометрические тождества, формулы сложения, формулы суммы и разности синусов (косинусов)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,ф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ормулы двойного аргумента,</w:t>
      </w:r>
    </w:p>
    <w:p w:rsidR="002711DD" w:rsidRPr="00AD754E" w:rsidRDefault="002711DD" w:rsidP="002711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Выполнить преобразования и практические расчёты используя данные формулы.</w:t>
      </w:r>
    </w:p>
    <w:p w:rsidR="002711DD" w:rsidRPr="00AD754E" w:rsidRDefault="002711DD" w:rsidP="002711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Записать ответ.</w:t>
      </w:r>
    </w:p>
    <w:p w:rsidR="002711DD" w:rsidRPr="00AD754E" w:rsidRDefault="002711DD" w:rsidP="002711D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Методические рекомендации по выполнению практической работы № 15-16, 41-44.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ПЗ15-16 Решение задач с использованием числовых функций и их графиков.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ПЗ 41-42 </w:t>
      </w: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Решение задач по теме «Функция»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ПЗ 43-44 </w:t>
      </w: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Логарифмическая функция и ее свойства и график.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Цель: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Формирование у обучающихся навыков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-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преобразования графиков  сдвиг вдоль координатных осей, растяжение и сжатие, отражение относительно координатных осей.</w:t>
      </w:r>
    </w:p>
    <w:p w:rsidR="002711DD" w:rsidRPr="00AD754E" w:rsidRDefault="002711DD" w:rsidP="002711D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 w:bidi="en-US"/>
        </w:rPr>
      </w:pPr>
      <w:r w:rsidRPr="00AD754E">
        <w:rPr>
          <w:rFonts w:ascii="Calibri" w:eastAsia="Times New Roman" w:hAnsi="Calibri" w:cs="Times New Roman"/>
          <w:sz w:val="24"/>
          <w:szCs w:val="24"/>
          <w:lang w:bidi="en-US"/>
        </w:rPr>
        <w:t xml:space="preserve">Запас функций, графики которых мы умеем строить, невелик. Для того чтобы этот список расширить, используют преобразования графиков. </w:t>
      </w:r>
      <w:proofErr w:type="spellStart"/>
      <w:r w:rsidRPr="00AD754E">
        <w:rPr>
          <w:rFonts w:ascii="Calibri" w:eastAsia="Times New Roman" w:hAnsi="Calibri" w:cs="Times New Roman"/>
          <w:sz w:val="24"/>
          <w:szCs w:val="24"/>
          <w:lang w:val="en-US" w:bidi="en-US"/>
        </w:rPr>
        <w:t>Для</w:t>
      </w:r>
      <w:proofErr w:type="spellEnd"/>
      <w:r w:rsidRPr="00AD754E">
        <w:rPr>
          <w:rFonts w:ascii="Calibri" w:eastAsia="Times New Roman" w:hAnsi="Calibri" w:cs="Times New Roman"/>
          <w:sz w:val="24"/>
          <w:szCs w:val="24"/>
          <w:lang w:val="en-US" w:bidi="en-US"/>
        </w:rPr>
        <w:t xml:space="preserve"> </w:t>
      </w:r>
      <w:proofErr w:type="spellStart"/>
      <w:r w:rsidRPr="00AD754E">
        <w:rPr>
          <w:rFonts w:ascii="Calibri" w:eastAsia="Times New Roman" w:hAnsi="Calibri" w:cs="Times New Roman"/>
          <w:sz w:val="24"/>
          <w:szCs w:val="24"/>
          <w:lang w:val="en-US" w:bidi="en-US"/>
        </w:rPr>
        <w:t>построения</w:t>
      </w:r>
      <w:proofErr w:type="spellEnd"/>
      <w:r w:rsidRPr="00AD754E">
        <w:rPr>
          <w:rFonts w:ascii="Calibri" w:eastAsia="Times New Roman" w:hAnsi="Calibri" w:cs="Times New Roman"/>
          <w:sz w:val="24"/>
          <w:szCs w:val="24"/>
          <w:lang w:val="en-US" w:bidi="en-US"/>
        </w:rPr>
        <w:t xml:space="preserve"> </w:t>
      </w:r>
      <w:proofErr w:type="spellStart"/>
      <w:r w:rsidRPr="00AD754E">
        <w:rPr>
          <w:rFonts w:ascii="Calibri" w:eastAsia="Times New Roman" w:hAnsi="Calibri" w:cs="Times New Roman"/>
          <w:sz w:val="24"/>
          <w:szCs w:val="24"/>
          <w:lang w:val="en-US" w:bidi="en-US"/>
        </w:rPr>
        <w:t>графика</w:t>
      </w:r>
      <w:proofErr w:type="spellEnd"/>
      <w:r w:rsidRPr="00AD754E">
        <w:rPr>
          <w:rFonts w:ascii="Calibri" w:eastAsia="Times New Roman" w:hAnsi="Calibri" w:cs="Times New Roman"/>
          <w:sz w:val="24"/>
          <w:szCs w:val="24"/>
          <w:lang w:val="en-US" w:bidi="en-US"/>
        </w:rPr>
        <w:t xml:space="preserve"> </w:t>
      </w:r>
      <w:proofErr w:type="spellStart"/>
      <w:r w:rsidRPr="00AD754E">
        <w:rPr>
          <w:rFonts w:ascii="Calibri" w:eastAsia="Times New Roman" w:hAnsi="Calibri" w:cs="Times New Roman"/>
          <w:sz w:val="24"/>
          <w:szCs w:val="24"/>
          <w:lang w:val="en-US" w:bidi="en-US"/>
        </w:rPr>
        <w:t>необходимо</w:t>
      </w:r>
      <w:proofErr w:type="spellEnd"/>
      <w:r w:rsidRPr="00AD754E">
        <w:rPr>
          <w:rFonts w:ascii="Calibri" w:eastAsia="Times New Roman" w:hAnsi="Calibri" w:cs="Times New Roman"/>
          <w:sz w:val="24"/>
          <w:szCs w:val="24"/>
          <w:lang w:val="en-US" w:bidi="en-US"/>
        </w:rPr>
        <w:t>:</w:t>
      </w:r>
    </w:p>
    <w:p w:rsidR="002711DD" w:rsidRPr="00AD754E" w:rsidRDefault="002711DD" w:rsidP="002711D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Повторить графики элементарных функций, повторить виды преобразований графиков функций,</w:t>
      </w:r>
    </w:p>
    <w:p w:rsidR="002711DD" w:rsidRPr="00AD754E" w:rsidRDefault="002711DD" w:rsidP="002711D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Внимательно изучить заданную функцию, чтобы определить какой вид преобразования нам выбрать,</w:t>
      </w:r>
    </w:p>
    <w:p w:rsidR="002711DD" w:rsidRPr="00AD754E" w:rsidRDefault="002711DD" w:rsidP="002711D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Построить первоначальный график и выполнить необходимые преобразования поэтапно.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Методические рекомендации по выполнению практических работ № 13-14, 17-18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13-14  Решение задач с помощью числовых неравенств и систем неравенств с одной переменной, с применением изображения числовых промежутков.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17-</w:t>
      </w:r>
      <w:r w:rsidRPr="00AD75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en-US"/>
        </w:rPr>
        <w:t xml:space="preserve">18 </w:t>
      </w: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Использование неравенств и систем неравенств с одной переменной, числовых промежутков, их объединений и пересечений.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Цель: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Формирование у обучающихся навыков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решения задач с помощью числовых неравенств и систем неравенств с одной переменной, с применением изображения числовых промежутков.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 с использованием числовых функций и их графиков,  графического решения уравнений и неравенств.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решение однородные тригонометрические уравнения.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-решения неравенств методом</w:t>
      </w:r>
      <w:r w:rsidRPr="00AD754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интервалов для решения неравенств.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11DD" w:rsidRPr="00AD754E" w:rsidRDefault="002711DD" w:rsidP="002711DD">
      <w:pPr>
        <w:spacing w:after="0" w:line="240" w:lineRule="auto"/>
        <w:rPr>
          <w:rFonts w:ascii="Calibri" w:eastAsia="Times New Roman" w:hAnsi="Calibri" w:cs="Times New Roman"/>
          <w:bCs/>
          <w:sz w:val="24"/>
          <w:szCs w:val="24"/>
          <w:lang w:bidi="en-US"/>
        </w:rPr>
      </w:pPr>
      <w:r w:rsidRPr="00AD754E">
        <w:rPr>
          <w:rFonts w:ascii="Calibri" w:eastAsia="Times New Roman" w:hAnsi="Calibri" w:cs="Times New Roman"/>
          <w:bCs/>
          <w:sz w:val="24"/>
          <w:szCs w:val="24"/>
          <w:lang w:bidi="en-US"/>
        </w:rPr>
        <w:t>Для решения неравенств, систем неравенств, необходимо:</w:t>
      </w:r>
    </w:p>
    <w:p w:rsidR="002711DD" w:rsidRPr="00AD754E" w:rsidRDefault="002711DD" w:rsidP="002711D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Повторить свойства линейной и квадратичной функций,</w:t>
      </w:r>
    </w:p>
    <w:p w:rsidR="002711DD" w:rsidRPr="00AD754E" w:rsidRDefault="002711DD" w:rsidP="002711D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Построить график уравнения,</w:t>
      </w:r>
    </w:p>
    <w:p w:rsidR="002711DD" w:rsidRPr="00AD754E" w:rsidRDefault="002711DD" w:rsidP="002711D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Определить знак функции на каждом интервале,</w:t>
      </w:r>
    </w:p>
    <w:p w:rsidR="002711DD" w:rsidRPr="00AD754E" w:rsidRDefault="002711DD" w:rsidP="002711D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Записать ответ с помощью промежутков.</w:t>
      </w:r>
    </w:p>
    <w:p w:rsidR="002711DD" w:rsidRPr="00AD754E" w:rsidRDefault="002711DD" w:rsidP="002711D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При решении системы найти пересечение множеств,</w:t>
      </w:r>
    </w:p>
    <w:p w:rsidR="002711DD" w:rsidRPr="00AD754E" w:rsidRDefault="002711DD" w:rsidP="002711DD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Записать в ответ.</w:t>
      </w:r>
    </w:p>
    <w:p w:rsidR="002711DD" w:rsidRPr="00AD754E" w:rsidRDefault="002711DD" w:rsidP="002711D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Методические рекомендации по выполнению практической работы № 19-20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19-20 Применение при решении задач свойств арифметической и геометрической прогрессии, суммирования бесконечной сходящейся геометрической прогрессии.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Цель: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Формировать навыки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 задач с применением свойств арифметической и геометрической прогрессии, суммирования бесконечной сходящейся геометрической прогрессии.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Пусть задана геометрическая прогрессия.</w:t>
      </w:r>
    </w:p>
    <w:p w:rsidR="002711DD" w:rsidRPr="00AD754E" w:rsidRDefault="002711DD" w:rsidP="002711D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Необходимо найти знаменатель геометрической прогрессии.</w:t>
      </w:r>
    </w:p>
    <w:p w:rsidR="002711DD" w:rsidRPr="00AD754E" w:rsidRDefault="002711DD" w:rsidP="002711D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Проверить выполнение условия, знаменатель должен быть меньше 1.</w:t>
      </w:r>
    </w:p>
    <w:p w:rsidR="002711DD" w:rsidRPr="00AD754E" w:rsidRDefault="002711DD" w:rsidP="002711DD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Воспользоваться формулой для нахождения суммы бесконечно убывающей геометрической прогрессии, выполнить вычисления.</w:t>
      </w:r>
    </w:p>
    <w:p w:rsidR="002711DD" w:rsidRPr="00AD754E" w:rsidRDefault="002711DD" w:rsidP="002711DD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Записать ответ.</w:t>
      </w:r>
    </w:p>
    <w:p w:rsidR="002711DD" w:rsidRPr="00AD754E" w:rsidRDefault="002711DD" w:rsidP="002711DD">
      <w:pPr>
        <w:spacing w:before="96" w:after="0" w:line="192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выполнению практической работы № 67-70.</w:t>
      </w:r>
    </w:p>
    <w:p w:rsidR="002711DD" w:rsidRPr="00AD754E" w:rsidRDefault="002711DD" w:rsidP="00271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67-68 Исследование элементарных функций на точки экстремума.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69-70 Исследование элементарных функций на наибольшее и наименьшее значение с помощью производной.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Цель: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Сформировать навыки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нахождения </w:t>
      </w: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точек экстремума (максимума и минимума). Нахождение экстремумов функций </w:t>
      </w: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нескольких переменных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- исследование элементарных функций на точки экстремума, наибольшее и наименьшее значение с помощью производной, построения графиков функций с помощью производных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- работы над </w:t>
      </w:r>
      <w:proofErr w:type="gramStart"/>
      <w:r w:rsidRPr="00AD75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индивидуальным проектом</w:t>
      </w:r>
      <w:proofErr w:type="gramEnd"/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Пусть функция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f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) непрерывна и определена на заданном отрезке [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] и имеет на нем некоторое (конечное) количество критических точек. </w:t>
      </w:r>
    </w:p>
    <w:p w:rsidR="002711DD" w:rsidRPr="00AD754E" w:rsidRDefault="002711DD" w:rsidP="002711D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Найдем производную функции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f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'(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) по х.</w:t>
      </w:r>
    </w:p>
    <w:p w:rsidR="002711DD" w:rsidRPr="00AD754E" w:rsidRDefault="002711DD" w:rsidP="002711D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Приравниваем производную функции к нулю, чтобы определить критические точки функции. Не забываем определить точки, в которых производная не существует - они также являются критическими.</w:t>
      </w:r>
    </w:p>
    <w:p w:rsidR="002711DD" w:rsidRPr="00AD754E" w:rsidRDefault="002711DD" w:rsidP="002711D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Из множества найденных критических точек выбираем те, которые принадлежат отрезку [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;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b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]. Вычисляем значения функции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f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) в этих точках и на концах отрезка.</w:t>
      </w:r>
    </w:p>
    <w:p w:rsidR="002711DD" w:rsidRPr="00AD754E" w:rsidRDefault="002711DD" w:rsidP="002711D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Из множества найденных значений функции выбираем максимальное и минимальное значения.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Это и есть искомые наибольшее и наименьшее значения функции на отрезке</w:t>
      </w:r>
      <w:proofErr w:type="gramEnd"/>
    </w:p>
    <w:p w:rsidR="002711DD" w:rsidRPr="00AD754E" w:rsidRDefault="002711DD" w:rsidP="002711DD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Записываем  ответ.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Для успешного выполнения задания необходимо:  (см. приложение)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1. Найти область определения функции и исследовать поведение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функции в граничных точках этой области (при стремлении </w:t>
      </w:r>
      <w:proofErr w:type="gramEnd"/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аргумента к границе области). Найти вертикальные асимптоты.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 Выяснить симметрию графика (четность или нечетность функции)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 вопрос о периодичности функции.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3. Найти точки разрыва и промежутки непрерывности.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4. Определить нули (корни) функции и промежутки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знакопостоянства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5. Найти производную функции, критические точки.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6.Найти точки и значения экстремумов и промежутки монотонности.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7. Найти точки перегиба и интервалы выпуклости.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8. Найти наклонные асимптоты графика функции.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9. Указать другие специфические особенности функции.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10. Построить график функции</w:t>
      </w:r>
    </w:p>
    <w:p w:rsidR="002711DD" w:rsidRPr="00AD754E" w:rsidRDefault="002711DD" w:rsidP="002711DD">
      <w:pPr>
        <w:tabs>
          <w:tab w:val="left" w:pos="3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выполнению практических работ № 63-66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63-64 Производные элементарных функций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65-66 Правила дифференцирования.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Цель: 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Сформировать навыки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-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производные элементарных функций, применять правила дифференцирования, находить вторую производную функции, определять ее геометрический и физический смысл</w:t>
      </w:r>
    </w:p>
    <w:p w:rsidR="002711DD" w:rsidRPr="00AD754E" w:rsidRDefault="002711DD" w:rsidP="002711D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работать над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 проектом</w:t>
      </w:r>
      <w:proofErr w:type="gramEnd"/>
      <w:r w:rsidRPr="00AD754E">
        <w:rPr>
          <w:rFonts w:ascii="Calibri" w:eastAsia="Times New Roman" w:hAnsi="Calibri" w:cs="Times New Roman"/>
          <w:sz w:val="24"/>
          <w:szCs w:val="24"/>
          <w:lang w:bidi="en-US"/>
        </w:rPr>
        <w:t xml:space="preserve"> 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отыскании  производных, используются не только формулы, но и некоторые правила дифференцирования.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нахождения производной данной функции, второй производной, решение задач с применением  уравнения касательной,  необходимо:</w:t>
      </w:r>
    </w:p>
    <w:p w:rsidR="002711DD" w:rsidRPr="00AD754E" w:rsidRDefault="002711DD" w:rsidP="002711D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Повторить правила дифференцирования, </w:t>
      </w:r>
    </w:p>
    <w:p w:rsidR="002711DD" w:rsidRPr="00AD754E" w:rsidRDefault="002711DD" w:rsidP="002711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производные элементарных функций,</w:t>
      </w:r>
    </w:p>
    <w:p w:rsidR="002711DD" w:rsidRPr="00AD754E" w:rsidRDefault="002711DD" w:rsidP="002711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составления уравнения касательной к графику функции у=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(х)</w:t>
      </w:r>
    </w:p>
    <w:p w:rsidR="002711DD" w:rsidRPr="00AD754E" w:rsidRDefault="002711DD" w:rsidP="002711D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данные правила и справочный материал, выполнить задание.</w:t>
      </w:r>
    </w:p>
    <w:p w:rsidR="002711DD" w:rsidRPr="00AD754E" w:rsidRDefault="002711DD" w:rsidP="002711DD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ответ.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Методические рекомендации по выполнению практической работы № 71-76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ПЗ 71-72  Первообразная. </w:t>
      </w:r>
      <w:proofErr w:type="gramStart"/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Первообразные</w:t>
      </w:r>
      <w:proofErr w:type="gramEnd"/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элементарных функций.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ПЗ 73-75  Определенный интеграл. </w:t>
      </w:r>
      <w:r w:rsidRPr="00AD754E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Формула Ньютона-Лейбница</w:t>
      </w: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»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ПЗ 75-76  </w:t>
      </w:r>
      <w:r w:rsidRPr="00AD754E">
        <w:rPr>
          <w:rFonts w:ascii="Times New Roman" w:eastAsia="Times New Roman" w:hAnsi="Times New Roman" w:cs="Times New Roman"/>
          <w:b/>
          <w:i/>
          <w:sz w:val="24"/>
          <w:szCs w:val="24"/>
          <w:lang w:bidi="en-US"/>
        </w:rPr>
        <w:t>Площадь криволинейной трапеции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навыки 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-находить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первообразные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элементарных 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-применять формулу Ньютона - Лейбница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отыскании первообразных, как и при отыскании производных, используются не только формулы, но и некоторые правила. Они непосредственно связаны с соответствующими правилами вычисления производных. Для нахождения первообразной данной функции, 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DD" w:rsidRPr="00AD754E" w:rsidRDefault="002711DD" w:rsidP="002711D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внимательно изучить заданную функцию,</w:t>
      </w:r>
    </w:p>
    <w:p w:rsidR="002711DD" w:rsidRPr="00AD754E" w:rsidRDefault="002711DD" w:rsidP="002711D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правило или правила, которые нам необходимы,</w:t>
      </w:r>
    </w:p>
    <w:p w:rsidR="002711DD" w:rsidRPr="00AD754E" w:rsidRDefault="002711DD" w:rsidP="002711D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Воспользовавшись таблицей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первообразных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найти первообразную.</w:t>
      </w:r>
    </w:p>
    <w:p w:rsidR="002711DD" w:rsidRPr="00AD754E" w:rsidRDefault="002711DD" w:rsidP="002711DD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ответ.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Методические рекомендации по выполнению практических работ № 97-102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97-98 Призма. Параллелепипед. Свойства параллелепипеда. Прямоугольный параллелепипед. Наклонные призмы. Площадь поверхности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99-100 Площадь поверхности призмы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ПЗ 101-102 Пирамида. Виды пирамид. Элементы правильной пирамиды. Пирамиды с </w:t>
      </w:r>
      <w:proofErr w:type="spellStart"/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равнонаклоненными</w:t>
      </w:r>
      <w:proofErr w:type="spellEnd"/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ребрами и гранями, их основные свойства. Усеченная пирамида. Площадь поверхности 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framePr w:hSpace="180" w:wrap="around" w:vAnchor="page" w:hAnchor="margin" w:xAlign="center" w:y="2422"/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Цель: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сформировать  навыки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-решения геометрических задач с использованием изученных свой</w:t>
      </w:r>
      <w:proofErr w:type="gramStart"/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ств пл</w:t>
      </w:r>
      <w:proofErr w:type="gramEnd"/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аниметрических фигур, применяя алгебраический и тригонометрический аппарат;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-решения задач на вычисление линейных элементов и углов в пространственных конфигурациях;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-решения задач на вычисление линейных элементов и углов призмы;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-решения задач на вычисление линейных элементов и углов пирамиды.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При решении геометрических задач на нахождение неизвестных элементов или величин следует придерживаться алгоритма решения:</w:t>
      </w:r>
    </w:p>
    <w:p w:rsidR="002711DD" w:rsidRPr="00AD754E" w:rsidRDefault="002711DD" w:rsidP="002711D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Изучить условие задачи. Выполнить эскиз рисунка, соответствующий условию данной задачи.</w:t>
      </w:r>
    </w:p>
    <w:p w:rsidR="002711DD" w:rsidRPr="00AD754E" w:rsidRDefault="002711DD" w:rsidP="002711D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Уяснить, что необходимо найти в задаче и что для этого необходимо знать.</w:t>
      </w:r>
    </w:p>
    <w:p w:rsidR="002711DD" w:rsidRPr="00AD754E" w:rsidRDefault="002711DD" w:rsidP="002711D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Из системы опорных задач выделить часто повторяющиеся задачи (желательно сопроводить иллюстрацией), которые будут входить в ход решения данной задачи.</w:t>
      </w:r>
    </w:p>
    <w:p w:rsidR="002711DD" w:rsidRPr="00AD754E" w:rsidRDefault="002711DD" w:rsidP="002711DD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Выяснить, какие из ранее изученных задач могут быть полезны при решении данной задачи.</w:t>
      </w:r>
    </w:p>
    <w:p w:rsidR="002711DD" w:rsidRPr="00AD754E" w:rsidRDefault="002711DD" w:rsidP="002711D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Учитывая предыдущий шаг, переформулировать данную задачу, решить ее.</w:t>
      </w:r>
    </w:p>
    <w:p w:rsidR="002711DD" w:rsidRPr="00AD754E" w:rsidRDefault="002711DD" w:rsidP="002711DD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Записать ответ.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Методические рекомендации по выполнению практических работ № 77-90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77-78 Повторение. Решение задач с применением свойств фигур на плоскости.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ПЗ 79-80 Задачи на доказательство и построение </w:t>
      </w:r>
      <w:proofErr w:type="spellStart"/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контрпримеров</w:t>
      </w:r>
      <w:proofErr w:type="spellEnd"/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». Применение  простейших логических правил.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81-82 Решение задач с использованием теорем о треугольниках, соотношений в прямоугольных треугольниках.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ПЗ 83-84 Решение задач с использованием фактов, связанных с четырехугольниками.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85-86 Решение задач с использованием фактов, связанных с окружностями.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87-88 Решение задач на измерения на плоскости. Решение задач на вычисление длин и площадей.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89-90 Решение задач с помощью векторов и координат.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Цель: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сформировать  навыки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-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решения задач с использованием теорем о треугольниках, соотношений в прямоугольных треугольниках, фактов, связанных с четырехугольниками.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-решения задач с использованием фактов, связанных с окружностями.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-решения задач на измерения на плоскости, вычисление длин и площадей.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-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решения задач с помощью векторов и координат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При решении  задач данного типа необходимо следовать алгоритму: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1.Для нахождения площади боковой поверхности пирамиды нужно измерить линейкой следующие элементы: апофему, стороны основания, высоту. Подставить значения в формулу для нахождения пощади (если пирамида правильная). Если пирамида наклонная, то боковую поверхность находим из суммы площадей граней.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2. Для нахождения площади полной поверхности пирамиды нужно найти площадь основания пирамиды (площадь треугольника, прямоугольника, ромба)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3.Площадь полной поверхности пирамиды находиться как сумма площадей боковой поверхности и  основания.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4.Для нахождения площади боковой поверхности призмы нужно измерить линейкой следующие элементы призмы: стороны основания, высоту. Подставить значения в формулу для нахождения площади (если призма прямая)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5. Для нахождения площади полной поверхности призмы нужно найти площадь основания призмы (площадь треугольника, прямоугольника, ромба)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6.Площадь полной поверхности призмы находиться как сумма площадей боковой поверхности и двух оснований.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7. Записать ответ.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Методические рекомендации по выполнению практических работ № 91-96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ПЗ 91-92 </w:t>
      </w:r>
      <w:proofErr w:type="gramStart"/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Скрещивающиеся</w:t>
      </w:r>
      <w:proofErr w:type="gramEnd"/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прямые в пространстве. Угол между ними. Расстояния между фигурами в пространстве. Общий перпендикуляр двух скрещивающихся прямых.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93-94 Теоремы о параллельности прямых и плоскостей в пространстве.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95-96 Перпендикулярность прямой и плоскости.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Цель: 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формировать навыки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-решение геометрических задач с использованием  скрещивающихся прямых в пространстве, угла между ними, расстояния между ними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- решение геометрических задач с использованием  параллельности прямых и плоскостей в пространстве, перпендикулярности прямой и плоскости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.</w:t>
      </w:r>
      <w:proofErr w:type="gramEnd"/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-решения задач на наклонные и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прокекции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Для решения геометрических задач с использованием  стереометрических методов необходимо знать понятия скрещивающихся прямых, наклонных и проекций, параллельности прямой и плоскости</w:t>
      </w:r>
    </w:p>
    <w:p w:rsidR="002711DD" w:rsidRPr="00AD754E" w:rsidRDefault="002711DD" w:rsidP="002711D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Методические рекомендации по выполнению практических работ №103-114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103-104 Цилиндр. Развертка цилиндра Площадь поверхности цилиндра.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105-106  Конус. Развертка конуса. Усеченный конус. Площадь поверхности конуса.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>ПЗ 107-108  Шар и сфера. Площадь сферы. Площадь сферического пояса.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109-110 Сечения цилиндра, конуса и шара.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111-112 Комбинации многогранников и тел вращения.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ПЗ 113-114  Решение задач по теме «Цилиндр, конус, шар и сфера»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Цель: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формировать навыки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-решения задач с изображением развертки цилиндра и конуса,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-вычисления площадь поверхности цилиндра и конуса.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- применять формулы для нахождения объема тетраэдра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- находить объемы тел вращения. Объем шарового слоя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применение объемов при решении задач.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При решении практических задач на нахождение неизвестных элементов или величин следует придерживаться алгоритма решения:</w:t>
      </w:r>
    </w:p>
    <w:p w:rsidR="002711DD" w:rsidRPr="00AD754E" w:rsidRDefault="002711DD" w:rsidP="002711D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Изучить условие задачи. Выполнить эскиз рисунка, соответствующий условию данной задачи,</w:t>
      </w:r>
    </w:p>
    <w:p w:rsidR="002711DD" w:rsidRPr="00AD754E" w:rsidRDefault="002711DD" w:rsidP="002711D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Выяснить, что необходимо найти в задаче и что для этого необходимо знать, о какой геометрической фигуре идёт речь, какая формула необходима для решения задачи,</w:t>
      </w:r>
    </w:p>
    <w:p w:rsidR="002711DD" w:rsidRPr="00AD754E" w:rsidRDefault="002711DD" w:rsidP="002711D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Из системы опорных задач выделить часто повторяющиеся задачи (желательно сопроводить иллюстрацией), которые будут входить в ход решения данной задачи.</w:t>
      </w:r>
    </w:p>
    <w:p w:rsidR="002711DD" w:rsidRPr="00AD754E" w:rsidRDefault="002711DD" w:rsidP="002711DD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Выяснить, какие из ранее изученных задач могут быть полезны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при</w:t>
      </w:r>
      <w:proofErr w:type="gramEnd"/>
    </w:p>
    <w:p w:rsidR="002711DD" w:rsidRPr="00AD754E" w:rsidRDefault="002711DD" w:rsidP="002711DD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решении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данной задачи.</w:t>
      </w:r>
    </w:p>
    <w:p w:rsidR="002711DD" w:rsidRPr="00AD754E" w:rsidRDefault="002711DD" w:rsidP="002711D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Учитывая предыдущий шаг, переформулировать данную задачу, решить ее.</w:t>
      </w:r>
    </w:p>
    <w:p w:rsidR="002711DD" w:rsidRPr="00AD754E" w:rsidRDefault="002711DD" w:rsidP="002711DD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Записать ответ.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Методические рекомендации по выполнению практической работы№ 115-122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ПЗ 115-116 Объемы многогранников. 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ПЗ 117-118 Объемы тел вращения. 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119-120 Отношение объемов и площадей поверхностей подобных фигур.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ПЗ 121-122 Применение объемов при решении задач.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Цель: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формировать навыки.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- применять формулы для нахождения объемов многогранников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- находить объемы тел вращения.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- применение объемов при решении задач.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При решении практических задач на нахождение неизвестных элементов или величин следует придерживаться алгоритма решения:</w:t>
      </w:r>
    </w:p>
    <w:p w:rsidR="002711DD" w:rsidRPr="00AD754E" w:rsidRDefault="002711DD" w:rsidP="002711DD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Изучить условие задачи. Выполнить эскиз рисунка, соответствующий условию данной задачи,</w:t>
      </w:r>
    </w:p>
    <w:p w:rsidR="002711DD" w:rsidRPr="00AD754E" w:rsidRDefault="002711DD" w:rsidP="002711DD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Выяснить, что необходимо найти в задаче и что для этого необходимо знать, о какой геометрической фигуре идёт речь, какая формула необходима для решения задачи,</w:t>
      </w:r>
    </w:p>
    <w:p w:rsidR="002711DD" w:rsidRPr="00AD754E" w:rsidRDefault="002711DD" w:rsidP="002711DD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Из системы опорных задач выделить часто повторяющиеся задачи (желательно сопроводить иллюстрацией), которые будут входить в ход решения данной задачи.</w:t>
      </w:r>
    </w:p>
    <w:p w:rsidR="002711DD" w:rsidRPr="00AD754E" w:rsidRDefault="002711DD" w:rsidP="002711DD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Выяснить, какие из ранее изученных задач могут быть полезны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при</w:t>
      </w:r>
      <w:proofErr w:type="gramEnd"/>
    </w:p>
    <w:p w:rsidR="002711DD" w:rsidRPr="00AD754E" w:rsidRDefault="002711DD" w:rsidP="002711DD">
      <w:pPr>
        <w:shd w:val="clear" w:color="auto" w:fill="FFFFFF"/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решении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данной задачи.</w:t>
      </w:r>
    </w:p>
    <w:p w:rsidR="002711DD" w:rsidRPr="00AD754E" w:rsidRDefault="002711DD" w:rsidP="002711DD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Учитывая предыдущий шаг, переформулировать данную задачу, решить ее.</w:t>
      </w:r>
    </w:p>
    <w:p w:rsidR="002711DD" w:rsidRPr="00AD754E" w:rsidRDefault="002711DD" w:rsidP="002711DD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Записать ответ.</w:t>
      </w: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Методические рекомендации по выполнению практической работы№ 123-124</w:t>
      </w:r>
    </w:p>
    <w:p w:rsidR="002711DD" w:rsidRPr="00AD754E" w:rsidRDefault="002711DD" w:rsidP="002711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lastRenderedPageBreak/>
        <w:t>ПЗ 123-124 Формула расстояния между точками. Формула расстояния от точки до плоскости.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Цель: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формировать навыки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- применять формулу расстояния между точками, формулу расстояния от точки до плоскости.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При решении задач координатно-векторным методом необходимо: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1.  Повторить формулы: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- координат середины отрезка,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- формулу расстояния между точками,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- расстояние от точки до плоскости,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- правила действий с векторами,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- формулу скалярного произведения векторов,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- уравнение прямой, уравнение плоскости, уравнение сферы.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2.  Изучить условие задачи, выбрать соответствующую формулу, произвести вычисления, 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3. Записать ответ.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Методические рекомендации по выполнению практической работы№ 125-126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ПЗ 125-126  </w:t>
      </w: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Статистика. Использование таблиц и диаграмм для представления данных. Решение задач на применение описательных характеристик числовых наборов: средних, наибольшего и наименьшего значения, размаха, дисперсии и стандартного отклонения.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Цель: 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формировать навыки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  <w:t>-решения задач на применение описательных характеристик числовых наборов: средних, наибольшего и наименьшего значения, размаха, дисперсии и стандартного отклонения.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Для успешного решения задач по статистике, необходимо:</w:t>
      </w:r>
    </w:p>
    <w:p w:rsidR="002711DD" w:rsidRPr="00AD754E" w:rsidRDefault="002711DD" w:rsidP="002711D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Повторить формулы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средних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, наибольшего и наименьшего значения, размаха, дисперсии и стандартного отклонения.</w:t>
      </w:r>
    </w:p>
    <w:p w:rsidR="002711DD" w:rsidRPr="00AD754E" w:rsidRDefault="002711DD" w:rsidP="002711D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Внимательно изучить условие задачи, сформировать все данные в виде таблицы, заполнить корректными значениями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.</w:t>
      </w:r>
      <w:proofErr w:type="gramEnd"/>
    </w:p>
    <w:p w:rsidR="002711DD" w:rsidRPr="00AD754E" w:rsidRDefault="002711DD" w:rsidP="002711DD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Записать ответ.</w:t>
      </w: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Литература</w:t>
      </w:r>
    </w:p>
    <w:p w:rsidR="002711DD" w:rsidRPr="00AD754E" w:rsidRDefault="002711DD" w:rsidP="002711DD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 xml:space="preserve">Математика: алгебра и начала математического анализа, геометрия. Алгебра и начала математического анализа (базовый и углубленный уровни) 10-11 классы /Алимов Ш.А., Колягин Ю.М., Ткачев М.В. и др. - АО «Издательство «Просвещение» </w:t>
      </w:r>
    </w:p>
    <w:p w:rsidR="002711DD" w:rsidRPr="00AD754E" w:rsidRDefault="002711DD" w:rsidP="002711DD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Математика: алгебра и начала математического анализа, геометрия. Геометрия   (базовый и углубленный уровни) 10-11 классы /</w:t>
      </w:r>
      <w:proofErr w:type="spellStart"/>
      <w:r w:rsidRPr="00AD754E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Атанасян</w:t>
      </w:r>
      <w:proofErr w:type="spellEnd"/>
      <w:r w:rsidRPr="00AD754E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 xml:space="preserve"> Л.С., Бутузов В.Ф., Кадомцев С.Б. - АО «Издательство «Просвещение» </w:t>
      </w:r>
    </w:p>
    <w:p w:rsidR="002711DD" w:rsidRPr="00AD754E" w:rsidRDefault="002711DD" w:rsidP="002711DD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Математика: алгебра и начала математического анализа, геометрия. Алгебра и начала математического анализа (базовый и углубленный уровни) 11 класс / Калягин Ю.М., Ткачев М.В., Федорова Н.Е. и др. - АО «Издательство «Просвещение».</w:t>
      </w:r>
    </w:p>
    <w:p w:rsidR="002711DD" w:rsidRPr="00AD754E" w:rsidRDefault="002711DD" w:rsidP="002711DD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Математика: алгебра и начала математического анализа, геометрия. Алгебра и начала математического анализа (базовый и углубленный уровни) в 2-х частях 11 класс / Ч.1.: Мордкович А.Г., Семенов П. В..; Ч.2.: Мордкович А.Г. и др., под редакцией Мордковича А.Г.- ООО «ИОЦ МНЕМОЗИНА»</w:t>
      </w:r>
    </w:p>
    <w:p w:rsidR="002711DD" w:rsidRPr="00AD754E" w:rsidRDefault="002711DD" w:rsidP="002711DD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Математика: алгебра и начала математического анализа, геометрия. Алгебра и начала математического анализа (базовый и углубленный уровни) 10 класс / Никольский С.М., Потапов М.К., Решетников Н.Н. и др. -  АО «Издательство «Просвещение».</w:t>
      </w:r>
    </w:p>
    <w:p w:rsidR="002711DD" w:rsidRPr="00AD754E" w:rsidRDefault="002711DD" w:rsidP="002711DD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Математика: алгебра и начала математического анализа, геометрия. Алгебра и начала математического анализа (базовый и углубленный уровни) 11 класс / Никольский С.М., Потапов М.К., Решетников Н.Н. и др. -  АО «Издательство «Просвещение».</w:t>
      </w:r>
    </w:p>
    <w:p w:rsidR="002711DD" w:rsidRPr="00AD754E" w:rsidRDefault="002711DD" w:rsidP="002711DD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Математика: алгебра и начала математического анализа, геометрия. Геометрия  (базовый и углубленный уровни). 10 -11 классы / Погорелов А.В -  АО «Издательство «Просвещение».</w:t>
      </w:r>
    </w:p>
    <w:p w:rsidR="002711DD" w:rsidRPr="00AD754E" w:rsidRDefault="002711DD" w:rsidP="002711DD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 xml:space="preserve">Математика: алгебра и начала математического анализа, геометрия. Геометрия  (углубленный уровень). 11 классы / </w:t>
      </w:r>
      <w:proofErr w:type="spellStart"/>
      <w:r w:rsidRPr="00AD754E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Потоскуев</w:t>
      </w:r>
      <w:proofErr w:type="spellEnd"/>
      <w:r w:rsidRPr="00AD754E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 xml:space="preserve"> Е.В., </w:t>
      </w:r>
      <w:proofErr w:type="spellStart"/>
      <w:r w:rsidRPr="00AD754E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>Звавич</w:t>
      </w:r>
      <w:proofErr w:type="spellEnd"/>
      <w:r w:rsidRPr="00AD754E"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  <w:t xml:space="preserve"> Л.И. -  ООО «Дрофа»</w:t>
      </w:r>
    </w:p>
    <w:p w:rsidR="002711DD" w:rsidRPr="00AD754E" w:rsidRDefault="002711DD" w:rsidP="002711DD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360" w:lineRule="auto"/>
        <w:jc w:val="both"/>
        <w:rPr>
          <w:rFonts w:ascii="Times New Roman" w:eastAsia="Times New Roman" w:hAnsi="Times New Roman" w:cs="Times New Roman"/>
          <w:position w:val="-22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position w:val="-22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position w:val="-22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position w:val="-22"/>
          <w:sz w:val="24"/>
          <w:szCs w:val="24"/>
          <w:lang w:bidi="en-US"/>
        </w:rPr>
        <w:lastRenderedPageBreak/>
        <w:t>Приложения:</w:t>
      </w:r>
    </w:p>
    <w:p w:rsidR="002711DD" w:rsidRPr="00AD754E" w:rsidRDefault="002711DD" w:rsidP="002711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№4-5</w:t>
      </w:r>
      <w:r w:rsidRPr="00AD75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Определение.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Комплексными называются числа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+ </w:t>
      </w:r>
      <w:proofErr w:type="spellStart"/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 а и в – действительные числа, i – мнимая единица: </w:t>
      </w: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</w:t>
      </w: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2</w:t>
      </w: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= – 1. 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называется действительной частью,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мнимой частью комплексного числа. [1]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Определение.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Два комплексных числа называются равными, если равны их действительные части и коэффициенты при мнимых частях,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т.е. а +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с +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di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a = c, b = d.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комплексных чисел не существует соотношений «больше», «меньше».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Примеры: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Найдите действительные числа х и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уравнение числа, воспользовавшись тем, что если комплексные числа равны, то их мнимая и действительная часть соответственно равны.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 – 8i + (у – 3)i = 1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(3 + i) х – 2 (1 + 4i) у = - 2 - 4i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Действия над комплексными числами.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Определение.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Суммой двух комплексных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+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с +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di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называется комплексное число, равное (а + с) + (в +d) i.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Определение.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+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– а –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называются противоположными.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Действительно, (а +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spellEnd"/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+ (– а –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) = (а – а) + (в – в)i = 0 + 0i = 0.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Определение.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+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 –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называются сопряженными. Два комплексных числа </w:t>
      </w:r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z = a + </w:t>
      </w:r>
      <w:proofErr w:type="spellStart"/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AD75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F4ABA59" wp14:editId="70DBDA38">
                <wp:extent cx="304800" cy="304800"/>
                <wp:effectExtent l="0" t="0" r="3810" b="3175"/>
                <wp:docPr id="8" name="Прямоугольник 8" descr="Описание: Описание: hello_html_m245da207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Описание: hello_html_m245da207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a0h64AQDAAAN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= a – </w:t>
      </w:r>
      <w:proofErr w:type="spellStart"/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отличающиеся лишь знаком мнимой части, называются </w:t>
      </w:r>
      <w:r w:rsidRPr="00AD754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сопряженными.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+ 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+ (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– 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= 2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+ 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+ (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– 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= a</w:t>
      </w:r>
      <w:r w:rsidRPr="00AD754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– (bi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AD754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= a</w:t>
      </w:r>
      <w:r w:rsidRPr="00AD754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– b</w:t>
      </w:r>
      <w:r w:rsidRPr="00AD754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AD754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= a</w:t>
      </w:r>
      <w:r w:rsidRPr="00AD754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– b</w:t>
      </w:r>
      <w:r w:rsidRPr="00AD754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(- 1) = a</w:t>
      </w:r>
      <w:r w:rsidRPr="00AD754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+ b</w:t>
      </w:r>
      <w:r w:rsidRPr="00AD754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Найдем </w:t>
      </w:r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произведение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двух комплексных чисел: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+ 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(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+ di) = ac +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bci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bdi</w:t>
      </w:r>
      <w:r w:rsidRPr="00AD754E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ru-RU"/>
        </w:rPr>
        <w:t>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= (ac –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bd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+ (ad +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bc</w:t>
      </w:r>
      <w:proofErr w:type="spellEnd"/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End"/>
      <w:proofErr w:type="gramEnd"/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Пример: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 (4 – 3i) (–2 + 5i) = (–8 + 15) + (20 + 6)i = 7 + 26i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3. Алгебраическая форма комплексного числа.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комплексного числа в виде </w:t>
      </w:r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 + </w:t>
      </w:r>
      <w:proofErr w:type="spellStart"/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называют алгебраической формой комплексного числа, где </w:t>
      </w:r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действительная часть, </w:t>
      </w:r>
      <w:proofErr w:type="spellStart"/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мнимая часть, причем </w:t>
      </w:r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действительное число.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Комплексное число </w:t>
      </w:r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 + </w:t>
      </w:r>
      <w:proofErr w:type="spellStart"/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 равным нулю, если его действительная и мнимая части равны нулю: </w:t>
      </w:r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 = b= 0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число </w:t>
      </w:r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 + </w:t>
      </w:r>
      <w:proofErr w:type="spellStart"/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</w:t>
      </w:r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 = 0 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 совпадающим с действительным числом </w:t>
      </w:r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 + 0i = a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число </w:t>
      </w:r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 + </w:t>
      </w:r>
      <w:proofErr w:type="spellStart"/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 </w:t>
      </w:r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 = 0 </w:t>
      </w: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называется чисто мнимым и обозначается </w:t>
      </w:r>
      <w:proofErr w:type="spellStart"/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 + </w:t>
      </w:r>
      <w:proofErr w:type="spellStart"/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= </w:t>
      </w:r>
      <w:proofErr w:type="spellStart"/>
      <w:r w:rsidRPr="00AD75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Геометрическое изображение комплексных чисел.</w:t>
      </w:r>
    </w:p>
    <w:p w:rsidR="002711DD" w:rsidRPr="00AD754E" w:rsidRDefault="002711DD" w:rsidP="002711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известно, действительные числа можно изображать точками числовой прямой. При этом каждому действительному числу соответствует единственная точка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числовой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прямой. Верно и обратное утверждение: каждой точке числовой прямой соответствует единственное действительное число. Значит, </w:t>
      </w:r>
      <w:r w:rsidRPr="00AD754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между точками числовой прямой и множеством всех действительных чисел установлено взаимно однозначное соответствие.</w:t>
      </w:r>
    </w:p>
    <w:p w:rsidR="002711DD" w:rsidRPr="00AD754E" w:rsidRDefault="002711DD" w:rsidP="00271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Подобно тому, как действительные числа изображаются точками числовой прямой, комплексные числа можно изображать геометрически точками плоскости. Каждому комплексному числу а + 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вi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поставили в соответствие точку плоскости с координатами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eastAsia="ru-RU"/>
        </w:rPr>
        <w:t>а; в).</w:t>
      </w: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№ 6-7. Пример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. Разложите на множители многочлен 5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³–10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²+5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². Вынесите за скобки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², т.к. переменная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входит в каждый член данного выражения и ее наименьший показатель равен двум. Вычислите коэффициент общего множителя. Он равен пяти. Таким образом, общий множитель данного выражения равен 5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². Отсюда: 5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³–10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²+5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²=5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–2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²+1).</w:t>
      </w: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Пример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Разложите на множители многочлен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³–3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²+4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–12. Произведите группировку следующим образом: 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³–3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²)+(4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–12). Вынесите за скобку общий множитель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² в первой группе и общий множитель 4 во второй группе. Отсюда: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–3)+4(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–3). Вынесите за скобки многочлен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–3, получите: 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–3)(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²+4). Следовательно,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³–3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²+4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–12=(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–3)(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²+4).</w:t>
      </w: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Пример.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Разложите на множители многочлен 4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²–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²+2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mn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². Объедините в скобки последние три члена, при этом вынесите за скобки –1. Получите: 4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І–(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І–2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mn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+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І). Выражение в скобках можно представить в виде квадрата разности. Отсюда: (2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)²–(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)². Это есть разность квадратов, значит, можно записать: (2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+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)(2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+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+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). 9</w:t>
      </w:r>
    </w:p>
    <w:p w:rsidR="002711DD" w:rsidRPr="00AD754E" w:rsidRDefault="002711DD" w:rsidP="002711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Пример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. Разложите на множители многочлен 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³–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²–7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+2. Из второй части формулы для многочлена третьей степени составьте равенства: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=2;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mt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=–1;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k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nt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=–7; –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tk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=2. Запишите их в виде системы уравнений. Решите ее. Вы найдете значения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t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=2;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=3; 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k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=–1. Подставьте вычисленные коэффициенты в первую часть формулы, получите: 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³–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²–7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+2=(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–2)(2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²+3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–1).</w:t>
      </w:r>
    </w:p>
    <w:p w:rsidR="002711DD" w:rsidRPr="00AD754E" w:rsidRDefault="002711DD" w:rsidP="00271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Чтобы найти корни многочлена, нужно приравнять его к нулю, решить получившееся уравнение, применяя для разложения на множители вышеуказанные </w:t>
      </w:r>
      <w:proofErr w:type="gramStart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способы</w:t>
      </w:r>
      <w:proofErr w:type="gramEnd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Таким образом, 4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²–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²+2</w:t>
      </w:r>
      <w:proofErr w:type="spellStart"/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mn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²=(2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–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+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)(2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x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+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m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+</w:t>
      </w:r>
      <w:r w:rsidRPr="00AD754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).</w:t>
      </w:r>
    </w:p>
    <w:p w:rsidR="002711DD" w:rsidRPr="00AD754E" w:rsidRDefault="002711DD" w:rsidP="002711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№ 24.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13"/>
        <w:gridCol w:w="1713"/>
        <w:gridCol w:w="1713"/>
        <w:gridCol w:w="1713"/>
        <w:gridCol w:w="1713"/>
        <w:gridCol w:w="1714"/>
      </w:tblGrid>
      <w:tr w:rsidR="00AD754E" w:rsidRPr="00AD754E" w:rsidTr="00960A0D"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Х</w:t>
            </w:r>
          </w:p>
        </w:tc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(-∞, 1)</w:t>
            </w:r>
          </w:p>
        </w:tc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- 1</w:t>
            </w:r>
          </w:p>
        </w:tc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(-1, 2)</w:t>
            </w:r>
          </w:p>
        </w:tc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14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(2, ∞)</w:t>
            </w:r>
          </w:p>
        </w:tc>
      </w:tr>
      <w:tr w:rsidR="00AD754E" w:rsidRPr="00AD754E" w:rsidTr="00960A0D"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F^(</w:t>
            </w:r>
            <w:r w:rsidRPr="00AD754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х)</w:t>
            </w:r>
          </w:p>
        </w:tc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>+</w:t>
            </w:r>
          </w:p>
        </w:tc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  <w:t>-</w:t>
            </w:r>
          </w:p>
        </w:tc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714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+</w:t>
            </w:r>
          </w:p>
        </w:tc>
      </w:tr>
      <w:tr w:rsidR="00AD754E" w:rsidRPr="00AD754E" w:rsidTr="00960A0D"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F</w:t>
            </w:r>
            <w:r w:rsidRPr="00AD754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(х)</w:t>
            </w:r>
          </w:p>
        </w:tc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↑</w:t>
            </w:r>
          </w:p>
        </w:tc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- 4</w:t>
            </w:r>
          </w:p>
        </w:tc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↓</w:t>
            </w:r>
          </w:p>
        </w:tc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- 31</w:t>
            </w:r>
          </w:p>
        </w:tc>
        <w:tc>
          <w:tcPr>
            <w:tcW w:w="1714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↑</w:t>
            </w:r>
          </w:p>
        </w:tc>
      </w:tr>
      <w:tr w:rsidR="002711DD" w:rsidRPr="00AD754E" w:rsidTr="00960A0D"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Max</w:t>
            </w:r>
          </w:p>
        </w:tc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1713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AD754E"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  <w:t>min</w:t>
            </w:r>
          </w:p>
        </w:tc>
        <w:tc>
          <w:tcPr>
            <w:tcW w:w="1714" w:type="dxa"/>
          </w:tcPr>
          <w:p w:rsidR="002711DD" w:rsidRPr="00AD754E" w:rsidRDefault="002711DD" w:rsidP="002711D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bidi="en-US"/>
              </w:rPr>
            </w:pPr>
          </w:p>
        </w:tc>
      </w:tr>
    </w:tbl>
    <w:p w:rsidR="002711DD" w:rsidRPr="00AD754E" w:rsidRDefault="002711DD" w:rsidP="002711DD">
      <w:pPr>
        <w:tabs>
          <w:tab w:val="left" w:pos="2115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tabs>
          <w:tab w:val="left" w:pos="2115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№ 53.Призма 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— многогранник, две грани которого являются многоугольниками, лежащими в параллельных плоскостях, а остальные грани — параллелограммами, имеющими общие стороны с этими многоугольниками.</w:t>
      </w:r>
    </w:p>
    <w:p w:rsidR="002711DD" w:rsidRPr="00AD754E" w:rsidRDefault="002711DD" w:rsidP="002711DD">
      <w:pPr>
        <w:tabs>
          <w:tab w:val="left" w:pos="1276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90BEB1A" wp14:editId="69472194">
            <wp:extent cx="1628775" cy="9407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222" cy="94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прямая призма             наклонная призма</w:t>
      </w:r>
    </w:p>
    <w:p w:rsidR="002711DD" w:rsidRPr="00AD754E" w:rsidRDefault="002711DD" w:rsidP="002711DD">
      <w:pPr>
        <w:tabs>
          <w:tab w:val="left" w:pos="2115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Пирами́да</w:t>
      </w:r>
      <w:proofErr w:type="spellEnd"/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— многогранник, основание которого — многоугольник, а остальные грани — треугольники, имеющие общую вершину. По числу углов основания различают пирамиды треугольные, четырёхугольные и т. д. </w:t>
      </w:r>
    </w:p>
    <w:p w:rsidR="002711DD" w:rsidRPr="00AD754E" w:rsidRDefault="002711DD" w:rsidP="002711DD">
      <w:pPr>
        <w:tabs>
          <w:tab w:val="left" w:pos="2115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proofErr w:type="spellStart"/>
      <w:proofErr w:type="gramStart"/>
      <w:r w:rsidRPr="00AD754E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наклонная</w:t>
      </w:r>
      <w:proofErr w:type="spellEnd"/>
      <w:proofErr w:type="gramEnd"/>
      <w:r w:rsidRPr="00AD754E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 xml:space="preserve">                    </w:t>
      </w:r>
      <w:proofErr w:type="spellStart"/>
      <w:r w:rsidRPr="00AD754E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прямая</w:t>
      </w:r>
      <w:proofErr w:type="spellEnd"/>
    </w:p>
    <w:p w:rsidR="002711DD" w:rsidRPr="00AD754E" w:rsidRDefault="002711DD" w:rsidP="002711DD">
      <w:pPr>
        <w:tabs>
          <w:tab w:val="left" w:pos="2115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B94E0C" wp14:editId="26F408DD">
            <wp:extent cx="1781175" cy="10889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8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1DD" w:rsidRPr="00AD754E" w:rsidRDefault="002711DD" w:rsidP="002711DD">
      <w:pPr>
        <w:tabs>
          <w:tab w:val="left" w:pos="2115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№54  Сечения цилиндра:</w:t>
      </w:r>
    </w:p>
    <w:p w:rsidR="002711DD" w:rsidRPr="00AD754E" w:rsidRDefault="002711DD" w:rsidP="002711DD">
      <w:pPr>
        <w:tabs>
          <w:tab w:val="left" w:pos="2115"/>
        </w:tabs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2AFA32" wp14:editId="2BCD0C09">
            <wp:extent cx="723900" cy="1285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75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A6D065" wp14:editId="7D958496">
            <wp:extent cx="723900" cy="1038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1DD" w:rsidRPr="00AD754E" w:rsidRDefault="002711DD" w:rsidP="002711DD">
      <w:pPr>
        <w:tabs>
          <w:tab w:val="left" w:pos="2115"/>
        </w:tabs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осевое сечение    </w:t>
      </w:r>
      <w:proofErr w:type="spellStart"/>
      <w:proofErr w:type="gramStart"/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сечение</w:t>
      </w:r>
      <w:proofErr w:type="spellEnd"/>
      <w:proofErr w:type="gramEnd"/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плоскостью, перпендикулярной оси</w:t>
      </w:r>
    </w:p>
    <w:p w:rsidR="002711DD" w:rsidRPr="00AD754E" w:rsidRDefault="002711DD" w:rsidP="002711DD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461A4DE" wp14:editId="60FEC119">
            <wp:simplePos x="0" y="0"/>
            <wp:positionH relativeFrom="column">
              <wp:posOffset>19050</wp:posOffset>
            </wp:positionH>
            <wp:positionV relativeFrom="paragraph">
              <wp:posOffset>199390</wp:posOffset>
            </wp:positionV>
            <wp:extent cx="904875" cy="10985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8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11DD" w:rsidRPr="00AD754E" w:rsidRDefault="002711DD" w:rsidP="002711D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     Сечения конуса:</w:t>
      </w:r>
    </w:p>
    <w:p w:rsidR="002711DD" w:rsidRPr="00AD754E" w:rsidRDefault="002711DD" w:rsidP="002711D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Сечение конуса плоскостью, проходящей через его ось, называют </w:t>
      </w: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осевым сечением</w:t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2711DD" w:rsidRPr="00AD754E" w:rsidRDefault="002711DD" w:rsidP="002711DD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>(сечением является равнобедренный треугольник)</w:t>
      </w:r>
    </w:p>
    <w:p w:rsidR="002711DD" w:rsidRPr="00AD754E" w:rsidRDefault="002711DD" w:rsidP="002711DD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:rsidR="002711DD" w:rsidRPr="00AD754E" w:rsidRDefault="002711DD" w:rsidP="002711DD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8084601" wp14:editId="20728655">
            <wp:simplePos x="0" y="0"/>
            <wp:positionH relativeFrom="column">
              <wp:posOffset>257175</wp:posOffset>
            </wp:positionH>
            <wp:positionV relativeFrom="paragraph">
              <wp:posOffset>118110</wp:posOffset>
            </wp:positionV>
            <wp:extent cx="1122680" cy="1266825"/>
            <wp:effectExtent l="0" t="0" r="127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11DD" w:rsidRPr="00AD754E" w:rsidRDefault="002711DD" w:rsidP="002711D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Сечение плоскостью перпендикулярной оси конуса:</w:t>
      </w:r>
    </w:p>
    <w:p w:rsidR="002711DD" w:rsidRPr="00AD754E" w:rsidRDefault="002711DD" w:rsidP="002711D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(сечением является круг).</w:t>
      </w:r>
    </w:p>
    <w:p w:rsidR="002711DD" w:rsidRPr="00AD754E" w:rsidRDefault="002711DD" w:rsidP="002711D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711DD" w:rsidRPr="00AD754E" w:rsidRDefault="002711DD" w:rsidP="002711DD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AD754E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Сечения шара         </w:t>
      </w:r>
    </w:p>
    <w:p w:rsidR="002711DD" w:rsidRPr="00AD754E" w:rsidRDefault="002711DD" w:rsidP="002711D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AD754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2E282507" wp14:editId="5521513D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1637665" cy="933450"/>
            <wp:effectExtent l="0" t="0" r="63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754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Наибольший круг лежит в сечении, проходящем через центр шара, и называется большим кругом. Его радиус равен радиусу шара.       Все плоские сечения шара – круги</w:t>
      </w:r>
    </w:p>
    <w:p w:rsidR="002711DD" w:rsidRPr="00AD754E" w:rsidRDefault="002711DD" w:rsidP="002711DD">
      <w:pPr>
        <w:rPr>
          <w:rFonts w:ascii="Times New Roman" w:eastAsia="Times New Roman" w:hAnsi="Times New Roman" w:cs="Times New Roman"/>
          <w:i/>
          <w:sz w:val="24"/>
          <w:szCs w:val="24"/>
          <w:lang w:bidi="en-US"/>
        </w:rPr>
      </w:pPr>
    </w:p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p w:rsidR="002711DD" w:rsidRPr="00AD754E" w:rsidRDefault="002711DD"/>
    <w:sectPr w:rsidR="002711DD" w:rsidRPr="00AD754E" w:rsidSect="002711DD">
      <w:footerReference w:type="default" r:id="rId2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CDC" w:rsidRDefault="00786CDC" w:rsidP="002711DD">
      <w:pPr>
        <w:spacing w:after="0" w:line="240" w:lineRule="auto"/>
      </w:pPr>
      <w:r>
        <w:separator/>
      </w:r>
    </w:p>
  </w:endnote>
  <w:endnote w:type="continuationSeparator" w:id="0">
    <w:p w:rsidR="00786CDC" w:rsidRDefault="00786CDC" w:rsidP="00271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1DD" w:rsidRPr="00856DB1" w:rsidRDefault="002711DD" w:rsidP="00820123">
    <w:pPr>
      <w:pStyle w:val="a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5428681"/>
      <w:docPartObj>
        <w:docPartGallery w:val="Page Numbers (Bottom of Page)"/>
        <w:docPartUnique/>
      </w:docPartObj>
    </w:sdtPr>
    <w:sdtEndPr/>
    <w:sdtContent>
      <w:p w:rsidR="002711DD" w:rsidRDefault="002711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54E">
          <w:rPr>
            <w:noProof/>
          </w:rPr>
          <w:t>1</w:t>
        </w:r>
        <w:r>
          <w:fldChar w:fldCharType="end"/>
        </w:r>
      </w:p>
    </w:sdtContent>
  </w:sdt>
  <w:p w:rsidR="002711DD" w:rsidRDefault="002711D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8267808"/>
      <w:docPartObj>
        <w:docPartGallery w:val="Page Numbers (Bottom of Page)"/>
        <w:docPartUnique/>
      </w:docPartObj>
    </w:sdtPr>
    <w:sdtEndPr/>
    <w:sdtContent>
      <w:p w:rsidR="002711DD" w:rsidRDefault="002711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754E">
          <w:rPr>
            <w:noProof/>
          </w:rPr>
          <w:t>26</w:t>
        </w:r>
        <w:r>
          <w:fldChar w:fldCharType="end"/>
        </w:r>
      </w:p>
    </w:sdtContent>
  </w:sdt>
  <w:p w:rsidR="002711DD" w:rsidRDefault="002711D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CDC" w:rsidRDefault="00786CDC" w:rsidP="002711DD">
      <w:pPr>
        <w:spacing w:after="0" w:line="240" w:lineRule="auto"/>
      </w:pPr>
      <w:r>
        <w:separator/>
      </w:r>
    </w:p>
  </w:footnote>
  <w:footnote w:type="continuationSeparator" w:id="0">
    <w:p w:rsidR="00786CDC" w:rsidRDefault="00786CDC" w:rsidP="00271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3601"/>
    <w:multiLevelType w:val="hybridMultilevel"/>
    <w:tmpl w:val="E6F4C554"/>
    <w:lvl w:ilvl="0" w:tplc="4BE4C4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0E1B59D7"/>
    <w:multiLevelType w:val="hybridMultilevel"/>
    <w:tmpl w:val="E12A9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A5543"/>
    <w:multiLevelType w:val="hybridMultilevel"/>
    <w:tmpl w:val="7BFE1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C267D"/>
    <w:multiLevelType w:val="hybridMultilevel"/>
    <w:tmpl w:val="BBF88A8C"/>
    <w:lvl w:ilvl="0" w:tplc="69CA05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C4C89"/>
    <w:multiLevelType w:val="hybridMultilevel"/>
    <w:tmpl w:val="E130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A5A66"/>
    <w:multiLevelType w:val="hybridMultilevel"/>
    <w:tmpl w:val="B45CC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E0551"/>
    <w:multiLevelType w:val="multilevel"/>
    <w:tmpl w:val="637291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C12BA8"/>
    <w:multiLevelType w:val="hybridMultilevel"/>
    <w:tmpl w:val="555CFBDE"/>
    <w:lvl w:ilvl="0" w:tplc="FC4EC6DA">
      <w:start w:val="1"/>
      <w:numFmt w:val="russianLower"/>
      <w:pStyle w:val="MTDisplayEquation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6A2248"/>
    <w:multiLevelType w:val="hybridMultilevel"/>
    <w:tmpl w:val="1D801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6705E"/>
    <w:multiLevelType w:val="hybridMultilevel"/>
    <w:tmpl w:val="57666CD4"/>
    <w:lvl w:ilvl="0" w:tplc="2742815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11E05FD"/>
    <w:multiLevelType w:val="hybridMultilevel"/>
    <w:tmpl w:val="4F62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82F49"/>
    <w:multiLevelType w:val="hybridMultilevel"/>
    <w:tmpl w:val="1D801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90DC9"/>
    <w:multiLevelType w:val="hybridMultilevel"/>
    <w:tmpl w:val="0644B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24DC2"/>
    <w:multiLevelType w:val="hybridMultilevel"/>
    <w:tmpl w:val="81D8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BD029B"/>
    <w:multiLevelType w:val="hybridMultilevel"/>
    <w:tmpl w:val="EAE0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A74A7C"/>
    <w:multiLevelType w:val="hybridMultilevel"/>
    <w:tmpl w:val="26D07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CC07DF"/>
    <w:multiLevelType w:val="multilevel"/>
    <w:tmpl w:val="4798E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B13522D"/>
    <w:multiLevelType w:val="hybridMultilevel"/>
    <w:tmpl w:val="3D28B2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40503"/>
    <w:multiLevelType w:val="hybridMultilevel"/>
    <w:tmpl w:val="F3047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5"/>
  </w:num>
  <w:num w:numId="4">
    <w:abstractNumId w:val="1"/>
  </w:num>
  <w:num w:numId="5">
    <w:abstractNumId w:val="12"/>
  </w:num>
  <w:num w:numId="6">
    <w:abstractNumId w:val="3"/>
  </w:num>
  <w:num w:numId="7">
    <w:abstractNumId w:val="10"/>
  </w:num>
  <w:num w:numId="8">
    <w:abstractNumId w:val="11"/>
  </w:num>
  <w:num w:numId="9">
    <w:abstractNumId w:val="15"/>
  </w:num>
  <w:num w:numId="10">
    <w:abstractNumId w:val="17"/>
  </w:num>
  <w:num w:numId="11">
    <w:abstractNumId w:val="0"/>
  </w:num>
  <w:num w:numId="12">
    <w:abstractNumId w:val="14"/>
  </w:num>
  <w:num w:numId="13">
    <w:abstractNumId w:val="9"/>
  </w:num>
  <w:num w:numId="14">
    <w:abstractNumId w:val="2"/>
  </w:num>
  <w:num w:numId="15">
    <w:abstractNumId w:val="4"/>
  </w:num>
  <w:num w:numId="16">
    <w:abstractNumId w:val="6"/>
  </w:num>
  <w:num w:numId="17">
    <w:abstractNumId w:val="7"/>
  </w:num>
  <w:num w:numId="18">
    <w:abstractNumId w:val="13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7B7"/>
    <w:rsid w:val="002711DD"/>
    <w:rsid w:val="004B5E65"/>
    <w:rsid w:val="0065064B"/>
    <w:rsid w:val="00786CDC"/>
    <w:rsid w:val="009F67B7"/>
    <w:rsid w:val="00AD39CF"/>
    <w:rsid w:val="00AD754E"/>
    <w:rsid w:val="00B0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2711DD"/>
    <w:pPr>
      <w:keepNext/>
      <w:spacing w:after="0" w:line="360" w:lineRule="auto"/>
      <w:ind w:right="76" w:firstLine="708"/>
      <w:jc w:val="both"/>
      <w:outlineLvl w:val="5"/>
    </w:pPr>
    <w:rPr>
      <w:rFonts w:ascii="Times New Roman" w:eastAsia="Times New Roman" w:hAnsi="Times New Roman" w:cs="Times New Roman"/>
      <w:bCs/>
      <w:iCs/>
      <w:sz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711DD"/>
    <w:pPr>
      <w:keepNext/>
      <w:spacing w:after="0" w:line="360" w:lineRule="auto"/>
      <w:ind w:firstLine="720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711DD"/>
  </w:style>
  <w:style w:type="paragraph" w:styleId="a5">
    <w:name w:val="footer"/>
    <w:basedOn w:val="a"/>
    <w:link w:val="a6"/>
    <w:uiPriority w:val="99"/>
    <w:unhideWhenUsed/>
    <w:rsid w:val="0027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11DD"/>
  </w:style>
  <w:style w:type="character" w:customStyle="1" w:styleId="60">
    <w:name w:val="Заголовок 6 Знак"/>
    <w:basedOn w:val="a0"/>
    <w:link w:val="6"/>
    <w:semiHidden/>
    <w:rsid w:val="002711DD"/>
    <w:rPr>
      <w:rFonts w:ascii="Times New Roman" w:eastAsia="Times New Roman" w:hAnsi="Times New Roman" w:cs="Times New Roman"/>
      <w:bCs/>
      <w:iCs/>
      <w:sz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711DD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711DD"/>
  </w:style>
  <w:style w:type="paragraph" w:styleId="a7">
    <w:name w:val="Body Text"/>
    <w:basedOn w:val="a"/>
    <w:link w:val="a8"/>
    <w:uiPriority w:val="99"/>
    <w:unhideWhenUsed/>
    <w:rsid w:val="002711DD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2711DD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2711DD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Normal (Web)"/>
    <w:basedOn w:val="a"/>
    <w:uiPriority w:val="99"/>
    <w:rsid w:val="0027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DisplayEquation">
    <w:name w:val="MTDisplayEquation"/>
    <w:basedOn w:val="a3"/>
    <w:next w:val="a"/>
    <w:rsid w:val="002711DD"/>
    <w:pPr>
      <w:numPr>
        <w:numId w:val="1"/>
      </w:numPr>
      <w:tabs>
        <w:tab w:val="clear" w:pos="4677"/>
        <w:tab w:val="clear" w:pos="9355"/>
        <w:tab w:val="center" w:pos="4860"/>
        <w:tab w:val="right" w:pos="9000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#Основной Знак"/>
    <w:link w:val="ac"/>
    <w:locked/>
    <w:rsid w:val="002711DD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#Основной"/>
    <w:link w:val="ab"/>
    <w:rsid w:val="002711D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d">
    <w:name w:val="Table Grid"/>
    <w:basedOn w:val="a1"/>
    <w:rsid w:val="002711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711DD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2711DD"/>
    <w:rPr>
      <w:rFonts w:ascii="Tahoma" w:eastAsia="Times New Roman" w:hAnsi="Tahoma" w:cs="Tahoma"/>
      <w:sz w:val="16"/>
      <w:szCs w:val="16"/>
      <w:lang w:val="en-US" w:bidi="en-US"/>
    </w:rPr>
  </w:style>
  <w:style w:type="paragraph" w:styleId="af0">
    <w:name w:val="Body Text Indent"/>
    <w:basedOn w:val="a"/>
    <w:link w:val="af1"/>
    <w:uiPriority w:val="99"/>
    <w:semiHidden/>
    <w:unhideWhenUsed/>
    <w:rsid w:val="002711DD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711D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">
    <w:name w:val="Body Text Indent 2"/>
    <w:basedOn w:val="a"/>
    <w:link w:val="20"/>
    <w:uiPriority w:val="99"/>
    <w:unhideWhenUsed/>
    <w:rsid w:val="002711DD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711DD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msonormalbullet1gif">
    <w:name w:val="msonormalbullet1.gif"/>
    <w:basedOn w:val="a"/>
    <w:rsid w:val="0027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27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2711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paragraph" w:customStyle="1" w:styleId="11">
    <w:name w:val="Без интервала1"/>
    <w:rsid w:val="002711D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rsid w:val="002711DD"/>
    <w:rPr>
      <w:rFonts w:ascii="Times New Roman" w:hAnsi="Times New Roman"/>
    </w:rPr>
  </w:style>
  <w:style w:type="paragraph" w:customStyle="1" w:styleId="c1">
    <w:name w:val="c1"/>
    <w:basedOn w:val="a"/>
    <w:rsid w:val="0027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2711DD"/>
    <w:rPr>
      <w:rFonts w:cs="Times New Roman"/>
    </w:rPr>
  </w:style>
  <w:style w:type="paragraph" w:styleId="af2">
    <w:name w:val="Subtitle"/>
    <w:basedOn w:val="a"/>
    <w:next w:val="a7"/>
    <w:link w:val="af3"/>
    <w:uiPriority w:val="99"/>
    <w:qFormat/>
    <w:rsid w:val="002711D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3">
    <w:name w:val="Подзаголовок Знак"/>
    <w:basedOn w:val="a0"/>
    <w:link w:val="af2"/>
    <w:uiPriority w:val="99"/>
    <w:rsid w:val="002711D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f4">
    <w:name w:val="Hyperlink"/>
    <w:semiHidden/>
    <w:unhideWhenUsed/>
    <w:rsid w:val="002711DD"/>
    <w:rPr>
      <w:color w:val="0000FF"/>
      <w:u w:val="single"/>
    </w:rPr>
  </w:style>
  <w:style w:type="paragraph" w:styleId="af5">
    <w:name w:val="No Spacing"/>
    <w:uiPriority w:val="1"/>
    <w:qFormat/>
    <w:rsid w:val="002711D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Body Text 3"/>
    <w:basedOn w:val="a"/>
    <w:link w:val="30"/>
    <w:uiPriority w:val="99"/>
    <w:semiHidden/>
    <w:unhideWhenUsed/>
    <w:rsid w:val="002711DD"/>
    <w:pPr>
      <w:spacing w:after="120" w:line="240" w:lineRule="auto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711DD"/>
    <w:rPr>
      <w:rFonts w:ascii="Calibri" w:eastAsia="Times New Roman" w:hAnsi="Calibri" w:cs="Times New Roman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semiHidden/>
    <w:unhideWhenUsed/>
    <w:qFormat/>
    <w:rsid w:val="002711DD"/>
    <w:pPr>
      <w:keepNext/>
      <w:spacing w:after="0" w:line="360" w:lineRule="auto"/>
      <w:ind w:right="76" w:firstLine="708"/>
      <w:jc w:val="both"/>
      <w:outlineLvl w:val="5"/>
    </w:pPr>
    <w:rPr>
      <w:rFonts w:ascii="Times New Roman" w:eastAsia="Times New Roman" w:hAnsi="Times New Roman" w:cs="Times New Roman"/>
      <w:bCs/>
      <w:iCs/>
      <w:sz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711DD"/>
    <w:pPr>
      <w:keepNext/>
      <w:spacing w:after="0" w:line="360" w:lineRule="auto"/>
      <w:ind w:firstLine="720"/>
      <w:outlineLvl w:val="6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711DD"/>
  </w:style>
  <w:style w:type="paragraph" w:styleId="a5">
    <w:name w:val="footer"/>
    <w:basedOn w:val="a"/>
    <w:link w:val="a6"/>
    <w:uiPriority w:val="99"/>
    <w:unhideWhenUsed/>
    <w:rsid w:val="00271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11DD"/>
  </w:style>
  <w:style w:type="character" w:customStyle="1" w:styleId="60">
    <w:name w:val="Заголовок 6 Знак"/>
    <w:basedOn w:val="a0"/>
    <w:link w:val="6"/>
    <w:semiHidden/>
    <w:rsid w:val="002711DD"/>
    <w:rPr>
      <w:rFonts w:ascii="Times New Roman" w:eastAsia="Times New Roman" w:hAnsi="Times New Roman" w:cs="Times New Roman"/>
      <w:bCs/>
      <w:iCs/>
      <w:sz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711DD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711DD"/>
  </w:style>
  <w:style w:type="paragraph" w:styleId="a7">
    <w:name w:val="Body Text"/>
    <w:basedOn w:val="a"/>
    <w:link w:val="a8"/>
    <w:uiPriority w:val="99"/>
    <w:unhideWhenUsed/>
    <w:rsid w:val="002711DD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ой текст Знак"/>
    <w:basedOn w:val="a0"/>
    <w:link w:val="a7"/>
    <w:uiPriority w:val="99"/>
    <w:rsid w:val="002711DD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2711DD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a">
    <w:name w:val="Normal (Web)"/>
    <w:basedOn w:val="a"/>
    <w:uiPriority w:val="99"/>
    <w:rsid w:val="0027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DisplayEquation">
    <w:name w:val="MTDisplayEquation"/>
    <w:basedOn w:val="a3"/>
    <w:next w:val="a"/>
    <w:rsid w:val="002711DD"/>
    <w:pPr>
      <w:numPr>
        <w:numId w:val="1"/>
      </w:numPr>
      <w:tabs>
        <w:tab w:val="clear" w:pos="4677"/>
        <w:tab w:val="clear" w:pos="9355"/>
        <w:tab w:val="center" w:pos="4860"/>
        <w:tab w:val="right" w:pos="9000"/>
      </w:tabs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#Основной Знак"/>
    <w:link w:val="ac"/>
    <w:locked/>
    <w:rsid w:val="002711DD"/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c">
    <w:name w:val="#Основной"/>
    <w:link w:val="ab"/>
    <w:rsid w:val="002711D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d">
    <w:name w:val="Table Grid"/>
    <w:basedOn w:val="a1"/>
    <w:rsid w:val="002711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2711DD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2711DD"/>
    <w:rPr>
      <w:rFonts w:ascii="Tahoma" w:eastAsia="Times New Roman" w:hAnsi="Tahoma" w:cs="Tahoma"/>
      <w:sz w:val="16"/>
      <w:szCs w:val="16"/>
      <w:lang w:val="en-US" w:bidi="en-US"/>
    </w:rPr>
  </w:style>
  <w:style w:type="paragraph" w:styleId="af0">
    <w:name w:val="Body Text Indent"/>
    <w:basedOn w:val="a"/>
    <w:link w:val="af1"/>
    <w:uiPriority w:val="99"/>
    <w:semiHidden/>
    <w:unhideWhenUsed/>
    <w:rsid w:val="002711DD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2711DD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2">
    <w:name w:val="Body Text Indent 2"/>
    <w:basedOn w:val="a"/>
    <w:link w:val="20"/>
    <w:uiPriority w:val="99"/>
    <w:unhideWhenUsed/>
    <w:rsid w:val="002711DD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20">
    <w:name w:val="Основной текст с отступом 2 Знак"/>
    <w:basedOn w:val="a0"/>
    <w:link w:val="2"/>
    <w:uiPriority w:val="99"/>
    <w:rsid w:val="002711DD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msonormalbullet1gif">
    <w:name w:val="msonormalbullet1.gif"/>
    <w:basedOn w:val="a"/>
    <w:rsid w:val="0027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27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2711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paragraph" w:customStyle="1" w:styleId="11">
    <w:name w:val="Без интервала1"/>
    <w:rsid w:val="002711D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pple-converted-space">
    <w:name w:val="apple-converted-space"/>
    <w:rsid w:val="002711DD"/>
    <w:rPr>
      <w:rFonts w:ascii="Times New Roman" w:hAnsi="Times New Roman"/>
    </w:rPr>
  </w:style>
  <w:style w:type="paragraph" w:customStyle="1" w:styleId="c1">
    <w:name w:val="c1"/>
    <w:basedOn w:val="a"/>
    <w:rsid w:val="00271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2711DD"/>
    <w:rPr>
      <w:rFonts w:cs="Times New Roman"/>
    </w:rPr>
  </w:style>
  <w:style w:type="paragraph" w:styleId="af2">
    <w:name w:val="Subtitle"/>
    <w:basedOn w:val="a"/>
    <w:next w:val="a7"/>
    <w:link w:val="af3"/>
    <w:uiPriority w:val="99"/>
    <w:qFormat/>
    <w:rsid w:val="002711D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f3">
    <w:name w:val="Подзаголовок Знак"/>
    <w:basedOn w:val="a0"/>
    <w:link w:val="af2"/>
    <w:uiPriority w:val="99"/>
    <w:rsid w:val="002711D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f4">
    <w:name w:val="Hyperlink"/>
    <w:semiHidden/>
    <w:unhideWhenUsed/>
    <w:rsid w:val="002711DD"/>
    <w:rPr>
      <w:color w:val="0000FF"/>
      <w:u w:val="single"/>
    </w:rPr>
  </w:style>
  <w:style w:type="paragraph" w:styleId="af5">
    <w:name w:val="No Spacing"/>
    <w:uiPriority w:val="1"/>
    <w:qFormat/>
    <w:rsid w:val="002711D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3">
    <w:name w:val="Body Text 3"/>
    <w:basedOn w:val="a"/>
    <w:link w:val="30"/>
    <w:uiPriority w:val="99"/>
    <w:semiHidden/>
    <w:unhideWhenUsed/>
    <w:rsid w:val="002711DD"/>
    <w:pPr>
      <w:spacing w:after="120" w:line="240" w:lineRule="auto"/>
    </w:pPr>
    <w:rPr>
      <w:rFonts w:ascii="Calibri" w:eastAsia="Times New Roman" w:hAnsi="Calibri" w:cs="Times New Roman"/>
      <w:sz w:val="16"/>
      <w:szCs w:val="16"/>
      <w:lang w:val="en-US" w:bidi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711DD"/>
    <w:rPr>
      <w:rFonts w:ascii="Calibri" w:eastAsia="Times New Roman" w:hAnsi="Calibri" w:cs="Times New Roman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26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3.wmf"/><Relationship Id="rId22" Type="http://schemas.openxmlformats.org/officeDocument/2006/relationships/image" Target="media/image8.png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6503</Words>
  <Characters>37073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565</dc:creator>
  <cp:keywords/>
  <dc:description/>
  <cp:lastModifiedBy>565</cp:lastModifiedBy>
  <cp:revision>5</cp:revision>
  <cp:lastPrinted>2023-10-02T11:17:00Z</cp:lastPrinted>
  <dcterms:created xsi:type="dcterms:W3CDTF">2023-09-23T14:34:00Z</dcterms:created>
  <dcterms:modified xsi:type="dcterms:W3CDTF">2023-10-02T11:17:00Z</dcterms:modified>
</cp:coreProperties>
</file>