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FE670" w14:textId="77777777" w:rsidR="00DC7CAA" w:rsidRDefault="000165C3" w:rsidP="00402A4E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529A5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24.2pt;width:594.75pt;height:818.35pt;z-index:-251658752;mso-position-horizontal-relative:text;mso-position-vertical-relative:text">
            <v:imagedata r:id="rId5" o:title="Титульный СОО 10-11"/>
          </v:shape>
        </w:pict>
      </w:r>
    </w:p>
    <w:p w14:paraId="65C84B33" w14:textId="77777777" w:rsidR="00A31942" w:rsidRDefault="00A31942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9CEC0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72D1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A9851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20D79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BE80D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1EF65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9EA21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7D852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27D95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89504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9BD21" w14:textId="77777777" w:rsidR="00DC7CAA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96C6F" w14:textId="77777777" w:rsidR="003F47BD" w:rsidRDefault="003F47BD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1C92C" w14:textId="77777777" w:rsidR="003F47BD" w:rsidRDefault="003F47BD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F7794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B0D09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FC272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87BF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AE0A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06EA7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1DF46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F5BC5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05827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2A3DD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2B01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F9769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06D02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2EC13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7629B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E95A5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FC3C5" w14:textId="77777777" w:rsidR="007F6BEB" w:rsidRDefault="007F6BEB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D4FAB" w14:textId="77777777" w:rsidR="00402A4E" w:rsidRDefault="00402A4E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69B9FC6" w14:textId="4FF18F25" w:rsidR="00DC7CAA" w:rsidRPr="00825309" w:rsidRDefault="00DC7CAA" w:rsidP="00684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25309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Пояснительная записка</w:t>
      </w:r>
    </w:p>
    <w:p w14:paraId="28675753" w14:textId="757EA5E7" w:rsidR="004B66D4" w:rsidRPr="00E61015" w:rsidRDefault="000A4CB0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Учебный план среднего общего образования </w:t>
      </w:r>
      <w:r w:rsidRPr="00120DA0">
        <w:rPr>
          <w:rFonts w:ascii="Times New Roman" w:hAnsi="Times New Roman" w:cs="Times New Roman"/>
          <w:bCs/>
        </w:rPr>
        <w:t xml:space="preserve">муниципального бюджетного общеобразовательного учреждения Петрозаводского городского округа «Средняя общеобразовательная школа № 20» (далее – учебный план) </w:t>
      </w:r>
      <w:r w:rsidR="009A6568">
        <w:rPr>
          <w:rFonts w:ascii="Times New Roman" w:hAnsi="Times New Roman" w:cs="Times New Roman"/>
          <w:bCs/>
        </w:rPr>
        <w:t>обеспечивает</w:t>
      </w:r>
      <w:r w:rsidR="00E61015" w:rsidRPr="004B66D4">
        <w:rPr>
          <w:rFonts w:ascii="Times New Roman" w:hAnsi="Times New Roman" w:cs="Times New Roman"/>
          <w:bCs/>
          <w:sz w:val="24"/>
          <w:szCs w:val="24"/>
        </w:rPr>
        <w:t xml:space="preserve"> достижение обучающимися результатов освоения основной образовательной программы </w:t>
      </w:r>
      <w:r w:rsidR="00D420DE" w:rsidRPr="004B66D4">
        <w:rPr>
          <w:rFonts w:ascii="Times New Roman" w:hAnsi="Times New Roman" w:cs="Times New Roman"/>
          <w:bCs/>
          <w:sz w:val="24"/>
          <w:szCs w:val="24"/>
        </w:rPr>
        <w:t xml:space="preserve">среднего общего образования </w:t>
      </w:r>
      <w:r w:rsidR="00E61015" w:rsidRPr="004B66D4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федерального государственного образовательного стандарта среднего общего образования</w:t>
      </w:r>
      <w:r w:rsidR="00235CF4" w:rsidRPr="004B66D4">
        <w:rPr>
          <w:rFonts w:ascii="Times New Roman" w:hAnsi="Times New Roman" w:cs="Times New Roman"/>
          <w:bCs/>
          <w:sz w:val="24"/>
          <w:szCs w:val="24"/>
        </w:rPr>
        <w:t>.</w:t>
      </w:r>
      <w:r w:rsidR="009A6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6D4" w:rsidRPr="00120DA0">
        <w:rPr>
          <w:rFonts w:ascii="Times New Roman" w:hAnsi="Times New Roman" w:cs="Times New Roman"/>
          <w:bCs/>
          <w:sz w:val="24"/>
          <w:szCs w:val="24"/>
        </w:rPr>
        <w:t xml:space="preserve">Учебный план МОУ «Средняя школа № 20» является неотъемлемой частью образовательной программы среднего общего образования, разработанной в соответствии с федеральным образовательным стандартом среднего общего образования, с учетом Федеральной образовательной программы среднего общего образования и реализует её в полном объеме. </w:t>
      </w:r>
    </w:p>
    <w:p w14:paraId="381D920B" w14:textId="1C2B7493" w:rsidR="00E61015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>Учебный план</w:t>
      </w:r>
      <w:r w:rsidR="000A4CB0" w:rsidRPr="0012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–</w:t>
      </w:r>
      <w:r w:rsidR="000A4CB0" w:rsidRPr="0012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0A4CB0" w:rsidRPr="00120DA0">
        <w:rPr>
          <w:rFonts w:ascii="Times New Roman" w:hAnsi="Times New Roman" w:cs="Times New Roman"/>
          <w:bCs/>
          <w:sz w:val="24"/>
          <w:szCs w:val="24"/>
        </w:rPr>
        <w:t xml:space="preserve">нормативный локальный акт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МОУ «Средняя школа № 20»</w:t>
      </w:r>
      <w:r w:rsidR="000A4CB0" w:rsidRPr="00120DA0">
        <w:rPr>
          <w:rFonts w:ascii="Times New Roman" w:hAnsi="Times New Roman" w:cs="Times New Roman"/>
          <w:bCs/>
          <w:sz w:val="24"/>
          <w:szCs w:val="24"/>
        </w:rPr>
        <w:t xml:space="preserve">, который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14:paraId="64BB20CA" w14:textId="252E31A3" w:rsidR="00B736D3" w:rsidRPr="00120DA0" w:rsidRDefault="00B736D3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AFDB27" w14:textId="683CE507" w:rsidR="000A4CB0" w:rsidRPr="00120DA0" w:rsidRDefault="000A4CB0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 w:rsidR="004B66D4">
        <w:rPr>
          <w:rFonts w:ascii="Times New Roman" w:hAnsi="Times New Roman" w:cs="Times New Roman"/>
          <w:bCs/>
          <w:sz w:val="24"/>
          <w:szCs w:val="24"/>
        </w:rPr>
        <w:t>разработан</w:t>
      </w:r>
      <w:r w:rsidRPr="00120DA0">
        <w:rPr>
          <w:rFonts w:ascii="Times New Roman" w:hAnsi="Times New Roman" w:cs="Times New Roman"/>
          <w:bCs/>
          <w:sz w:val="24"/>
          <w:szCs w:val="24"/>
        </w:rPr>
        <w:t xml:space="preserve"> в соответствии с требованиями следующих нормативных документов:</w:t>
      </w:r>
    </w:p>
    <w:p w14:paraId="66541C69" w14:textId="3F30EA84" w:rsidR="00D153D0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Федеральны</w:t>
      </w:r>
      <w:r w:rsidRPr="00120DA0">
        <w:rPr>
          <w:rFonts w:ascii="Times New Roman" w:hAnsi="Times New Roman" w:cs="Times New Roman"/>
          <w:bCs/>
          <w:sz w:val="24"/>
          <w:szCs w:val="24"/>
        </w:rPr>
        <w:t>й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закон «Об образовании в Российской Федерации» (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от 29.12.2012 г. № 273-ФЗ;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в ред. Федеральных законов от 07.05.2013 N 99-ФЗ, от 23.05.2025 N 103- ФЗ, от 23.07.2025 N 253-ФЗ); </w:t>
      </w:r>
    </w:p>
    <w:p w14:paraId="07B1B9EC" w14:textId="1B46D4C1" w:rsidR="00D153D0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>– Федеральный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государственны</w:t>
      </w:r>
      <w:r w:rsidRPr="00120DA0">
        <w:rPr>
          <w:rFonts w:ascii="Times New Roman" w:hAnsi="Times New Roman" w:cs="Times New Roman"/>
          <w:bCs/>
          <w:sz w:val="24"/>
          <w:szCs w:val="24"/>
        </w:rPr>
        <w:t>й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образовательны</w:t>
      </w:r>
      <w:r w:rsidRPr="00120DA0">
        <w:rPr>
          <w:rFonts w:ascii="Times New Roman" w:hAnsi="Times New Roman" w:cs="Times New Roman"/>
          <w:bCs/>
          <w:sz w:val="24"/>
          <w:szCs w:val="24"/>
        </w:rPr>
        <w:t>й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стандарт среднего общего образования, утвержденны</w:t>
      </w:r>
      <w:r w:rsidRPr="00120DA0">
        <w:rPr>
          <w:rFonts w:ascii="Times New Roman" w:hAnsi="Times New Roman" w:cs="Times New Roman"/>
          <w:bCs/>
          <w:sz w:val="24"/>
          <w:szCs w:val="24"/>
        </w:rPr>
        <w:t>й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приказом Министерства образования и науки Российской Федерации 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>(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от 17 мая 2012 г. № 413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в ред. от 23.05.2025)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>;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EFBB9D" w14:textId="77777777" w:rsidR="00CC2AC2" w:rsidRPr="00120DA0" w:rsidRDefault="00CC2AC2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(от 22.03.2021 г. № 115; в ред. Приказов Минпросвещения РФ от 11.02.2022 N 69, от 07.10.2022 N 888, от 05.12.2022 N 1063, от 03.08.2023 N 581, от 29.09.2023 N 731, от 04.03.2025 N 169); </w:t>
      </w:r>
    </w:p>
    <w:p w14:paraId="3CA5D538" w14:textId="3E72DA09" w:rsidR="00D153D0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Российской Федерации «Об утверждении федеральной образовательной программы среднего общего образования» (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20DA0">
        <w:rPr>
          <w:rFonts w:ascii="Times New Roman" w:hAnsi="Times New Roman" w:cs="Times New Roman"/>
          <w:bCs/>
          <w:sz w:val="24"/>
          <w:szCs w:val="24"/>
        </w:rPr>
        <w:t>12.07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.2023 г. № </w:t>
      </w:r>
      <w:r w:rsidRPr="00120DA0">
        <w:rPr>
          <w:rFonts w:ascii="Times New Roman" w:hAnsi="Times New Roman" w:cs="Times New Roman"/>
          <w:bCs/>
          <w:sz w:val="24"/>
          <w:szCs w:val="24"/>
        </w:rPr>
        <w:t>74228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14:paraId="39EFD3C3" w14:textId="574A9F3C" w:rsidR="00CC2AC2" w:rsidRPr="00120DA0" w:rsidRDefault="002F7A4C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просвещения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изменения в пункт 13 Порядка организации и осуществления образовательной деятельности по основным общеобразовательным программам </w:t>
      </w:r>
      <w:r w:rsidRPr="00120DA0">
        <w:rPr>
          <w:rFonts w:ascii="Times New Roman" w:hAnsi="Times New Roman" w:cs="Times New Roman"/>
          <w:bCs/>
          <w:sz w:val="24"/>
          <w:szCs w:val="24"/>
        </w:rPr>
        <w:t>–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>М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инистерства просвещения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>Р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>Ф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едерации от 22 марта 2021 г. № 115» (от 03.08.2023 № 581); </w:t>
      </w:r>
    </w:p>
    <w:p w14:paraId="2F5A8EF7" w14:textId="77777777" w:rsidR="00CC2AC2" w:rsidRPr="00120DA0" w:rsidRDefault="00CC2AC2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Информационное письмо Департамента государственной политики и управления в сфере общего образования «О введении обновленных ФГОС и ФООП» (от 22.05.2023 № 03-870); </w:t>
      </w:r>
    </w:p>
    <w:p w14:paraId="5B2F5999" w14:textId="70BBFF1C" w:rsidR="00CC2AC2" w:rsidRPr="00120DA0" w:rsidRDefault="00CC2AC2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Приказ Министерства просвещения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Pr="00120DA0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 (от 31.08.2023 № 650); </w:t>
      </w:r>
    </w:p>
    <w:p w14:paraId="0D3FA1E6" w14:textId="0C85228F" w:rsidR="00D153D0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Приказ Мин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истерства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просвещения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«О внесении изменений в некоторые приказы Минпросвещения России, касающиеся федеральных образовательных программ основного общего образования и среднего общего образования»</w:t>
      </w:r>
      <w:r w:rsidR="00D153D0" w:rsidRPr="00120DA0">
        <w:rPr>
          <w:rFonts w:ascii="Times New Roman" w:hAnsi="Times New Roman" w:cs="Times New Roman"/>
          <w:bCs/>
          <w:sz w:val="24"/>
          <w:szCs w:val="24"/>
        </w:rPr>
        <w:t xml:space="preserve"> (от 01.02.2024 № 62)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31D8A01" w14:textId="038C5BF7" w:rsidR="001D63D2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</w:t>
      </w:r>
      <w:r w:rsidR="00120DA0" w:rsidRPr="00120DA0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 xml:space="preserve"> (от </w:t>
      </w:r>
      <w:r w:rsidR="000A68F2" w:rsidRPr="00120DA0">
        <w:rPr>
          <w:rFonts w:ascii="Times New Roman" w:hAnsi="Times New Roman" w:cs="Times New Roman"/>
          <w:bCs/>
          <w:sz w:val="24"/>
          <w:szCs w:val="24"/>
        </w:rPr>
        <w:t>23.07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>.2</w:t>
      </w:r>
      <w:r w:rsidR="000A68F2" w:rsidRPr="00120DA0">
        <w:rPr>
          <w:rFonts w:ascii="Times New Roman" w:hAnsi="Times New Roman" w:cs="Times New Roman"/>
          <w:bCs/>
          <w:sz w:val="24"/>
          <w:szCs w:val="24"/>
        </w:rPr>
        <w:t>025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 xml:space="preserve"> №738)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B009BED" w14:textId="113311F1" w:rsidR="001D63D2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Постановление Главного государственного санитарного врача Российской Федерации «Об утверждении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 xml:space="preserve"> санитарных правил СП 2.4.3648-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>20 «Санитарно-эпидемиологические требования к организациям воспитания и обучения, отдыха и оздоровления детей и молодежи»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 xml:space="preserve"> (от 2</w:t>
      </w:r>
      <w:r w:rsidR="00CC2AC2" w:rsidRPr="00120DA0">
        <w:rPr>
          <w:rFonts w:ascii="Times New Roman" w:hAnsi="Times New Roman" w:cs="Times New Roman"/>
          <w:bCs/>
          <w:sz w:val="24"/>
          <w:szCs w:val="24"/>
        </w:rPr>
        <w:t>8.09.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>2020 № 28);</w:t>
      </w:r>
      <w:r w:rsidR="00B736D3" w:rsidRPr="00120D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EE75A2" w14:textId="77777777" w:rsidR="00CC2AC2" w:rsidRPr="00120DA0" w:rsidRDefault="00CC2AC2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Постановление Главного государственного санитарного врача Российской Федерации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(от 28.01.2021 № 2); </w:t>
      </w:r>
    </w:p>
    <w:p w14:paraId="41BC98CC" w14:textId="1F080037" w:rsidR="000A68F2" w:rsidRPr="00120DA0" w:rsidRDefault="000A68F2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>– Приказ Министерства просвещения Российской Федерации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 (от 26.06.2025 № 495);</w:t>
      </w:r>
    </w:p>
    <w:p w14:paraId="5A124B6C" w14:textId="772CF39E" w:rsidR="001D63D2" w:rsidRPr="00120DA0" w:rsidRDefault="002C3427" w:rsidP="00C0545B">
      <w:pPr>
        <w:widowControl w:val="0"/>
        <w:snapToGri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A68F2" w:rsidRPr="00120DA0">
        <w:rPr>
          <w:rFonts w:ascii="Times New Roman" w:hAnsi="Times New Roman" w:cs="Times New Roman"/>
          <w:bCs/>
          <w:sz w:val="24"/>
          <w:szCs w:val="24"/>
        </w:rPr>
        <w:t>Устав</w:t>
      </w:r>
      <w:r w:rsidR="001D63D2" w:rsidRPr="00120DA0">
        <w:rPr>
          <w:rFonts w:ascii="Times New Roman" w:hAnsi="Times New Roman" w:cs="Times New Roman"/>
          <w:bCs/>
          <w:sz w:val="24"/>
          <w:szCs w:val="24"/>
        </w:rPr>
        <w:t xml:space="preserve"> МОУ «Средняя школа № 20», утвержденного Постановлением Главы Петрозаводского городского округа (от 18.11.2015 № 5582).</w:t>
      </w:r>
    </w:p>
    <w:p w14:paraId="2C2642FC" w14:textId="77777777" w:rsidR="004B66D4" w:rsidRDefault="004B66D4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77EEB0" w14:textId="032B3894" w:rsidR="001D63D2" w:rsidRPr="00120DA0" w:rsidRDefault="001D63D2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DA0">
        <w:rPr>
          <w:rFonts w:ascii="Times New Roman" w:hAnsi="Times New Roman" w:cs="Times New Roman"/>
          <w:sz w:val="24"/>
          <w:szCs w:val="24"/>
        </w:rPr>
        <w:t>Учебный год в МОУ «Средняя школа № 20» начинается 01.09.2025</w:t>
      </w:r>
      <w:r w:rsidR="00825309" w:rsidRPr="00120DA0">
        <w:rPr>
          <w:rFonts w:ascii="Times New Roman" w:hAnsi="Times New Roman" w:cs="Times New Roman"/>
          <w:sz w:val="24"/>
          <w:szCs w:val="24"/>
        </w:rPr>
        <w:t xml:space="preserve"> </w:t>
      </w:r>
      <w:r w:rsidRPr="00120DA0">
        <w:rPr>
          <w:rFonts w:ascii="Times New Roman" w:hAnsi="Times New Roman" w:cs="Times New Roman"/>
          <w:sz w:val="24"/>
          <w:szCs w:val="24"/>
        </w:rPr>
        <w:t>г., окончание учебного процесса – 2</w:t>
      </w:r>
      <w:r w:rsidR="002976C8" w:rsidRPr="00120DA0">
        <w:rPr>
          <w:rFonts w:ascii="Times New Roman" w:hAnsi="Times New Roman" w:cs="Times New Roman"/>
          <w:sz w:val="24"/>
          <w:szCs w:val="24"/>
        </w:rPr>
        <w:t>7</w:t>
      </w:r>
      <w:r w:rsidRPr="00120DA0">
        <w:rPr>
          <w:rFonts w:ascii="Times New Roman" w:hAnsi="Times New Roman" w:cs="Times New Roman"/>
          <w:sz w:val="24"/>
          <w:szCs w:val="24"/>
        </w:rPr>
        <w:t xml:space="preserve">.05.2026 г. </w:t>
      </w:r>
    </w:p>
    <w:p w14:paraId="11F93911" w14:textId="77777777" w:rsidR="007530BA" w:rsidRPr="00120DA0" w:rsidRDefault="007530BA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DA0">
        <w:rPr>
          <w:rFonts w:ascii="Times New Roman" w:hAnsi="Times New Roman" w:cs="Times New Roman"/>
          <w:sz w:val="24"/>
          <w:szCs w:val="24"/>
        </w:rPr>
        <w:t>Продолжительность учебного процесса в 10–11 классах составляет 34 учебные недели, не включая экзаменационный период в 11-м классе.</w:t>
      </w:r>
    </w:p>
    <w:p w14:paraId="33A4DE7C" w14:textId="77777777" w:rsidR="009A1D75" w:rsidRPr="00120DA0" w:rsidRDefault="009A1D75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DA0">
        <w:rPr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в 10 классе З4 часа, в 11 классе – 34 часа. </w:t>
      </w:r>
    </w:p>
    <w:p w14:paraId="32426B6F" w14:textId="77777777" w:rsidR="009A1D75" w:rsidRPr="00120DA0" w:rsidRDefault="009A1D75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DA0">
        <w:rPr>
          <w:rFonts w:ascii="Times New Roman" w:hAnsi="Times New Roman" w:cs="Times New Roman"/>
          <w:sz w:val="24"/>
          <w:szCs w:val="24"/>
        </w:rPr>
        <w:t xml:space="preserve">Учебные занятия для обучающихся 10–11 классов проводятся по пятидневной учебной неделе. </w:t>
      </w:r>
    </w:p>
    <w:p w14:paraId="34B596A1" w14:textId="1F840030" w:rsidR="009A1D75" w:rsidRPr="00120DA0" w:rsidRDefault="009A1D75" w:rsidP="00C0545B">
      <w:pPr>
        <w:autoSpaceDE w:val="0"/>
        <w:autoSpaceDN w:val="0"/>
        <w:adjustRightInd w:val="0"/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DA0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 недели, объем максимальной допустимой нагрузки в течение дня составляет для обучающихся 10–11 классов не более 7 уроков.</w:t>
      </w:r>
    </w:p>
    <w:p w14:paraId="2584D7E7" w14:textId="18644017" w:rsidR="009A1D75" w:rsidRPr="00120DA0" w:rsidRDefault="009A1D75" w:rsidP="00C0545B">
      <w:pPr>
        <w:pStyle w:val="Default"/>
        <w:spacing w:line="276" w:lineRule="auto"/>
        <w:ind w:right="-24" w:firstLine="709"/>
        <w:jc w:val="both"/>
        <w:rPr>
          <w:color w:val="auto"/>
        </w:rPr>
      </w:pPr>
      <w:r w:rsidRPr="00120DA0">
        <w:rPr>
          <w:color w:val="auto"/>
        </w:rPr>
        <w:t>Продолжительность урока в 10</w:t>
      </w:r>
      <w:r w:rsidR="00402A4E" w:rsidRPr="00120DA0">
        <w:t>–</w:t>
      </w:r>
      <w:r w:rsidRPr="00120DA0">
        <w:rPr>
          <w:color w:val="auto"/>
        </w:rPr>
        <w:t>11 классах составляет 40 минут.</w:t>
      </w:r>
    </w:p>
    <w:p w14:paraId="40DC2032" w14:textId="2607F506" w:rsidR="0076478A" w:rsidRPr="00120DA0" w:rsidRDefault="0076478A" w:rsidP="00C0545B">
      <w:pPr>
        <w:tabs>
          <w:tab w:val="left" w:pos="709"/>
        </w:tabs>
        <w:spacing w:after="0" w:line="276" w:lineRule="auto"/>
        <w:ind w:right="-2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0DA0">
        <w:rPr>
          <w:rFonts w:ascii="Times New Roman" w:hAnsi="Times New Roman" w:cs="Times New Roman"/>
          <w:bCs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2CAA5B0" w14:textId="43B45D8E" w:rsidR="00160201" w:rsidRPr="003F47BD" w:rsidRDefault="00160201" w:rsidP="00C0545B">
      <w:pPr>
        <w:pStyle w:val="Default"/>
        <w:spacing w:line="276" w:lineRule="auto"/>
        <w:ind w:right="-24" w:firstLine="709"/>
        <w:jc w:val="both"/>
      </w:pPr>
      <w:r w:rsidRPr="003F47BD">
        <w:t>В учебном плане р</w:t>
      </w:r>
      <w:r>
        <w:t xml:space="preserve">аспределение учебного времени: </w:t>
      </w:r>
      <w:r w:rsidRPr="003F47BD">
        <w:t>обязательная часть составляет 80 %</w:t>
      </w:r>
      <w:r w:rsidR="00402A4E">
        <w:t>;</w:t>
      </w:r>
      <w:r w:rsidRPr="003F47BD">
        <w:t xml:space="preserve"> часть, формируемая участниками образовательных отношений – 20%.</w:t>
      </w:r>
    </w:p>
    <w:p w14:paraId="3343059D" w14:textId="77777777" w:rsidR="00160201" w:rsidRPr="003F47BD" w:rsidRDefault="00160201" w:rsidP="00C0545B">
      <w:pPr>
        <w:pStyle w:val="Default"/>
        <w:spacing w:line="276" w:lineRule="auto"/>
        <w:ind w:right="-24" w:firstLine="709"/>
        <w:jc w:val="both"/>
      </w:pPr>
      <w:r w:rsidRPr="003F47BD">
        <w:t>Реализация учебного плана подкрепляется соответствующей кадровой подготовкой состава педагогических работников школы и материально-технической оснащённостью.</w:t>
      </w:r>
    </w:p>
    <w:p w14:paraId="64D04082" w14:textId="7EC0A8A3" w:rsidR="000409D4" w:rsidRPr="00120DA0" w:rsidRDefault="001D63D2" w:rsidP="00C0545B">
      <w:pPr>
        <w:pStyle w:val="Default"/>
        <w:spacing w:line="276" w:lineRule="auto"/>
        <w:ind w:right="-24" w:firstLine="709"/>
        <w:jc w:val="both"/>
        <w:rPr>
          <w:bCs/>
        </w:rPr>
      </w:pPr>
      <w:r w:rsidRPr="00120DA0">
        <w:rPr>
          <w:bCs/>
        </w:rPr>
        <w:t>Обязательная часть учебного плана определяет состав учебных предметов обязательн</w:t>
      </w:r>
      <w:r w:rsidR="000409D4" w:rsidRPr="00120DA0">
        <w:rPr>
          <w:bCs/>
        </w:rPr>
        <w:t>ых</w:t>
      </w:r>
      <w:r w:rsidRPr="00120DA0">
        <w:rPr>
          <w:bCs/>
        </w:rPr>
        <w:t xml:space="preserve"> предметн</w:t>
      </w:r>
      <w:r w:rsidR="000409D4" w:rsidRPr="00120DA0">
        <w:rPr>
          <w:bCs/>
        </w:rPr>
        <w:t>ых</w:t>
      </w:r>
      <w:r w:rsidRPr="00120DA0">
        <w:rPr>
          <w:bCs/>
        </w:rPr>
        <w:t xml:space="preserve"> областей. </w:t>
      </w:r>
    </w:p>
    <w:p w14:paraId="215E2B00" w14:textId="77777777" w:rsidR="007D4F23" w:rsidRPr="00B91213" w:rsidRDefault="007D4F23" w:rsidP="00C0545B">
      <w:pPr>
        <w:pStyle w:val="Default"/>
        <w:spacing w:line="276" w:lineRule="auto"/>
        <w:ind w:firstLine="709"/>
        <w:jc w:val="both"/>
        <w:rPr>
          <w:b/>
          <w:bCs/>
        </w:rPr>
      </w:pPr>
      <w:r w:rsidRPr="00B91213">
        <w:rPr>
          <w:b/>
          <w:bCs/>
        </w:rPr>
        <w:t xml:space="preserve">Обязательная часть учебного плана включает в себя следующие предметные области: </w:t>
      </w:r>
    </w:p>
    <w:p w14:paraId="34A45A92" w14:textId="14B6D270" w:rsidR="007D4F23" w:rsidRPr="00B3291E" w:rsidRDefault="007D4F23" w:rsidP="00C0545B">
      <w:pPr>
        <w:pStyle w:val="Default"/>
        <w:spacing w:line="276" w:lineRule="auto"/>
        <w:ind w:firstLine="709"/>
        <w:jc w:val="both"/>
      </w:pPr>
      <w:r w:rsidRPr="00B3291E">
        <w:t>1. «Русский язык</w:t>
      </w:r>
      <w:r>
        <w:t xml:space="preserve"> и литература</w:t>
      </w:r>
      <w:r w:rsidRPr="00B3291E">
        <w:t>»</w:t>
      </w:r>
      <w:r>
        <w:t>;</w:t>
      </w:r>
    </w:p>
    <w:p w14:paraId="20335607" w14:textId="66415A27" w:rsidR="007D4F23" w:rsidRDefault="007D4F23" w:rsidP="00C0545B">
      <w:pPr>
        <w:pStyle w:val="Default"/>
        <w:spacing w:line="276" w:lineRule="auto"/>
        <w:ind w:firstLine="709"/>
        <w:jc w:val="both"/>
      </w:pPr>
      <w:r w:rsidRPr="00B3291E">
        <w:t>2. «Иностранны</w:t>
      </w:r>
      <w:r>
        <w:t>е</w:t>
      </w:r>
      <w:r w:rsidRPr="00B3291E">
        <w:t xml:space="preserve"> язык</w:t>
      </w:r>
      <w:r>
        <w:t>и</w:t>
      </w:r>
      <w:r w:rsidRPr="00B3291E">
        <w:t>»</w:t>
      </w:r>
      <w:r>
        <w:t>;</w:t>
      </w:r>
    </w:p>
    <w:p w14:paraId="6C780CDA" w14:textId="4DBCAD0D" w:rsidR="007D4F23" w:rsidRPr="00B3291E" w:rsidRDefault="007D4F23" w:rsidP="00C0545B">
      <w:pPr>
        <w:pStyle w:val="Default"/>
        <w:spacing w:line="276" w:lineRule="auto"/>
        <w:ind w:firstLine="709"/>
        <w:jc w:val="both"/>
      </w:pPr>
      <w:r w:rsidRPr="00B3291E">
        <w:t>3. «Математика и информатика»</w:t>
      </w:r>
      <w:r>
        <w:t>;</w:t>
      </w:r>
    </w:p>
    <w:p w14:paraId="5491FDE1" w14:textId="5A47A676" w:rsidR="007D4F23" w:rsidRPr="00B3291E" w:rsidRDefault="007D4F23" w:rsidP="00C0545B">
      <w:pPr>
        <w:pStyle w:val="Default"/>
        <w:spacing w:line="276" w:lineRule="auto"/>
        <w:ind w:firstLine="709"/>
        <w:jc w:val="both"/>
      </w:pPr>
      <w:r w:rsidRPr="00B3291E">
        <w:t xml:space="preserve"> 4. «Общественн</w:t>
      </w:r>
      <w:r>
        <w:t>ые науки</w:t>
      </w:r>
      <w:r w:rsidRPr="00B3291E">
        <w:t>»</w:t>
      </w:r>
      <w:r>
        <w:t>;</w:t>
      </w:r>
    </w:p>
    <w:p w14:paraId="7FC59626" w14:textId="09C9D570" w:rsidR="007D4F23" w:rsidRPr="00B3291E" w:rsidRDefault="007D4F23" w:rsidP="00C0545B">
      <w:pPr>
        <w:pStyle w:val="Default"/>
        <w:spacing w:line="276" w:lineRule="auto"/>
        <w:ind w:firstLine="709"/>
        <w:jc w:val="both"/>
      </w:pPr>
      <w:r>
        <w:t xml:space="preserve">5. </w:t>
      </w:r>
      <w:r w:rsidRPr="00B3291E">
        <w:t>«Естественн</w:t>
      </w:r>
      <w:r>
        <w:t>ые науки</w:t>
      </w:r>
      <w:r w:rsidRPr="00B3291E">
        <w:t>»</w:t>
      </w:r>
      <w:r>
        <w:t>;</w:t>
      </w:r>
    </w:p>
    <w:p w14:paraId="5A1E21D8" w14:textId="702FB9D8" w:rsidR="007D4F23" w:rsidRPr="00B3291E" w:rsidRDefault="007D4F23" w:rsidP="00C0545B">
      <w:pPr>
        <w:pStyle w:val="Default"/>
        <w:spacing w:line="276" w:lineRule="auto"/>
        <w:ind w:firstLine="709"/>
        <w:jc w:val="both"/>
      </w:pPr>
      <w:r>
        <w:t>6</w:t>
      </w:r>
      <w:r w:rsidRPr="00B3291E">
        <w:t>. «Физическая культура»</w:t>
      </w:r>
      <w:r>
        <w:t>;</w:t>
      </w:r>
    </w:p>
    <w:p w14:paraId="510546FD" w14:textId="71F981B0" w:rsidR="007D4F23" w:rsidRPr="00B3291E" w:rsidRDefault="007D4F23" w:rsidP="00C0545B">
      <w:pPr>
        <w:pStyle w:val="Default"/>
        <w:spacing w:line="276" w:lineRule="auto"/>
        <w:ind w:firstLine="709"/>
        <w:jc w:val="both"/>
      </w:pPr>
      <w:r>
        <w:t>7</w:t>
      </w:r>
      <w:r w:rsidRPr="00B3291E">
        <w:t>. «Основы безопасности и защиты Родины»</w:t>
      </w:r>
      <w:r>
        <w:t>;</w:t>
      </w:r>
    </w:p>
    <w:p w14:paraId="52814AD9" w14:textId="77777777" w:rsidR="007D4F23" w:rsidRPr="00B3291E" w:rsidRDefault="007D4F23" w:rsidP="00C0545B">
      <w:pPr>
        <w:pStyle w:val="Default"/>
        <w:spacing w:line="276" w:lineRule="auto"/>
        <w:ind w:firstLine="709"/>
        <w:jc w:val="both"/>
      </w:pPr>
      <w:r>
        <w:t>8</w:t>
      </w:r>
      <w:r w:rsidRPr="00B3291E">
        <w:t xml:space="preserve">. </w:t>
      </w:r>
      <w:r>
        <w:t>«Индивидуальный проект».</w:t>
      </w:r>
    </w:p>
    <w:p w14:paraId="0B944EEA" w14:textId="202F1FF4" w:rsidR="007D4F23" w:rsidRPr="003F47BD" w:rsidRDefault="007D4F23" w:rsidP="00C0545B">
      <w:pPr>
        <w:pStyle w:val="Default"/>
        <w:spacing w:line="276" w:lineRule="auto"/>
        <w:ind w:firstLine="709"/>
        <w:jc w:val="both"/>
      </w:pPr>
      <w:r w:rsidRPr="003F47BD">
        <w:t>Краткая характеристика предметов</w:t>
      </w:r>
      <w:r w:rsidR="00402A4E">
        <w:t xml:space="preserve"> обязательной части учебного плана</w:t>
      </w:r>
      <w:r>
        <w:t>.</w:t>
      </w:r>
    </w:p>
    <w:p w14:paraId="17C5F2A9" w14:textId="14B8AD99" w:rsidR="007D4F23" w:rsidRDefault="007D4F23" w:rsidP="00C0545B">
      <w:pPr>
        <w:pStyle w:val="Default"/>
        <w:spacing w:line="276" w:lineRule="auto"/>
        <w:ind w:firstLine="709"/>
        <w:jc w:val="both"/>
        <w:rPr>
          <w:b/>
        </w:rPr>
      </w:pPr>
      <w:r w:rsidRPr="007D4F23">
        <w:rPr>
          <w:b/>
          <w:bCs/>
        </w:rPr>
        <w:t>Русский язык</w:t>
      </w:r>
      <w:r w:rsidRPr="007D4F23">
        <w:rPr>
          <w:b/>
        </w:rPr>
        <w:t> </w:t>
      </w:r>
      <w:r w:rsidR="00120DA0" w:rsidRPr="00120DA0">
        <w:rPr>
          <w:bCs/>
        </w:rPr>
        <w:t>–</w:t>
      </w:r>
      <w:r w:rsidRPr="00120DA0">
        <w:rPr>
          <w:bCs/>
        </w:rPr>
        <w:t xml:space="preserve"> государственный язык Российской Федерации, национальный язык русского народа, средство межнационального общения. Он выполняет особые функции в системе образования: </w:t>
      </w:r>
      <w:r w:rsidRPr="00120DA0">
        <w:rPr>
          <w:bCs/>
        </w:rPr>
        <w:lastRenderedPageBreak/>
        <w:t>обеспечивает развитие интеллектуальных и творческих способностей старшеклассника, абстрактного мышления, памяти и воображения, формирует навыки самостоятельной учебной деятельности, самообразования и самореализации.</w:t>
      </w:r>
    </w:p>
    <w:p w14:paraId="1C79ECB0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/>
        </w:rPr>
      </w:pPr>
      <w:r w:rsidRPr="007D4F23">
        <w:rPr>
          <w:b/>
          <w:bCs/>
        </w:rPr>
        <w:t>Литература</w:t>
      </w:r>
      <w:r w:rsidRPr="007D4F23">
        <w:rPr>
          <w:b/>
        </w:rPr>
        <w:t> </w:t>
      </w:r>
      <w:r w:rsidRPr="00120DA0">
        <w:rPr>
          <w:bCs/>
        </w:rPr>
        <w:t>способствует формированию духовного облика и нравственных ориентиров молодого поколения, занимает ведущее место в эмоциональном, интеллектуальном и эстетическом развитии обучающихся.</w:t>
      </w:r>
    </w:p>
    <w:p w14:paraId="2F535CA4" w14:textId="4AB8E415" w:rsidR="009D11B8" w:rsidRDefault="007D4F23" w:rsidP="00C0545B">
      <w:pPr>
        <w:pStyle w:val="Default"/>
        <w:spacing w:line="276" w:lineRule="auto"/>
        <w:ind w:firstLine="709"/>
        <w:jc w:val="both"/>
        <w:rPr>
          <w:b/>
        </w:rPr>
      </w:pPr>
      <w:r w:rsidRPr="007D4F23">
        <w:rPr>
          <w:b/>
        </w:rPr>
        <w:t xml:space="preserve">Иностранный язык (английский) </w:t>
      </w:r>
      <w:r w:rsidRPr="00120DA0">
        <w:rPr>
          <w:bCs/>
        </w:rPr>
        <w:t>в 10–11 классах изучается на базовом </w:t>
      </w:r>
      <w:r w:rsidR="009D11B8" w:rsidRPr="00120DA0">
        <w:rPr>
          <w:bCs/>
        </w:rPr>
        <w:t>уровне</w:t>
      </w:r>
      <w:r w:rsidRPr="00120DA0">
        <w:rPr>
          <w:bCs/>
        </w:rPr>
        <w:t>.</w:t>
      </w:r>
      <w:r w:rsidRPr="007D4F23">
        <w:rPr>
          <w:b/>
        </w:rPr>
        <w:t xml:space="preserve"> </w:t>
      </w:r>
      <w:r w:rsidR="009D11B8" w:rsidRPr="003F47BD">
        <w:t xml:space="preserve">Изучение </w:t>
      </w:r>
      <w:r w:rsidR="009D11B8">
        <w:t>Английского языка</w:t>
      </w:r>
      <w:r w:rsidR="009D11B8" w:rsidRPr="003F47BD">
        <w:t xml:space="preserve"> формирует коммуникативную компетенцию </w:t>
      </w:r>
      <w:r w:rsidR="009D11B8">
        <w:t>обучающихся</w:t>
      </w:r>
      <w:r w:rsidR="009D11B8" w:rsidRPr="003F47BD">
        <w:t xml:space="preserve">, </w:t>
      </w:r>
      <w:r w:rsidR="009D11B8">
        <w:t xml:space="preserve">общее речевое развитие, </w:t>
      </w:r>
      <w:r w:rsidR="009D11B8" w:rsidRPr="009D11B8">
        <w:t>использование иностранного языка как средства для поиска, получения и обработки информации из иноязычных источников в образовательных и самообразовательных целях.</w:t>
      </w:r>
    </w:p>
    <w:p w14:paraId="3C657AB4" w14:textId="0A1D940E" w:rsidR="00E776BA" w:rsidRPr="00120DA0" w:rsidRDefault="00E776BA" w:rsidP="00C0545B">
      <w:pPr>
        <w:pStyle w:val="futurismarkdown-listitem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bCs/>
          <w:color w:val="333333"/>
        </w:rPr>
      </w:pPr>
      <w:r w:rsidRPr="00693B02">
        <w:rPr>
          <w:bCs/>
        </w:rPr>
        <w:t>Предметы</w:t>
      </w:r>
      <w:r w:rsidRPr="00693B02">
        <w:rPr>
          <w:b/>
        </w:rPr>
        <w:t xml:space="preserve"> «</w:t>
      </w:r>
      <w:r w:rsidR="00693B02" w:rsidRPr="00693B02">
        <w:rPr>
          <w:b/>
          <w:bCs/>
        </w:rPr>
        <w:t>Математика: Алгебра и начала анализа</w:t>
      </w:r>
      <w:r w:rsidRPr="00693B02">
        <w:rPr>
          <w:b/>
        </w:rPr>
        <w:t>», «Геометрия», «Вероятность и</w:t>
      </w:r>
      <w:r w:rsidRPr="00E776BA">
        <w:rPr>
          <w:b/>
        </w:rPr>
        <w:t xml:space="preserve"> статистика» </w:t>
      </w:r>
      <w:r w:rsidRPr="00120DA0">
        <w:rPr>
          <w:bCs/>
        </w:rPr>
        <w:t>предметной области «Математика и информатика»</w:t>
      </w:r>
      <w:r w:rsidRPr="00E776BA">
        <w:rPr>
          <w:b/>
        </w:rPr>
        <w:t xml:space="preserve"> </w:t>
      </w:r>
      <w:r w:rsidRPr="00120DA0">
        <w:rPr>
          <w:bCs/>
        </w:rPr>
        <w:t xml:space="preserve">способствуют формированию </w:t>
      </w:r>
      <w:r w:rsidRPr="00120DA0">
        <w:rPr>
          <w:bCs/>
          <w:color w:val="333333"/>
        </w:rPr>
        <w:t>критического, творческого,</w:t>
      </w:r>
      <w:r w:rsidRPr="00120DA0">
        <w:rPr>
          <w:bCs/>
        </w:rPr>
        <w:t xml:space="preserve"> логического и абстрактного мышления, </w:t>
      </w:r>
      <w:r w:rsidRPr="00120DA0">
        <w:rPr>
          <w:bCs/>
          <w:color w:val="333333"/>
        </w:rPr>
        <w:t>познавательной активности обучающихся, исследовательских умений;</w:t>
      </w:r>
      <w:r w:rsidRPr="00120DA0">
        <w:rPr>
          <w:bCs/>
        </w:rPr>
        <w:t xml:space="preserve"> обеспечивают инструментальную базу для изучения других дисциплин</w:t>
      </w:r>
      <w:r w:rsidR="000759FD" w:rsidRPr="00120DA0">
        <w:rPr>
          <w:bCs/>
        </w:rPr>
        <w:t>,</w:t>
      </w:r>
      <w:r w:rsidRPr="00120DA0">
        <w:rPr>
          <w:bCs/>
        </w:rPr>
        <w:t xml:space="preserve"> </w:t>
      </w:r>
      <w:r w:rsidRPr="00120DA0">
        <w:rPr>
          <w:b/>
        </w:rPr>
        <w:t>о</w:t>
      </w:r>
      <w:r w:rsidRPr="00120DA0">
        <w:rPr>
          <w:rStyle w:val="a8"/>
          <w:b w:val="0"/>
          <w:color w:val="333333"/>
          <w:shd w:val="clear" w:color="auto" w:fill="FFFFFF"/>
        </w:rPr>
        <w:t>своени</w:t>
      </w:r>
      <w:r w:rsidR="000759FD" w:rsidRPr="00120DA0">
        <w:rPr>
          <w:rStyle w:val="a8"/>
          <w:b w:val="0"/>
          <w:color w:val="333333"/>
          <w:shd w:val="clear" w:color="auto" w:fill="FFFFFF"/>
        </w:rPr>
        <w:t>е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универсального языка современной науки</w:t>
      </w:r>
      <w:r w:rsidRPr="00120DA0">
        <w:rPr>
          <w:b/>
          <w:color w:val="333333"/>
          <w:shd w:val="clear" w:color="auto" w:fill="FFFFFF"/>
        </w:rPr>
        <w:t>,</w:t>
      </w:r>
      <w:r w:rsidRPr="00120DA0">
        <w:rPr>
          <w:bCs/>
          <w:color w:val="333333"/>
          <w:shd w:val="clear" w:color="auto" w:fill="FFFFFF"/>
        </w:rPr>
        <w:t xml:space="preserve"> разви</w:t>
      </w:r>
      <w:r w:rsidR="000759FD" w:rsidRPr="00120DA0">
        <w:rPr>
          <w:bCs/>
          <w:color w:val="333333"/>
          <w:shd w:val="clear" w:color="auto" w:fill="FFFFFF"/>
        </w:rPr>
        <w:t>вают</w:t>
      </w:r>
      <w:r w:rsidRPr="00120DA0">
        <w:rPr>
          <w:bCs/>
          <w:color w:val="333333"/>
          <w:shd w:val="clear" w:color="auto" w:fill="FFFFFF"/>
        </w:rPr>
        <w:t xml:space="preserve"> навык</w:t>
      </w:r>
      <w:r w:rsidR="000759FD" w:rsidRPr="00120DA0">
        <w:rPr>
          <w:bCs/>
          <w:color w:val="333333"/>
          <w:shd w:val="clear" w:color="auto" w:fill="FFFFFF"/>
        </w:rPr>
        <w:t>и</w:t>
      </w:r>
      <w:r w:rsidRPr="00120DA0">
        <w:rPr>
          <w:bCs/>
          <w:color w:val="333333"/>
          <w:shd w:val="clear" w:color="auto" w:fill="FFFFFF"/>
        </w:rPr>
        <w:t xml:space="preserve"> математического моделирования, ф</w:t>
      </w:r>
      <w:r w:rsidRPr="00120DA0">
        <w:rPr>
          <w:rStyle w:val="a8"/>
          <w:b w:val="0"/>
          <w:color w:val="333333"/>
          <w:shd w:val="clear" w:color="auto" w:fill="FFFFFF"/>
        </w:rPr>
        <w:t>ормир</w:t>
      </w:r>
      <w:r w:rsidR="000759FD" w:rsidRPr="00120DA0">
        <w:rPr>
          <w:rStyle w:val="a8"/>
          <w:b w:val="0"/>
          <w:color w:val="333333"/>
          <w:shd w:val="clear" w:color="auto" w:fill="FFFFFF"/>
        </w:rPr>
        <w:t>уют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функциональн</w:t>
      </w:r>
      <w:r w:rsidR="000759FD" w:rsidRPr="00120DA0">
        <w:rPr>
          <w:rStyle w:val="a8"/>
          <w:b w:val="0"/>
          <w:color w:val="333333"/>
          <w:shd w:val="clear" w:color="auto" w:fill="FFFFFF"/>
        </w:rPr>
        <w:t>ую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грамотност</w:t>
      </w:r>
      <w:r w:rsidR="000759FD" w:rsidRPr="00120DA0">
        <w:rPr>
          <w:rStyle w:val="a8"/>
          <w:b w:val="0"/>
          <w:color w:val="333333"/>
          <w:shd w:val="clear" w:color="auto" w:fill="FFFFFF"/>
        </w:rPr>
        <w:t>ь</w:t>
      </w:r>
      <w:r w:rsidRPr="00120DA0">
        <w:rPr>
          <w:rStyle w:val="a8"/>
          <w:b w:val="0"/>
          <w:color w:val="333333"/>
          <w:shd w:val="clear" w:color="auto" w:fill="FFFFFF"/>
        </w:rPr>
        <w:t>, статистическ</w:t>
      </w:r>
      <w:r w:rsidR="000759FD" w:rsidRPr="00120DA0">
        <w:rPr>
          <w:rStyle w:val="a8"/>
          <w:b w:val="0"/>
          <w:color w:val="333333"/>
          <w:shd w:val="clear" w:color="auto" w:fill="FFFFFF"/>
        </w:rPr>
        <w:t>ую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культур</w:t>
      </w:r>
      <w:r w:rsidR="000759FD" w:rsidRPr="00120DA0">
        <w:rPr>
          <w:rStyle w:val="a8"/>
          <w:b w:val="0"/>
          <w:color w:val="333333"/>
          <w:shd w:val="clear" w:color="auto" w:fill="FFFFFF"/>
        </w:rPr>
        <w:t>у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и понимани</w:t>
      </w:r>
      <w:r w:rsidR="000759FD" w:rsidRPr="00120DA0">
        <w:rPr>
          <w:rStyle w:val="a8"/>
          <w:b w:val="0"/>
          <w:color w:val="333333"/>
          <w:shd w:val="clear" w:color="auto" w:fill="FFFFFF"/>
        </w:rPr>
        <w:t>е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роли теории вероятностей, освоени</w:t>
      </w:r>
      <w:r w:rsidR="000759FD" w:rsidRPr="00120DA0">
        <w:rPr>
          <w:rStyle w:val="a8"/>
          <w:b w:val="0"/>
          <w:color w:val="333333"/>
          <w:shd w:val="clear" w:color="auto" w:fill="FFFFFF"/>
        </w:rPr>
        <w:t>е</w:t>
      </w:r>
      <w:r w:rsidRPr="00120DA0">
        <w:rPr>
          <w:rStyle w:val="a8"/>
          <w:b w:val="0"/>
          <w:color w:val="333333"/>
          <w:shd w:val="clear" w:color="auto" w:fill="FFFFFF"/>
        </w:rPr>
        <w:t xml:space="preserve"> </w:t>
      </w:r>
      <w:r w:rsidR="00120DA0" w:rsidRPr="00120DA0">
        <w:rPr>
          <w:rStyle w:val="a8"/>
          <w:b w:val="0"/>
          <w:color w:val="333333"/>
          <w:shd w:val="clear" w:color="auto" w:fill="FFFFFF"/>
        </w:rPr>
        <w:t xml:space="preserve">и применение </w:t>
      </w:r>
      <w:r w:rsidRPr="00120DA0">
        <w:rPr>
          <w:rStyle w:val="a8"/>
          <w:b w:val="0"/>
          <w:color w:val="333333"/>
          <w:shd w:val="clear" w:color="auto" w:fill="FFFFFF"/>
        </w:rPr>
        <w:t>вероятностно-статистических методов</w:t>
      </w:r>
      <w:r w:rsidRPr="00120DA0">
        <w:rPr>
          <w:bCs/>
          <w:color w:val="333333"/>
        </w:rPr>
        <w:t xml:space="preserve">. Предметы способствуют </w:t>
      </w:r>
      <w:r w:rsidR="000759FD" w:rsidRPr="00120DA0">
        <w:rPr>
          <w:bCs/>
          <w:color w:val="333333"/>
        </w:rPr>
        <w:t>становлению</w:t>
      </w:r>
      <w:r w:rsidRPr="00120DA0">
        <w:rPr>
          <w:bCs/>
          <w:color w:val="333333"/>
        </w:rPr>
        <w:t xml:space="preserve"> представлений о математике как части общей культуры человечества и её роли в описании явлений реального мира. </w:t>
      </w:r>
    </w:p>
    <w:p w14:paraId="66B54714" w14:textId="23DF3FDD" w:rsidR="009D11B8" w:rsidRPr="009D11B8" w:rsidRDefault="009D11B8" w:rsidP="00C0545B">
      <w:pPr>
        <w:pStyle w:val="Default"/>
        <w:spacing w:line="276" w:lineRule="auto"/>
        <w:ind w:firstLine="709"/>
        <w:jc w:val="both"/>
        <w:rPr>
          <w:b/>
        </w:rPr>
      </w:pPr>
      <w:r w:rsidRPr="00120DA0">
        <w:rPr>
          <w:bCs/>
        </w:rPr>
        <w:t xml:space="preserve">Учебные предметы </w:t>
      </w:r>
      <w:r w:rsidR="00B660B4" w:rsidRPr="00120DA0">
        <w:rPr>
          <w:bCs/>
        </w:rPr>
        <w:t>предметной</w:t>
      </w:r>
      <w:r w:rsidRPr="00120DA0">
        <w:rPr>
          <w:bCs/>
        </w:rPr>
        <w:t xml:space="preserve"> </w:t>
      </w:r>
      <w:r w:rsidR="00B660B4" w:rsidRPr="00120DA0">
        <w:rPr>
          <w:bCs/>
        </w:rPr>
        <w:t xml:space="preserve">области </w:t>
      </w:r>
      <w:r w:rsidRPr="00120DA0">
        <w:rPr>
          <w:bCs/>
        </w:rPr>
        <w:t>«Общественн</w:t>
      </w:r>
      <w:r w:rsidR="00B660B4" w:rsidRPr="00120DA0">
        <w:rPr>
          <w:bCs/>
        </w:rPr>
        <w:t>ые науки</w:t>
      </w:r>
      <w:r w:rsidRPr="00120DA0">
        <w:rPr>
          <w:bCs/>
        </w:rPr>
        <w:t>»</w:t>
      </w:r>
      <w:r>
        <w:t xml:space="preserve"> способствуют </w:t>
      </w:r>
      <w:r w:rsidRPr="009D11B8">
        <w:t xml:space="preserve">комплексному развитию личности, </w:t>
      </w:r>
      <w:r w:rsidR="00C26AFA">
        <w:t xml:space="preserve">формированию </w:t>
      </w:r>
      <w:r w:rsidR="00B660B4">
        <w:t>критическо</w:t>
      </w:r>
      <w:r w:rsidR="00C26AFA">
        <w:t>го</w:t>
      </w:r>
      <w:r w:rsidR="00B660B4">
        <w:t>, системно</w:t>
      </w:r>
      <w:r w:rsidR="00C26AFA">
        <w:t>го</w:t>
      </w:r>
      <w:r w:rsidR="00B660B4">
        <w:t>, научно</w:t>
      </w:r>
      <w:r w:rsidR="00C26AFA">
        <w:t>го</w:t>
      </w:r>
      <w:r w:rsidR="00B660B4">
        <w:t xml:space="preserve"> мышлени</w:t>
      </w:r>
      <w:r w:rsidR="00C26AFA">
        <w:t xml:space="preserve">я, </w:t>
      </w:r>
      <w:r w:rsidRPr="009D11B8">
        <w:t xml:space="preserve">ключевых компетенций и социальных навыков, интеграции </w:t>
      </w:r>
      <w:r w:rsidR="00B660B4">
        <w:t>обучающихся</w:t>
      </w:r>
      <w:r w:rsidRPr="009D11B8">
        <w:t xml:space="preserve"> в современное общество.</w:t>
      </w:r>
      <w:r>
        <w:t xml:space="preserve"> </w:t>
      </w:r>
      <w:r w:rsidRPr="00B660B4">
        <w:t xml:space="preserve">Учебный предмет </w:t>
      </w:r>
      <w:r w:rsidRPr="00120DA0">
        <w:rPr>
          <w:b/>
          <w:bCs/>
        </w:rPr>
        <w:t>История</w:t>
      </w:r>
      <w:r w:rsidRPr="00B660B4">
        <w:t xml:space="preserve"> формирует целостную картину российской и мировой истории, понимание места и роли России в мире. В курсе </w:t>
      </w:r>
      <w:r w:rsidRPr="00120DA0">
        <w:rPr>
          <w:b/>
          <w:bCs/>
        </w:rPr>
        <w:t>Обществознание</w:t>
      </w:r>
      <w:r w:rsidRPr="00B660B4">
        <w:t xml:space="preserve"> обучающиеся</w:t>
      </w:r>
      <w:r w:rsidRPr="009D11B8">
        <w:rPr>
          <w:b/>
        </w:rPr>
        <w:t xml:space="preserve"> </w:t>
      </w:r>
      <w:r w:rsidRPr="009D11B8">
        <w:rPr>
          <w:color w:val="333333"/>
          <w:shd w:val="clear" w:color="auto" w:fill="FFFFFF"/>
        </w:rPr>
        <w:t>изучают общество как целостную систему, его основные сферы и институты, человека как субъекта общественных отношений, а также способы их регулирования. </w:t>
      </w:r>
      <w:r w:rsidRPr="00120DA0">
        <w:rPr>
          <w:b/>
          <w:bCs/>
          <w:color w:val="333333"/>
          <w:shd w:val="clear" w:color="auto" w:fill="FFFFFF"/>
        </w:rPr>
        <w:t>География</w:t>
      </w:r>
      <w:r w:rsidRPr="009D11B8">
        <w:rPr>
          <w:color w:val="333333"/>
          <w:shd w:val="clear" w:color="auto" w:fill="FFFFFF"/>
        </w:rPr>
        <w:t xml:space="preserve"> интегрирует содержание образования в области естественных и общественных наук. </w:t>
      </w:r>
    </w:p>
    <w:p w14:paraId="7A90F315" w14:textId="4AFC93B0" w:rsidR="007F54C7" w:rsidRPr="00120DA0" w:rsidRDefault="007F54C7" w:rsidP="00C0545B">
      <w:pPr>
        <w:pStyle w:val="Default"/>
        <w:spacing w:line="276" w:lineRule="auto"/>
        <w:ind w:firstLine="709"/>
        <w:jc w:val="both"/>
        <w:rPr>
          <w:b/>
          <w:bCs/>
        </w:rPr>
      </w:pPr>
      <w:r w:rsidRPr="00120DA0">
        <w:rPr>
          <w:bCs/>
        </w:rPr>
        <w:t>Учебные предметы</w:t>
      </w:r>
      <w:r w:rsidRPr="007F54C7">
        <w:t xml:space="preserve"> </w:t>
      </w:r>
      <w:r w:rsidRPr="00120DA0">
        <w:rPr>
          <w:b/>
          <w:bCs/>
        </w:rPr>
        <w:t>Физика, Химия, Биология</w:t>
      </w:r>
      <w:r w:rsidRPr="007F54C7">
        <w:t xml:space="preserve"> </w:t>
      </w:r>
      <w:r w:rsidRPr="00120DA0">
        <w:t xml:space="preserve">формируют у обучающихся целостную естественно-научную картину мира, развивают исследовательский интерес и </w:t>
      </w:r>
      <w:r w:rsidR="00120DA0" w:rsidRPr="00120DA0">
        <w:t xml:space="preserve">аналитические и логические </w:t>
      </w:r>
      <w:r w:rsidRPr="00120DA0">
        <w:t xml:space="preserve">навыки, </w:t>
      </w:r>
      <w:r w:rsidRPr="00120DA0">
        <w:rPr>
          <w:rStyle w:val="a8"/>
          <w:b w:val="0"/>
          <w:bCs w:val="0"/>
          <w:color w:val="333333"/>
          <w:shd w:val="clear" w:color="auto" w:fill="FFFFFF"/>
        </w:rPr>
        <w:t xml:space="preserve">готовят к будущей профессиональной деятельности, </w:t>
      </w:r>
      <w:r w:rsidRPr="00120DA0">
        <w:rPr>
          <w:b/>
          <w:bCs/>
          <w:color w:val="333333"/>
          <w:shd w:val="clear" w:color="auto" w:fill="FFFFFF"/>
        </w:rPr>
        <w:t xml:space="preserve">способствуют </w:t>
      </w:r>
      <w:r w:rsidRPr="00120DA0">
        <w:rPr>
          <w:color w:val="333333"/>
          <w:shd w:val="clear" w:color="auto" w:fill="FFFFFF"/>
        </w:rPr>
        <w:t>к</w:t>
      </w:r>
      <w:r w:rsidRPr="00120DA0">
        <w:rPr>
          <w:rStyle w:val="a8"/>
          <w:b w:val="0"/>
          <w:bCs w:val="0"/>
          <w:color w:val="333333"/>
          <w:shd w:val="clear" w:color="auto" w:fill="FFFFFF"/>
        </w:rPr>
        <w:t>ритическому осмыслению естественно</w:t>
      </w:r>
      <w:r w:rsidR="00120DA0" w:rsidRPr="00120DA0">
        <w:rPr>
          <w:rStyle w:val="a8"/>
          <w:b w:val="0"/>
          <w:bCs w:val="0"/>
          <w:color w:val="333333"/>
          <w:shd w:val="clear" w:color="auto" w:fill="FFFFFF"/>
        </w:rPr>
        <w:t>-</w:t>
      </w:r>
      <w:r w:rsidRPr="00120DA0">
        <w:rPr>
          <w:rStyle w:val="a8"/>
          <w:b w:val="0"/>
          <w:bCs w:val="0"/>
          <w:color w:val="333333"/>
          <w:shd w:val="clear" w:color="auto" w:fill="FFFFFF"/>
        </w:rPr>
        <w:t xml:space="preserve">научной информации, удовлетворяют образовательные потребности, связанные с изучением наук о жизни. </w:t>
      </w:r>
    </w:p>
    <w:p w14:paraId="7EF3D023" w14:textId="0DAE32EC" w:rsidR="00687D5E" w:rsidRPr="00160201" w:rsidRDefault="00687D5E" w:rsidP="00C0545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201">
        <w:rPr>
          <w:rFonts w:ascii="Times New Roman" w:hAnsi="Times New Roman" w:cs="Times New Roman"/>
          <w:bCs/>
          <w:sz w:val="24"/>
          <w:szCs w:val="24"/>
        </w:rPr>
        <w:t>Учебный предмет</w:t>
      </w:r>
      <w:r w:rsidRPr="003F47BD"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содействует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комплексному развитию личности, формир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ует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здоров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ый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образ жизни, укрепл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яет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здоровь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е обучающихся</w:t>
      </w:r>
      <w:r w:rsidRPr="00160201">
        <w:rPr>
          <w:rFonts w:ascii="Times New Roman" w:hAnsi="Times New Roman" w:cs="Times New Roman"/>
          <w:bCs/>
          <w:sz w:val="24"/>
          <w:szCs w:val="24"/>
        </w:rPr>
        <w:t>, повыш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ает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функциональны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е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возможност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и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организма и социализаци</w:t>
      </w:r>
      <w:r w:rsidR="000759FD" w:rsidRPr="00160201">
        <w:rPr>
          <w:rFonts w:ascii="Times New Roman" w:hAnsi="Times New Roman" w:cs="Times New Roman"/>
          <w:bCs/>
          <w:sz w:val="24"/>
          <w:szCs w:val="24"/>
        </w:rPr>
        <w:t>ю школьников</w:t>
      </w:r>
      <w:r w:rsidRPr="001602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E5C965" w14:textId="47893837" w:rsidR="00687D5E" w:rsidRPr="00160201" w:rsidRDefault="00687D5E" w:rsidP="00C054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201">
        <w:rPr>
          <w:rFonts w:ascii="Times New Roman" w:hAnsi="Times New Roman" w:cs="Times New Roman"/>
          <w:bCs/>
          <w:color w:val="000000"/>
          <w:sz w:val="24"/>
          <w:szCs w:val="24"/>
        </w:rPr>
        <w:t>Учебный предмет</w:t>
      </w:r>
      <w:r w:rsidRPr="001602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/>
          <w:sz w:val="24"/>
          <w:szCs w:val="24"/>
        </w:rPr>
        <w:t xml:space="preserve">Основы безопасности и защиты Родины 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формирует культуру безопасности жизнедеятельности, готовность к выполнению конституционного долга по защите Отечества; развивает умения распознавать угрозы, снижать риски развития опасных ситуаций, избегать их, самостоятельно принимать обоснованные решения в экстремальных условиях, грамотно вести себя при возникновении чрезвычайных ситуаций, оказывать первую помощь; закрепляет навыки, позволяющие обеспечивать благополучие человека, создавать условия устойчивого развития общества и государства; </w:t>
      </w:r>
      <w:r w:rsidR="009A1D75" w:rsidRPr="00160201">
        <w:rPr>
          <w:rFonts w:ascii="Times New Roman" w:hAnsi="Times New Roman" w:cs="Times New Roman"/>
          <w:bCs/>
          <w:sz w:val="24"/>
          <w:szCs w:val="24"/>
        </w:rPr>
        <w:t>формирует знания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основ законодательства РФ, обеспечивающих национальную безопасность и защиту населения от внешних и внутренних угроз, представлений о государственной политике в этой области; овладевать основами военной подготовки; </w:t>
      </w:r>
      <w:r w:rsidRPr="00A64EF9">
        <w:rPr>
          <w:rFonts w:ascii="Times New Roman" w:hAnsi="Times New Roman" w:cs="Times New Roman"/>
          <w:bCs/>
          <w:sz w:val="24"/>
          <w:szCs w:val="24"/>
        </w:rPr>
        <w:t>ф</w:t>
      </w:r>
      <w:r w:rsidRPr="00160201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ормирует нетерпимость к проявлениям насилия в социальном взаимодействии, др.</w:t>
      </w:r>
    </w:p>
    <w:p w14:paraId="2C59012B" w14:textId="367767C7" w:rsidR="00687D5E" w:rsidRPr="009A1D75" w:rsidRDefault="009A1D75" w:rsidP="00C0545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201">
        <w:rPr>
          <w:rFonts w:ascii="Times New Roman" w:hAnsi="Times New Roman" w:cs="Times New Roman"/>
          <w:bCs/>
          <w:sz w:val="24"/>
          <w:szCs w:val="24"/>
        </w:rPr>
        <w:t>Учебный предмет</w:t>
      </w:r>
      <w:r w:rsidRPr="009A1D75">
        <w:rPr>
          <w:rFonts w:ascii="Times New Roman" w:hAnsi="Times New Roman" w:cs="Times New Roman"/>
          <w:b/>
          <w:sz w:val="24"/>
          <w:szCs w:val="24"/>
        </w:rPr>
        <w:t xml:space="preserve"> Индивидуальный проект 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способствует комплексному развитию личности обучающихся и формированию </w:t>
      </w:r>
      <w:r w:rsidR="00160201" w:rsidRPr="00160201">
        <w:rPr>
          <w:rFonts w:ascii="Times New Roman" w:hAnsi="Times New Roman" w:cs="Times New Roman"/>
          <w:bCs/>
          <w:sz w:val="24"/>
          <w:szCs w:val="24"/>
        </w:rPr>
        <w:t>у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 них ключевых навыков, инициативности и познавательной </w:t>
      </w:r>
      <w:r w:rsidRPr="00160201">
        <w:rPr>
          <w:rFonts w:ascii="Times New Roman" w:hAnsi="Times New Roman" w:cs="Times New Roman"/>
          <w:bCs/>
          <w:sz w:val="24"/>
          <w:szCs w:val="24"/>
        </w:rPr>
        <w:lastRenderedPageBreak/>
        <w:t>активности. Представляет собой особую форму организации деятельности (учебное исследование или учебный проект), направленную на удовлетворение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индивидуальных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запросов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 xml:space="preserve">обучающихся, самостоятельное освоение </w:t>
      </w:r>
      <w:r w:rsidR="00160201" w:rsidRPr="00160201">
        <w:rPr>
          <w:rFonts w:ascii="Times New Roman" w:hAnsi="Times New Roman" w:cs="Times New Roman"/>
          <w:bCs/>
          <w:sz w:val="24"/>
          <w:szCs w:val="24"/>
        </w:rPr>
        <w:t xml:space="preserve">школьниками </w:t>
      </w:r>
      <w:r w:rsidRPr="00160201">
        <w:rPr>
          <w:rFonts w:ascii="Times New Roman" w:hAnsi="Times New Roman" w:cs="Times New Roman"/>
          <w:bCs/>
          <w:sz w:val="24"/>
          <w:szCs w:val="24"/>
        </w:rPr>
        <w:t>знаний и компетенций;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решение актуальных проблем в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процессе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самоопределения,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и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в</w:t>
      </w:r>
      <w:r w:rsidRPr="0016020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Pr="0016020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160201">
        <w:rPr>
          <w:rFonts w:ascii="Times New Roman" w:hAnsi="Times New Roman" w:cs="Times New Roman"/>
          <w:bCs/>
          <w:sz w:val="24"/>
          <w:szCs w:val="24"/>
        </w:rPr>
        <w:t>деятельности.</w:t>
      </w:r>
      <w:r w:rsidRPr="009A1D75">
        <w:rPr>
          <w:rFonts w:ascii="Times New Roman" w:hAnsi="Times New Roman" w:cs="Times New Roman"/>
          <w:b/>
          <w:sz w:val="24"/>
          <w:szCs w:val="24"/>
        </w:rPr>
        <w:t> </w:t>
      </w:r>
    </w:p>
    <w:p w14:paraId="0A988C94" w14:textId="5374C346" w:rsidR="000409D4" w:rsidRPr="00160201" w:rsidRDefault="001D63D2" w:rsidP="00C0545B">
      <w:pPr>
        <w:pStyle w:val="Default"/>
        <w:spacing w:line="276" w:lineRule="auto"/>
        <w:ind w:firstLine="709"/>
        <w:jc w:val="both"/>
        <w:rPr>
          <w:bCs/>
        </w:rPr>
      </w:pPr>
      <w:r w:rsidRPr="00160201">
        <w:rPr>
          <w:bCs/>
        </w:rPr>
        <w:t xml:space="preserve">Часть </w:t>
      </w:r>
      <w:r w:rsidR="000409D4" w:rsidRPr="00160201">
        <w:rPr>
          <w:b/>
        </w:rPr>
        <w:t>учебного</w:t>
      </w:r>
      <w:r w:rsidRPr="00160201">
        <w:rPr>
          <w:b/>
        </w:rPr>
        <w:t xml:space="preserve"> плана, формируемая участниками образовательн</w:t>
      </w:r>
      <w:r w:rsidR="000409D4" w:rsidRPr="00160201">
        <w:rPr>
          <w:b/>
        </w:rPr>
        <w:t>ы</w:t>
      </w:r>
      <w:r w:rsidRPr="00160201">
        <w:rPr>
          <w:b/>
        </w:rPr>
        <w:t>х отношений</w:t>
      </w:r>
      <w:r w:rsidRPr="00160201">
        <w:rPr>
          <w:bCs/>
        </w:rPr>
        <w:t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 на проведение учебных занятий, обеспечивающих различные интересы обучающихся</w:t>
      </w:r>
      <w:r w:rsidR="000409D4" w:rsidRPr="00160201">
        <w:rPr>
          <w:bCs/>
        </w:rPr>
        <w:t>.</w:t>
      </w:r>
    </w:p>
    <w:p w14:paraId="5C458DD3" w14:textId="19E18BBE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 w:rsidRPr="00E67C0C">
        <w:rPr>
          <w:bCs/>
        </w:rPr>
        <w:t xml:space="preserve">С целью обеспечения дополнительной подготовки </w:t>
      </w:r>
      <w:r w:rsidR="00160201">
        <w:rPr>
          <w:bCs/>
        </w:rPr>
        <w:t>обучающихся</w:t>
      </w:r>
      <w:r w:rsidRPr="00E67C0C">
        <w:rPr>
          <w:bCs/>
        </w:rPr>
        <w:t xml:space="preserve"> введены предметы</w:t>
      </w:r>
      <w:r>
        <w:rPr>
          <w:bCs/>
        </w:rPr>
        <w:t xml:space="preserve"> в 10</w:t>
      </w:r>
      <w:r w:rsidR="00160201">
        <w:rPr>
          <w:bCs/>
        </w:rPr>
        <w:t>-м</w:t>
      </w:r>
      <w:r>
        <w:rPr>
          <w:bCs/>
        </w:rPr>
        <w:t xml:space="preserve"> классе</w:t>
      </w:r>
      <w:r w:rsidRPr="00E67C0C">
        <w:rPr>
          <w:bCs/>
        </w:rPr>
        <w:t>:</w:t>
      </w:r>
    </w:p>
    <w:p w14:paraId="735EB4EF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«</w:t>
      </w:r>
      <w:r w:rsidRPr="00E749DC">
        <w:t>Математика</w:t>
      </w:r>
      <w:r>
        <w:t>»</w:t>
      </w:r>
      <w:r w:rsidRPr="00E67C0C">
        <w:rPr>
          <w:bCs/>
        </w:rPr>
        <w:t xml:space="preserve"> в объеме 1 час в неделю (34 часа в год);</w:t>
      </w:r>
    </w:p>
    <w:p w14:paraId="13503A80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«</w:t>
      </w:r>
      <w:r w:rsidRPr="00E749DC">
        <w:t>Русский язык: Русский язык в формате ЕГЭ</w:t>
      </w:r>
      <w:r>
        <w:t xml:space="preserve">»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год);</w:t>
      </w:r>
    </w:p>
    <w:p w14:paraId="07E0F5C7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</w:t>
      </w:r>
      <w:r w:rsidRPr="00E67C0C">
        <w:rPr>
          <w:bCs/>
        </w:rPr>
        <w:t xml:space="preserve"> </w:t>
      </w:r>
      <w:r>
        <w:rPr>
          <w:bCs/>
        </w:rPr>
        <w:t>«</w:t>
      </w:r>
      <w:r w:rsidRPr="00E749DC">
        <w:t>Экономика</w:t>
      </w:r>
      <w:r>
        <w:t xml:space="preserve">» </w:t>
      </w:r>
      <w:r w:rsidRPr="00E749DC">
        <w:t>/</w:t>
      </w:r>
      <w:r>
        <w:t xml:space="preserve"> «</w:t>
      </w:r>
      <w:r w:rsidRPr="00E749DC">
        <w:t>Право</w:t>
      </w:r>
      <w:r>
        <w:t xml:space="preserve">» </w:t>
      </w:r>
      <w:r>
        <w:rPr>
          <w:bCs/>
        </w:rPr>
        <w:t>– 0,5/0,5</w:t>
      </w:r>
      <w:r w:rsidRPr="00E67C0C">
        <w:rPr>
          <w:bCs/>
        </w:rPr>
        <w:t xml:space="preserve"> час в неделю (34 часа в год);</w:t>
      </w:r>
    </w:p>
    <w:p w14:paraId="5C418C63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«</w:t>
      </w:r>
      <w:r w:rsidRPr="00E749DC">
        <w:t>История Карелии</w:t>
      </w:r>
      <w:r>
        <w:t xml:space="preserve">»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год);</w:t>
      </w:r>
    </w:p>
    <w:p w14:paraId="59B39B8A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Э</w:t>
      </w:r>
      <w:r w:rsidRPr="00E749DC">
        <w:t xml:space="preserve">лективный курс </w:t>
      </w:r>
      <w:r>
        <w:t>«</w:t>
      </w:r>
      <w:r w:rsidRPr="00E749DC">
        <w:t>Экономическая география</w:t>
      </w:r>
      <w:r>
        <w:t xml:space="preserve">»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год);</w:t>
      </w:r>
    </w:p>
    <w:p w14:paraId="5A62D459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– </w:t>
      </w:r>
      <w:r w:rsidRPr="00E749DC">
        <w:t xml:space="preserve">Элективный курс </w:t>
      </w:r>
      <w:r>
        <w:t>«</w:t>
      </w:r>
      <w:r w:rsidRPr="00E749DC">
        <w:t>Информатика</w:t>
      </w:r>
      <w:r>
        <w:t>»</w:t>
      </w:r>
      <w:r w:rsidRPr="00E67C0C">
        <w:rPr>
          <w:bCs/>
        </w:rPr>
        <w:t xml:space="preserve">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год);</w:t>
      </w:r>
    </w:p>
    <w:p w14:paraId="1C7944A8" w14:textId="03B80B5F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 w:rsidRPr="00E67C0C">
        <w:rPr>
          <w:bCs/>
        </w:rPr>
        <w:t>Дополнительн</w:t>
      </w:r>
      <w:r>
        <w:rPr>
          <w:bCs/>
        </w:rPr>
        <w:t>ая</w:t>
      </w:r>
      <w:r w:rsidRPr="00E67C0C">
        <w:rPr>
          <w:bCs/>
        </w:rPr>
        <w:t xml:space="preserve"> подготовк</w:t>
      </w:r>
      <w:r>
        <w:rPr>
          <w:bCs/>
        </w:rPr>
        <w:t>а</w:t>
      </w:r>
      <w:r w:rsidRPr="00E67C0C">
        <w:rPr>
          <w:bCs/>
        </w:rPr>
        <w:t xml:space="preserve"> </w:t>
      </w:r>
      <w:r>
        <w:rPr>
          <w:bCs/>
        </w:rPr>
        <w:t>обучающихся 11</w:t>
      </w:r>
      <w:r w:rsidR="00160201">
        <w:rPr>
          <w:bCs/>
        </w:rPr>
        <w:t>-го</w:t>
      </w:r>
      <w:r>
        <w:rPr>
          <w:bCs/>
        </w:rPr>
        <w:t xml:space="preserve"> класса осуществляется на предметах: </w:t>
      </w:r>
      <w:r w:rsidRPr="00E67C0C">
        <w:rPr>
          <w:bCs/>
        </w:rPr>
        <w:t xml:space="preserve"> </w:t>
      </w:r>
    </w:p>
    <w:p w14:paraId="734BB134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«</w:t>
      </w:r>
      <w:r w:rsidRPr="00E749DC">
        <w:t>Математика</w:t>
      </w:r>
      <w:r>
        <w:t>»</w:t>
      </w:r>
      <w:r w:rsidRPr="00E67C0C">
        <w:rPr>
          <w:bCs/>
        </w:rPr>
        <w:t xml:space="preserve"> в объеме 1 час в неделю (34 часа в год);</w:t>
      </w:r>
    </w:p>
    <w:p w14:paraId="39D9FF5E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– </w:t>
      </w:r>
      <w:r>
        <w:t>«</w:t>
      </w:r>
      <w:r w:rsidRPr="00E749DC">
        <w:t>Русский язык: Русский язык в формате ЕГЭ</w:t>
      </w:r>
      <w:r>
        <w:t xml:space="preserve">» </w:t>
      </w:r>
      <w:r>
        <w:rPr>
          <w:bCs/>
        </w:rPr>
        <w:t>–</w:t>
      </w:r>
      <w:r>
        <w:t xml:space="preserve"> </w:t>
      </w:r>
      <w:r>
        <w:rPr>
          <w:bCs/>
        </w:rPr>
        <w:t>2</w:t>
      </w:r>
      <w:r w:rsidRPr="00E67C0C">
        <w:rPr>
          <w:bCs/>
        </w:rPr>
        <w:t xml:space="preserve"> час</w:t>
      </w:r>
      <w:r>
        <w:rPr>
          <w:bCs/>
        </w:rPr>
        <w:t>а</w:t>
      </w:r>
      <w:r w:rsidRPr="00E67C0C">
        <w:rPr>
          <w:bCs/>
        </w:rPr>
        <w:t xml:space="preserve"> в неделю (</w:t>
      </w:r>
      <w:r>
        <w:rPr>
          <w:bCs/>
        </w:rPr>
        <w:t>68 часов</w:t>
      </w:r>
      <w:r w:rsidRPr="00E67C0C">
        <w:rPr>
          <w:bCs/>
        </w:rPr>
        <w:t xml:space="preserve"> в год);</w:t>
      </w:r>
    </w:p>
    <w:p w14:paraId="7B268D24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</w:t>
      </w:r>
      <w:r w:rsidRPr="00E67C0C">
        <w:rPr>
          <w:bCs/>
        </w:rPr>
        <w:t xml:space="preserve"> </w:t>
      </w:r>
      <w:r>
        <w:rPr>
          <w:bCs/>
        </w:rPr>
        <w:t>«</w:t>
      </w:r>
      <w:r w:rsidRPr="00E749DC">
        <w:t>Экономика</w:t>
      </w:r>
      <w:r>
        <w:t xml:space="preserve">» </w:t>
      </w:r>
      <w:r w:rsidRPr="00E749DC">
        <w:t>/</w:t>
      </w:r>
      <w:r>
        <w:t xml:space="preserve"> «</w:t>
      </w:r>
      <w:r w:rsidRPr="00E749DC">
        <w:t>Право</w:t>
      </w:r>
      <w:r>
        <w:t xml:space="preserve">» </w:t>
      </w:r>
      <w:r>
        <w:rPr>
          <w:bCs/>
        </w:rPr>
        <w:t>– 0,5/0,5</w:t>
      </w:r>
      <w:r w:rsidRPr="00E67C0C">
        <w:rPr>
          <w:bCs/>
        </w:rPr>
        <w:t xml:space="preserve"> час в неделю (34 часа в год);</w:t>
      </w:r>
    </w:p>
    <w:p w14:paraId="11018FAC" w14:textId="77777777" w:rsidR="007D4F23" w:rsidRPr="00E67C0C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Э</w:t>
      </w:r>
      <w:r w:rsidRPr="00E749DC">
        <w:t>лективный курс</w:t>
      </w:r>
      <w:r>
        <w:t xml:space="preserve"> «Обществознание теория и практика» </w:t>
      </w:r>
      <w:r>
        <w:rPr>
          <w:bCs/>
        </w:rPr>
        <w:t>–</w:t>
      </w:r>
      <w:r>
        <w:t xml:space="preserve"> </w:t>
      </w:r>
      <w:r>
        <w:rPr>
          <w:bCs/>
        </w:rPr>
        <w:t>0,5</w:t>
      </w:r>
      <w:r w:rsidRPr="00E67C0C">
        <w:rPr>
          <w:bCs/>
        </w:rPr>
        <w:t xml:space="preserve"> час в неделю (</w:t>
      </w:r>
      <w:r>
        <w:rPr>
          <w:bCs/>
        </w:rPr>
        <w:t>17 часов</w:t>
      </w:r>
      <w:r w:rsidRPr="00E67C0C">
        <w:rPr>
          <w:bCs/>
        </w:rPr>
        <w:t xml:space="preserve"> в год);</w:t>
      </w:r>
    </w:p>
    <w:p w14:paraId="03F17B0D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>– «</w:t>
      </w:r>
      <w:r w:rsidRPr="00E749DC">
        <w:t>История Карелии</w:t>
      </w:r>
      <w:r>
        <w:t xml:space="preserve">» </w:t>
      </w:r>
      <w:r>
        <w:rPr>
          <w:bCs/>
        </w:rPr>
        <w:t>–</w:t>
      </w:r>
      <w:r>
        <w:t xml:space="preserve"> </w:t>
      </w:r>
      <w:r w:rsidRPr="00E67C0C">
        <w:rPr>
          <w:bCs/>
        </w:rPr>
        <w:t>1 час в неделю (34 часа в год);</w:t>
      </w:r>
    </w:p>
    <w:p w14:paraId="620A52B9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– </w:t>
      </w:r>
      <w:r w:rsidRPr="00E749DC">
        <w:t xml:space="preserve">Элективный курс </w:t>
      </w:r>
      <w:r>
        <w:t>«</w:t>
      </w:r>
      <w:r w:rsidRPr="00E749DC">
        <w:t>Экономическая география</w:t>
      </w:r>
      <w:r>
        <w:t xml:space="preserve">»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год);</w:t>
      </w:r>
    </w:p>
    <w:p w14:paraId="41147B78" w14:textId="77777777" w:rsidR="007D4F23" w:rsidRDefault="007D4F23" w:rsidP="00C0545B">
      <w:pPr>
        <w:pStyle w:val="Default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– </w:t>
      </w:r>
      <w:r w:rsidRPr="00E749DC">
        <w:t xml:space="preserve">Элективный курс </w:t>
      </w:r>
      <w:r>
        <w:t>«</w:t>
      </w:r>
      <w:r w:rsidRPr="00E749DC">
        <w:t>Информатика</w:t>
      </w:r>
      <w:r>
        <w:t>»</w:t>
      </w:r>
      <w:r w:rsidRPr="00E67C0C">
        <w:rPr>
          <w:bCs/>
        </w:rPr>
        <w:t xml:space="preserve"> </w:t>
      </w:r>
      <w:r>
        <w:rPr>
          <w:bCs/>
        </w:rPr>
        <w:t xml:space="preserve">– </w:t>
      </w:r>
      <w:r w:rsidRPr="00E67C0C">
        <w:rPr>
          <w:bCs/>
        </w:rPr>
        <w:t>1 час в неделю (34 часа в год)</w:t>
      </w:r>
      <w:r>
        <w:rPr>
          <w:bCs/>
        </w:rPr>
        <w:t>.</w:t>
      </w:r>
    </w:p>
    <w:p w14:paraId="01334B85" w14:textId="0C75D0AA" w:rsidR="001D63D2" w:rsidRPr="00160201" w:rsidRDefault="000409D4" w:rsidP="00C0545B">
      <w:pPr>
        <w:pStyle w:val="Default"/>
        <w:spacing w:line="276" w:lineRule="auto"/>
        <w:ind w:firstLine="709"/>
        <w:jc w:val="both"/>
        <w:rPr>
          <w:bCs/>
        </w:rPr>
      </w:pPr>
      <w:r w:rsidRPr="00160201">
        <w:rPr>
          <w:bCs/>
        </w:rPr>
        <w:t xml:space="preserve">В </w:t>
      </w:r>
      <w:r w:rsidR="001D63D2" w:rsidRPr="00160201">
        <w:rPr>
          <w:bCs/>
        </w:rPr>
        <w:t xml:space="preserve">МОУ </w:t>
      </w:r>
      <w:r w:rsidRPr="00160201">
        <w:rPr>
          <w:bCs/>
        </w:rPr>
        <w:t>«Средняя школа № 20»</w:t>
      </w:r>
      <w:r w:rsidR="001D63D2" w:rsidRPr="00160201">
        <w:rPr>
          <w:bCs/>
        </w:rPr>
        <w:t xml:space="preserve"> языком обучения является русский язык.</w:t>
      </w:r>
    </w:p>
    <w:p w14:paraId="003CE276" w14:textId="77777777" w:rsidR="002976C8" w:rsidRPr="00160201" w:rsidRDefault="000409D4" w:rsidP="00C0545B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При изучении предметов информатика, иностранный язык, физическая культура осуществляется деление учащихся на подгруппы. </w:t>
      </w:r>
    </w:p>
    <w:p w14:paraId="55E62927" w14:textId="520E0E06" w:rsidR="000409D4" w:rsidRPr="00160201" w:rsidRDefault="000409D4" w:rsidP="00C0545B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14:paraId="48B541FF" w14:textId="127FA215" w:rsidR="006F7363" w:rsidRPr="00160201" w:rsidRDefault="006F7363" w:rsidP="00C0545B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Промежуточная/годовая аттестация обучающихся за полугодие осуществляется в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соответствии с календарным учебным графиком.</w:t>
      </w:r>
    </w:p>
    <w:p w14:paraId="75286C35" w14:textId="68D044DE" w:rsidR="006F7363" w:rsidRPr="00160201" w:rsidRDefault="006F7363" w:rsidP="00C0545B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Все предметы обязательной части учебного плана оцениваются по полугодиям по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пятибалльной шкале.</w:t>
      </w:r>
    </w:p>
    <w:p w14:paraId="5E19E86E" w14:textId="07133709" w:rsidR="000E799C" w:rsidRPr="00160201" w:rsidRDefault="006F7363" w:rsidP="00C0545B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Промежуточная аттестация проходит на последней учебной неделе полугодия. Формы и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порядок проведения промежуточной аттестации определяются 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«</w:t>
      </w: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Положением о</w:t>
      </w:r>
      <w:r w:rsidR="000E799C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внутренней системе оценки качества образования в МОУ «Средняя школа №</w:t>
      </w:r>
      <w:r w:rsidR="00413B6C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799C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20»</w:t>
      </w:r>
      <w:r w:rsidR="00413B6C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«Положением о порядке выставления текущих, четвертных, полугодовых, годовых и итоговых отметок в МОУ «Средняя школа № 20», «Положением о ликвидации академической задолженности».</w:t>
      </w:r>
    </w:p>
    <w:p w14:paraId="5EAF4477" w14:textId="7D244665" w:rsidR="006F7363" w:rsidRPr="00160201" w:rsidRDefault="006F7363" w:rsidP="00C0545B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Освоение основной образовательной программы среднего общего образования завершается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итоговой аттестацией.</w:t>
      </w:r>
    </w:p>
    <w:p w14:paraId="7C97D45A" w14:textId="62C2285A" w:rsidR="006F7363" w:rsidRPr="00160201" w:rsidRDefault="006F7363" w:rsidP="00C0545B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Нормативный срок освоения основной образовательной программы среднего общего</w:t>
      </w:r>
      <w:r w:rsidR="001E4780" w:rsidRPr="0016020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60201">
        <w:rPr>
          <w:rFonts w:ascii="Times New Roman" w:hAnsi="Times New Roman" w:cs="Times New Roman"/>
          <w:sz w:val="24"/>
          <w:szCs w:val="24"/>
        </w:rPr>
        <w:t>образования составляет 2 года.</w:t>
      </w:r>
    </w:p>
    <w:p w14:paraId="67BA8C36" w14:textId="77777777" w:rsidR="006F7363" w:rsidRDefault="006F7363" w:rsidP="00C0545B">
      <w:pPr>
        <w:pStyle w:val="Default"/>
        <w:spacing w:line="276" w:lineRule="auto"/>
        <w:ind w:firstLine="567"/>
        <w:jc w:val="both"/>
        <w:rPr>
          <w:color w:val="FF0000"/>
        </w:rPr>
      </w:pPr>
    </w:p>
    <w:p w14:paraId="231E2158" w14:textId="77777777" w:rsidR="004B66D4" w:rsidRDefault="004B66D4" w:rsidP="00040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F56B8" w14:textId="77777777" w:rsidR="004B66D4" w:rsidRDefault="004B66D4" w:rsidP="00040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2D9AA" w14:textId="77777777" w:rsidR="004B66D4" w:rsidRDefault="004B66D4" w:rsidP="00040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72DA9" w14:textId="42550DC6" w:rsidR="00333808" w:rsidRPr="000409D4" w:rsidRDefault="00333808" w:rsidP="00040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9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14:paraId="463FA541" w14:textId="6428D540" w:rsidR="00333808" w:rsidRPr="000409D4" w:rsidRDefault="000D7996" w:rsidP="00040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Основной </w:t>
      </w:r>
      <w:r w:rsidR="00333808" w:rsidRPr="000409D4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программы среднего общего образования</w:t>
      </w:r>
    </w:p>
    <w:p w14:paraId="569A3B3F" w14:textId="77777777" w:rsidR="005207A8" w:rsidRDefault="00333808" w:rsidP="00040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9D4">
        <w:rPr>
          <w:rFonts w:ascii="Times New Roman" w:hAnsi="Times New Roman" w:cs="Times New Roman"/>
          <w:b/>
          <w:sz w:val="24"/>
          <w:szCs w:val="24"/>
        </w:rPr>
        <w:t>М</w:t>
      </w:r>
      <w:r w:rsidR="000D7996">
        <w:rPr>
          <w:rFonts w:ascii="Times New Roman" w:hAnsi="Times New Roman" w:cs="Times New Roman"/>
          <w:b/>
          <w:sz w:val="24"/>
          <w:szCs w:val="24"/>
        </w:rPr>
        <w:t>униципальное бюджетное общеобразовательное учреждение</w:t>
      </w:r>
      <w:r w:rsidRPr="00040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E428D" w14:textId="77777777" w:rsidR="005207A8" w:rsidRDefault="000D7996" w:rsidP="00040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Петрозаводского городского округа </w:t>
      </w:r>
    </w:p>
    <w:p w14:paraId="21AF7B6E" w14:textId="75DFCE67" w:rsidR="000D7996" w:rsidRDefault="00E115C3" w:rsidP="00040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33808" w:rsidRPr="000409D4">
        <w:rPr>
          <w:rFonts w:ascii="Times New Roman" w:hAnsi="Times New Roman" w:cs="Times New Roman"/>
          <w:b/>
          <w:sz w:val="24"/>
          <w:szCs w:val="24"/>
        </w:rPr>
        <w:t xml:space="preserve">Средняя </w:t>
      </w:r>
      <w:r w:rsidR="000D7996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</w:t>
      </w:r>
      <w:r w:rsidR="00333808" w:rsidRPr="000409D4">
        <w:rPr>
          <w:rFonts w:ascii="Times New Roman" w:hAnsi="Times New Roman" w:cs="Times New Roman"/>
          <w:b/>
          <w:sz w:val="24"/>
          <w:szCs w:val="24"/>
        </w:rPr>
        <w:t>школа № 20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33808" w:rsidRPr="00040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B387EE" w14:textId="6897C6B8" w:rsidR="00333808" w:rsidRPr="000409D4" w:rsidRDefault="00333808" w:rsidP="00040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9D4">
        <w:rPr>
          <w:rFonts w:ascii="Times New Roman" w:hAnsi="Times New Roman" w:cs="Times New Roman"/>
          <w:b/>
          <w:sz w:val="24"/>
          <w:szCs w:val="24"/>
        </w:rPr>
        <w:t>на 2025</w:t>
      </w:r>
      <w:r w:rsidR="00E115C3" w:rsidRPr="00E115C3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0409D4">
        <w:rPr>
          <w:rFonts w:ascii="Times New Roman" w:hAnsi="Times New Roman" w:cs="Times New Roman"/>
          <w:b/>
          <w:sz w:val="24"/>
          <w:szCs w:val="24"/>
        </w:rPr>
        <w:t xml:space="preserve">2026 учебный год </w:t>
      </w:r>
    </w:p>
    <w:p w14:paraId="0C727CB9" w14:textId="1C68D6F7" w:rsidR="00333808" w:rsidRPr="000409D4" w:rsidRDefault="00333808" w:rsidP="000D799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09D4">
        <w:rPr>
          <w:rFonts w:ascii="Times New Roman" w:hAnsi="Times New Roman" w:cs="Times New Roman"/>
          <w:b/>
          <w:color w:val="000000"/>
          <w:sz w:val="24"/>
          <w:szCs w:val="24"/>
        </w:rPr>
        <w:t>ФГОС (универсальный профиль)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490"/>
        <w:gridCol w:w="1063"/>
        <w:gridCol w:w="1364"/>
        <w:gridCol w:w="1223"/>
        <w:gridCol w:w="1142"/>
      </w:tblGrid>
      <w:tr w:rsidR="000409D4" w:rsidRPr="0014607F" w14:paraId="3DD2A40D" w14:textId="4D595593" w:rsidTr="000D7996">
        <w:trPr>
          <w:jc w:val="center"/>
        </w:trPr>
        <w:tc>
          <w:tcPr>
            <w:tcW w:w="2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6EB8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5472" w14:textId="6CAF324D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 xml:space="preserve">Учебные предметы/ </w:t>
            </w:r>
            <w:r w:rsidR="00314126">
              <w:rPr>
                <w:b/>
                <w:bCs/>
                <w:sz w:val="22"/>
                <w:szCs w:val="22"/>
              </w:rPr>
              <w:t>К</w:t>
            </w:r>
            <w:r w:rsidRPr="0014607F">
              <w:rPr>
                <w:b/>
                <w:bCs/>
                <w:sz w:val="22"/>
                <w:szCs w:val="22"/>
              </w:rPr>
              <w:t>лассы</w:t>
            </w:r>
          </w:p>
        </w:tc>
        <w:tc>
          <w:tcPr>
            <w:tcW w:w="1063" w:type="dxa"/>
            <w:vAlign w:val="center"/>
          </w:tcPr>
          <w:p w14:paraId="0A387059" w14:textId="27575D11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 xml:space="preserve">Уровень </w:t>
            </w:r>
          </w:p>
        </w:tc>
        <w:tc>
          <w:tcPr>
            <w:tcW w:w="2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7DD2" w14:textId="4C37D30F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Количество часов</w:t>
            </w:r>
            <w:r w:rsidRPr="0014607F">
              <w:rPr>
                <w:rStyle w:val="apple-converted-space"/>
                <w:b/>
                <w:bCs/>
                <w:sz w:val="22"/>
                <w:szCs w:val="22"/>
                <w:lang w:val="en-US"/>
              </w:rPr>
              <w:t> </w:t>
            </w:r>
            <w:r w:rsidRPr="0014607F">
              <w:rPr>
                <w:b/>
                <w:bCs/>
                <w:sz w:val="22"/>
                <w:szCs w:val="22"/>
              </w:rPr>
              <w:t>в неделю/год</w:t>
            </w:r>
          </w:p>
        </w:tc>
        <w:tc>
          <w:tcPr>
            <w:tcW w:w="1142" w:type="dxa"/>
            <w:vMerge w:val="restart"/>
            <w:vAlign w:val="center"/>
          </w:tcPr>
          <w:p w14:paraId="7734D9B1" w14:textId="19BA889E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 xml:space="preserve">Всего  </w:t>
            </w:r>
          </w:p>
        </w:tc>
      </w:tr>
      <w:tr w:rsidR="000409D4" w:rsidRPr="0014607F" w14:paraId="75C63DFC" w14:textId="41904DB7" w:rsidTr="000D7996">
        <w:trPr>
          <w:jc w:val="center"/>
        </w:trPr>
        <w:tc>
          <w:tcPr>
            <w:tcW w:w="46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5A7E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1063" w:type="dxa"/>
          </w:tcPr>
          <w:p w14:paraId="1210EAB6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7077" w14:textId="323ABA7C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10а</w:t>
            </w:r>
          </w:p>
        </w:tc>
        <w:tc>
          <w:tcPr>
            <w:tcW w:w="1223" w:type="dxa"/>
          </w:tcPr>
          <w:p w14:paraId="7DDF2CC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11а</w:t>
            </w:r>
          </w:p>
        </w:tc>
        <w:tc>
          <w:tcPr>
            <w:tcW w:w="1142" w:type="dxa"/>
            <w:vMerge/>
          </w:tcPr>
          <w:p w14:paraId="58024D68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409D4" w:rsidRPr="0014607F" w14:paraId="1EC57103" w14:textId="6B606625" w:rsidTr="000D7996">
        <w:trPr>
          <w:jc w:val="center"/>
        </w:trPr>
        <w:tc>
          <w:tcPr>
            <w:tcW w:w="21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F72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ED7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63" w:type="dxa"/>
          </w:tcPr>
          <w:p w14:paraId="29C86678" w14:textId="2D3EB745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F38E" w14:textId="2E08FC6B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223" w:type="dxa"/>
          </w:tcPr>
          <w:p w14:paraId="4CBD8C8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142" w:type="dxa"/>
          </w:tcPr>
          <w:p w14:paraId="6C3B91B3" w14:textId="3AB85E49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4 (136)</w:t>
            </w:r>
          </w:p>
        </w:tc>
      </w:tr>
      <w:tr w:rsidR="000409D4" w:rsidRPr="0014607F" w14:paraId="3143D852" w14:textId="44516E66" w:rsidTr="000D7996">
        <w:trPr>
          <w:jc w:val="center"/>
        </w:trPr>
        <w:tc>
          <w:tcPr>
            <w:tcW w:w="2183" w:type="dxa"/>
            <w:vMerge/>
            <w:vAlign w:val="center"/>
          </w:tcPr>
          <w:p w14:paraId="178D42A1" w14:textId="77777777" w:rsidR="000409D4" w:rsidRPr="0014607F" w:rsidRDefault="000409D4" w:rsidP="000D7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D95B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  <w:lang w:val="en-US"/>
              </w:rPr>
              <w:t>Литература</w:t>
            </w:r>
          </w:p>
        </w:tc>
        <w:tc>
          <w:tcPr>
            <w:tcW w:w="1063" w:type="dxa"/>
          </w:tcPr>
          <w:p w14:paraId="637857CC" w14:textId="5A09AA68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3ABE" w14:textId="080FDC05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4607F">
              <w:rPr>
                <w:sz w:val="22"/>
                <w:szCs w:val="22"/>
              </w:rPr>
              <w:t>3 (102)</w:t>
            </w:r>
          </w:p>
        </w:tc>
        <w:tc>
          <w:tcPr>
            <w:tcW w:w="1223" w:type="dxa"/>
          </w:tcPr>
          <w:p w14:paraId="7FA67E2F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3 (102)</w:t>
            </w:r>
          </w:p>
        </w:tc>
        <w:tc>
          <w:tcPr>
            <w:tcW w:w="1142" w:type="dxa"/>
          </w:tcPr>
          <w:p w14:paraId="030507F7" w14:textId="2F05FDE3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6 (204)</w:t>
            </w:r>
          </w:p>
        </w:tc>
      </w:tr>
      <w:tr w:rsidR="000409D4" w:rsidRPr="0014607F" w14:paraId="28444050" w14:textId="730F3817" w:rsidTr="000D7996">
        <w:trPr>
          <w:trHeight w:val="191"/>
          <w:jc w:val="center"/>
        </w:trPr>
        <w:tc>
          <w:tcPr>
            <w:tcW w:w="2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9663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Иностранны</w:t>
            </w:r>
            <w:proofErr w:type="spellEnd"/>
            <w:r w:rsidRPr="0014607F">
              <w:rPr>
                <w:sz w:val="22"/>
                <w:szCs w:val="22"/>
              </w:rPr>
              <w:t>е</w:t>
            </w:r>
            <w:r w:rsidRPr="001460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607F">
              <w:rPr>
                <w:sz w:val="22"/>
                <w:szCs w:val="22"/>
                <w:lang w:val="en-US"/>
              </w:rPr>
              <w:t>язык</w:t>
            </w:r>
            <w:proofErr w:type="spellEnd"/>
            <w:r w:rsidRPr="0014607F">
              <w:rPr>
                <w:sz w:val="22"/>
                <w:szCs w:val="22"/>
              </w:rPr>
              <w:t>и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0A37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Иностранный</w:t>
            </w:r>
            <w:proofErr w:type="spellEnd"/>
            <w:r w:rsidRPr="001460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607F">
              <w:rPr>
                <w:sz w:val="22"/>
                <w:szCs w:val="22"/>
                <w:lang w:val="en-US"/>
              </w:rPr>
              <w:t>язык</w:t>
            </w:r>
            <w:proofErr w:type="spellEnd"/>
          </w:p>
        </w:tc>
        <w:tc>
          <w:tcPr>
            <w:tcW w:w="1063" w:type="dxa"/>
          </w:tcPr>
          <w:p w14:paraId="4A2560B2" w14:textId="3FDB378A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A6F0" w14:textId="1ACD1EDA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  <w:lang w:val="en-US"/>
              </w:rPr>
              <w:t>3</w:t>
            </w:r>
            <w:r w:rsidRPr="0014607F">
              <w:rPr>
                <w:sz w:val="22"/>
                <w:szCs w:val="22"/>
              </w:rPr>
              <w:t xml:space="preserve"> (102)</w:t>
            </w:r>
          </w:p>
        </w:tc>
        <w:tc>
          <w:tcPr>
            <w:tcW w:w="1223" w:type="dxa"/>
          </w:tcPr>
          <w:p w14:paraId="08A11F8E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3 (102)</w:t>
            </w:r>
          </w:p>
        </w:tc>
        <w:tc>
          <w:tcPr>
            <w:tcW w:w="1142" w:type="dxa"/>
          </w:tcPr>
          <w:p w14:paraId="29E7AE64" w14:textId="00DC0362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6 (204)</w:t>
            </w:r>
          </w:p>
        </w:tc>
      </w:tr>
      <w:tr w:rsidR="000409D4" w:rsidRPr="0014607F" w14:paraId="77A89C70" w14:textId="3819E940" w:rsidTr="000D7996">
        <w:trPr>
          <w:trHeight w:val="328"/>
          <w:jc w:val="center"/>
        </w:trPr>
        <w:tc>
          <w:tcPr>
            <w:tcW w:w="21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F99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Математика</w:t>
            </w:r>
            <w:proofErr w:type="spellEnd"/>
            <w:r w:rsidRPr="0014607F">
              <w:rPr>
                <w:sz w:val="22"/>
                <w:szCs w:val="22"/>
                <w:lang w:val="en-US"/>
              </w:rPr>
              <w:t xml:space="preserve"> и </w:t>
            </w:r>
          </w:p>
          <w:p w14:paraId="5F6B8028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информатика</w:t>
            </w:r>
            <w:proofErr w:type="spellEnd"/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57FF" w14:textId="490083BC" w:rsidR="000409D4" w:rsidRPr="0014607F" w:rsidRDefault="002C2C6C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Математика: </w:t>
            </w:r>
            <w:r w:rsidR="000409D4" w:rsidRPr="0014607F"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1063" w:type="dxa"/>
          </w:tcPr>
          <w:p w14:paraId="43FD2707" w14:textId="57EE8837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A6D6" w14:textId="16FB5BCB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223" w:type="dxa"/>
          </w:tcPr>
          <w:p w14:paraId="7CF90102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3 (102)</w:t>
            </w:r>
          </w:p>
        </w:tc>
        <w:tc>
          <w:tcPr>
            <w:tcW w:w="1142" w:type="dxa"/>
          </w:tcPr>
          <w:p w14:paraId="55161B8F" w14:textId="6ADB097D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5 (170)</w:t>
            </w:r>
          </w:p>
        </w:tc>
      </w:tr>
      <w:tr w:rsidR="000409D4" w:rsidRPr="0014607F" w14:paraId="11162AC2" w14:textId="4C2C1896" w:rsidTr="000D7996">
        <w:trPr>
          <w:trHeight w:val="300"/>
          <w:jc w:val="center"/>
        </w:trPr>
        <w:tc>
          <w:tcPr>
            <w:tcW w:w="21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787D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1A5E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Геометрия</w:t>
            </w:r>
          </w:p>
        </w:tc>
        <w:tc>
          <w:tcPr>
            <w:tcW w:w="1063" w:type="dxa"/>
          </w:tcPr>
          <w:p w14:paraId="61DD371F" w14:textId="74EC9313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6283" w14:textId="61CF1ECB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223" w:type="dxa"/>
          </w:tcPr>
          <w:p w14:paraId="7AA117AC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142" w:type="dxa"/>
          </w:tcPr>
          <w:p w14:paraId="52B811F3" w14:textId="0C4381A9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3 (102)</w:t>
            </w:r>
          </w:p>
        </w:tc>
      </w:tr>
      <w:tr w:rsidR="000409D4" w:rsidRPr="0014607F" w14:paraId="3D8C049F" w14:textId="7A9580D9" w:rsidTr="000D7996">
        <w:trPr>
          <w:trHeight w:val="264"/>
          <w:jc w:val="center"/>
        </w:trPr>
        <w:tc>
          <w:tcPr>
            <w:tcW w:w="21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FEF7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CD5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063" w:type="dxa"/>
          </w:tcPr>
          <w:p w14:paraId="3EEF36CF" w14:textId="32D32BBA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4C93" w14:textId="7E98973F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223" w:type="dxa"/>
          </w:tcPr>
          <w:p w14:paraId="2AF96B09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142" w:type="dxa"/>
          </w:tcPr>
          <w:p w14:paraId="547D0269" w14:textId="4ADDF4AD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</w:tr>
      <w:tr w:rsidR="000409D4" w:rsidRPr="0014607F" w14:paraId="38763DC5" w14:textId="5AD26077" w:rsidTr="000D7996">
        <w:trPr>
          <w:jc w:val="center"/>
        </w:trPr>
        <w:tc>
          <w:tcPr>
            <w:tcW w:w="21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251F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FC8B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Информатика</w:t>
            </w:r>
          </w:p>
        </w:tc>
        <w:tc>
          <w:tcPr>
            <w:tcW w:w="1063" w:type="dxa"/>
          </w:tcPr>
          <w:p w14:paraId="4CF2ACDB" w14:textId="6A4140BB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11A6" w14:textId="7A1684D4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223" w:type="dxa"/>
          </w:tcPr>
          <w:p w14:paraId="0360ED24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142" w:type="dxa"/>
          </w:tcPr>
          <w:p w14:paraId="53CBABC4" w14:textId="138C2F13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</w:tr>
      <w:tr w:rsidR="000409D4" w:rsidRPr="0014607F" w14:paraId="44CCB737" w14:textId="478965AE" w:rsidTr="000D7996">
        <w:trPr>
          <w:jc w:val="center"/>
        </w:trPr>
        <w:tc>
          <w:tcPr>
            <w:tcW w:w="21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712E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Общественные науки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B78B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История</w:t>
            </w:r>
            <w:proofErr w:type="spellEnd"/>
            <w:r w:rsidRPr="001460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3" w:type="dxa"/>
          </w:tcPr>
          <w:p w14:paraId="2891D1A0" w14:textId="645D2EAE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346C" w14:textId="14DE2082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1223" w:type="dxa"/>
          </w:tcPr>
          <w:p w14:paraId="47EC06C6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1142" w:type="dxa"/>
          </w:tcPr>
          <w:p w14:paraId="7D0E9821" w14:textId="313CCE66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4 (136)</w:t>
            </w:r>
          </w:p>
        </w:tc>
      </w:tr>
      <w:tr w:rsidR="000409D4" w:rsidRPr="0014607F" w14:paraId="086F7DF9" w14:textId="33EF149D" w:rsidTr="000D7996">
        <w:trPr>
          <w:jc w:val="center"/>
        </w:trPr>
        <w:tc>
          <w:tcPr>
            <w:tcW w:w="2183" w:type="dxa"/>
            <w:vMerge/>
            <w:vAlign w:val="center"/>
          </w:tcPr>
          <w:p w14:paraId="7C9D9849" w14:textId="77777777" w:rsidR="000409D4" w:rsidRPr="0014607F" w:rsidRDefault="000409D4" w:rsidP="000D7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2A85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14607F">
              <w:rPr>
                <w:bCs/>
                <w:sz w:val="22"/>
                <w:szCs w:val="22"/>
                <w:lang w:val="en-US"/>
              </w:rPr>
              <w:t>Обществознание</w:t>
            </w:r>
            <w:proofErr w:type="spellEnd"/>
          </w:p>
        </w:tc>
        <w:tc>
          <w:tcPr>
            <w:tcW w:w="1063" w:type="dxa"/>
          </w:tcPr>
          <w:p w14:paraId="5EF0DDF0" w14:textId="65D4C6DD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0FDA" w14:textId="7D23BC04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1223" w:type="dxa"/>
          </w:tcPr>
          <w:p w14:paraId="2BD0E860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1,5 (51)</w:t>
            </w:r>
          </w:p>
        </w:tc>
        <w:tc>
          <w:tcPr>
            <w:tcW w:w="1142" w:type="dxa"/>
          </w:tcPr>
          <w:p w14:paraId="75F690CA" w14:textId="55D34754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3,5 (119)</w:t>
            </w:r>
          </w:p>
        </w:tc>
      </w:tr>
      <w:tr w:rsidR="000409D4" w:rsidRPr="0014607F" w14:paraId="497EB0EB" w14:textId="0F1D99B6" w:rsidTr="000D7996">
        <w:trPr>
          <w:jc w:val="center"/>
        </w:trPr>
        <w:tc>
          <w:tcPr>
            <w:tcW w:w="2183" w:type="dxa"/>
            <w:vMerge/>
            <w:vAlign w:val="center"/>
          </w:tcPr>
          <w:p w14:paraId="38407DCB" w14:textId="77777777" w:rsidR="000409D4" w:rsidRPr="0014607F" w:rsidRDefault="000409D4" w:rsidP="000D7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A166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14607F">
              <w:rPr>
                <w:bCs/>
                <w:sz w:val="22"/>
                <w:szCs w:val="22"/>
                <w:lang w:val="en-US"/>
              </w:rPr>
              <w:t>География</w:t>
            </w:r>
            <w:proofErr w:type="spellEnd"/>
          </w:p>
        </w:tc>
        <w:tc>
          <w:tcPr>
            <w:tcW w:w="1063" w:type="dxa"/>
          </w:tcPr>
          <w:p w14:paraId="7C894B0A" w14:textId="2EDDFD94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98EC" w14:textId="597F1D06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223" w:type="dxa"/>
          </w:tcPr>
          <w:p w14:paraId="279991E4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142" w:type="dxa"/>
          </w:tcPr>
          <w:p w14:paraId="7D9E8633" w14:textId="09239BFE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</w:tr>
      <w:tr w:rsidR="000409D4" w:rsidRPr="0014607F" w14:paraId="4B5B6740" w14:textId="458F3D60" w:rsidTr="000D7996">
        <w:trPr>
          <w:trHeight w:val="273"/>
          <w:jc w:val="center"/>
        </w:trPr>
        <w:tc>
          <w:tcPr>
            <w:tcW w:w="21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0017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 xml:space="preserve">Естественные науки 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283B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4607F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063" w:type="dxa"/>
          </w:tcPr>
          <w:p w14:paraId="2DAFBDED" w14:textId="1555E2D2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29EA" w14:textId="3A10B2FF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223" w:type="dxa"/>
          </w:tcPr>
          <w:p w14:paraId="6AD6BE9C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  <w:tc>
          <w:tcPr>
            <w:tcW w:w="1142" w:type="dxa"/>
          </w:tcPr>
          <w:p w14:paraId="2332669E" w14:textId="3624136D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4 (136)</w:t>
            </w:r>
          </w:p>
        </w:tc>
      </w:tr>
      <w:tr w:rsidR="000409D4" w:rsidRPr="0014607F" w14:paraId="76C600E9" w14:textId="5F976D99" w:rsidTr="000D7996">
        <w:trPr>
          <w:jc w:val="center"/>
        </w:trPr>
        <w:tc>
          <w:tcPr>
            <w:tcW w:w="21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D067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C434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4607F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063" w:type="dxa"/>
          </w:tcPr>
          <w:p w14:paraId="45270FA2" w14:textId="1AEB53C7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CEFE" w14:textId="4A15E60B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597BA06B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4F547B3F" w14:textId="560F9E62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0409D4" w:rsidRPr="0014607F" w14:paraId="07607A27" w14:textId="7708F29B" w:rsidTr="000D7996">
        <w:trPr>
          <w:jc w:val="center"/>
        </w:trPr>
        <w:tc>
          <w:tcPr>
            <w:tcW w:w="21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D4E5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1E8D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4607F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063" w:type="dxa"/>
          </w:tcPr>
          <w:p w14:paraId="4DF95546" w14:textId="50F9C9B1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B407" w14:textId="068F9950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424C6236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2D501288" w14:textId="3DE35BA1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0409D4" w:rsidRPr="0014607F" w14:paraId="42669CEF" w14:textId="73E3A65F" w:rsidTr="000D7996">
        <w:trPr>
          <w:trHeight w:val="281"/>
          <w:jc w:val="center"/>
        </w:trPr>
        <w:tc>
          <w:tcPr>
            <w:tcW w:w="2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D70D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DFFF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4607F">
              <w:rPr>
                <w:sz w:val="22"/>
                <w:szCs w:val="22"/>
                <w:lang w:val="en-US"/>
              </w:rPr>
              <w:t>Физическая</w:t>
            </w:r>
            <w:proofErr w:type="spellEnd"/>
            <w:r w:rsidRPr="0014607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607F">
              <w:rPr>
                <w:sz w:val="22"/>
                <w:szCs w:val="22"/>
                <w:lang w:val="en-US"/>
              </w:rPr>
              <w:t>культура</w:t>
            </w:r>
            <w:proofErr w:type="spellEnd"/>
          </w:p>
        </w:tc>
        <w:tc>
          <w:tcPr>
            <w:tcW w:w="1063" w:type="dxa"/>
          </w:tcPr>
          <w:p w14:paraId="209BE544" w14:textId="19D29C4D" w:rsidR="000409D4" w:rsidRPr="0014607F" w:rsidRDefault="003A6018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FE0B" w14:textId="714935A5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3 (102)</w:t>
            </w:r>
          </w:p>
        </w:tc>
        <w:tc>
          <w:tcPr>
            <w:tcW w:w="1223" w:type="dxa"/>
          </w:tcPr>
          <w:p w14:paraId="243FE5FB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3 (102)</w:t>
            </w:r>
          </w:p>
        </w:tc>
        <w:tc>
          <w:tcPr>
            <w:tcW w:w="1142" w:type="dxa"/>
          </w:tcPr>
          <w:p w14:paraId="7F7288D6" w14:textId="0D2E0596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6 (204)</w:t>
            </w:r>
          </w:p>
        </w:tc>
      </w:tr>
      <w:tr w:rsidR="000409D4" w:rsidRPr="0014607F" w14:paraId="0708862C" w14:textId="67F88389" w:rsidTr="000D7996">
        <w:trPr>
          <w:trHeight w:val="541"/>
          <w:jc w:val="center"/>
        </w:trPr>
        <w:tc>
          <w:tcPr>
            <w:tcW w:w="2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52FD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 xml:space="preserve"> Основы безопасности и защиты Родины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AFC3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063" w:type="dxa"/>
          </w:tcPr>
          <w:p w14:paraId="6A0425B8" w14:textId="44914E58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D5C9" w14:textId="17B731F4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628442EE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43DAFA1B" w14:textId="23589D67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0409D4" w:rsidRPr="0014607F" w14:paraId="10CDB340" w14:textId="42B9C7C2" w:rsidTr="000D7996">
        <w:trPr>
          <w:trHeight w:val="198"/>
          <w:jc w:val="center"/>
        </w:trPr>
        <w:tc>
          <w:tcPr>
            <w:tcW w:w="2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F410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 xml:space="preserve">Индивидуальный проект 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FED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063" w:type="dxa"/>
          </w:tcPr>
          <w:p w14:paraId="64AEE35C" w14:textId="157771B8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C08C" w14:textId="3C27FA02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29327C0C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6C31312B" w14:textId="405B74C7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</w:tr>
      <w:tr w:rsidR="000409D4" w:rsidRPr="0014607F" w14:paraId="1FA11681" w14:textId="36383AB4" w:rsidTr="000D7996">
        <w:trPr>
          <w:jc w:val="center"/>
        </w:trPr>
        <w:tc>
          <w:tcPr>
            <w:tcW w:w="4673" w:type="dxa"/>
            <w:gridSpan w:val="2"/>
          </w:tcPr>
          <w:p w14:paraId="3E625E64" w14:textId="0F9BC99E" w:rsidR="000409D4" w:rsidRPr="0014607F" w:rsidRDefault="000409D4" w:rsidP="000D7996">
            <w:pPr>
              <w:pStyle w:val="a5"/>
              <w:spacing w:before="0" w:beforeAutospacing="0" w:after="0" w:afterAutospacing="0"/>
              <w:ind w:right="167"/>
              <w:jc w:val="right"/>
              <w:rPr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607F">
              <w:rPr>
                <w:b/>
                <w:bCs/>
                <w:sz w:val="22"/>
                <w:szCs w:val="22"/>
                <w:lang w:val="en-US"/>
              </w:rPr>
              <w:t>Итого</w:t>
            </w:r>
            <w:proofErr w:type="spellEnd"/>
            <w:r w:rsidR="00E115C3" w:rsidRPr="0014607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63" w:type="dxa"/>
          </w:tcPr>
          <w:p w14:paraId="7210B4A9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E862" w14:textId="4F384621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28 (952)</w:t>
            </w:r>
          </w:p>
        </w:tc>
        <w:tc>
          <w:tcPr>
            <w:tcW w:w="1223" w:type="dxa"/>
          </w:tcPr>
          <w:p w14:paraId="4F9EF16F" w14:textId="3CE734BC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26,5 (901)</w:t>
            </w:r>
          </w:p>
        </w:tc>
        <w:tc>
          <w:tcPr>
            <w:tcW w:w="1142" w:type="dxa"/>
          </w:tcPr>
          <w:p w14:paraId="2630DD70" w14:textId="4920C86F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54,5 (1853)</w:t>
            </w:r>
          </w:p>
        </w:tc>
      </w:tr>
      <w:tr w:rsidR="000409D4" w:rsidRPr="0014607F" w14:paraId="039286AD" w14:textId="3BABE78E" w:rsidTr="000D7996">
        <w:trPr>
          <w:jc w:val="center"/>
        </w:trPr>
        <w:tc>
          <w:tcPr>
            <w:tcW w:w="4673" w:type="dxa"/>
            <w:gridSpan w:val="2"/>
            <w:vAlign w:val="center"/>
          </w:tcPr>
          <w:p w14:paraId="01E90AEA" w14:textId="67272DEC" w:rsidR="000409D4" w:rsidRPr="0014607F" w:rsidRDefault="00E115C3" w:rsidP="000D7996">
            <w:pPr>
              <w:pStyle w:val="a5"/>
              <w:spacing w:before="0" w:beforeAutospacing="0" w:after="0" w:afterAutospacing="0"/>
              <w:ind w:left="132"/>
              <w:rPr>
                <w:i/>
                <w:sz w:val="22"/>
                <w:szCs w:val="22"/>
              </w:rPr>
            </w:pPr>
            <w:r w:rsidRPr="0014607F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063" w:type="dxa"/>
            <w:vAlign w:val="center"/>
          </w:tcPr>
          <w:p w14:paraId="58017EB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6163" w14:textId="5D20F20F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607F">
              <w:rPr>
                <w:b/>
                <w:bCs/>
                <w:i/>
                <w:sz w:val="22"/>
                <w:szCs w:val="22"/>
              </w:rPr>
              <w:t>6 (2</w:t>
            </w:r>
            <w:r w:rsidR="00BD3B43" w:rsidRPr="0014607F">
              <w:rPr>
                <w:b/>
                <w:bCs/>
                <w:i/>
                <w:sz w:val="22"/>
                <w:szCs w:val="22"/>
              </w:rPr>
              <w:t>04</w:t>
            </w:r>
            <w:r w:rsidRPr="0014607F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223" w:type="dxa"/>
            <w:vAlign w:val="center"/>
          </w:tcPr>
          <w:p w14:paraId="1428FD85" w14:textId="1826A4FD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607F">
              <w:rPr>
                <w:b/>
                <w:bCs/>
                <w:i/>
                <w:sz w:val="22"/>
                <w:szCs w:val="22"/>
              </w:rPr>
              <w:t>7,5 (2</w:t>
            </w:r>
            <w:r w:rsidR="00BD3B43" w:rsidRPr="0014607F">
              <w:rPr>
                <w:b/>
                <w:bCs/>
                <w:i/>
                <w:sz w:val="22"/>
                <w:szCs w:val="22"/>
              </w:rPr>
              <w:t>55</w:t>
            </w:r>
            <w:r w:rsidRPr="0014607F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142" w:type="dxa"/>
            <w:vAlign w:val="center"/>
          </w:tcPr>
          <w:p w14:paraId="4CDF1292" w14:textId="76638E5F" w:rsidR="000409D4" w:rsidRPr="0014607F" w:rsidRDefault="00E115C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4607F">
              <w:rPr>
                <w:b/>
                <w:bCs/>
                <w:i/>
                <w:sz w:val="22"/>
                <w:szCs w:val="22"/>
              </w:rPr>
              <w:t>13,5 (4</w:t>
            </w:r>
            <w:r w:rsidR="00BD3B43" w:rsidRPr="0014607F">
              <w:rPr>
                <w:b/>
                <w:bCs/>
                <w:i/>
                <w:sz w:val="22"/>
                <w:szCs w:val="22"/>
              </w:rPr>
              <w:t>59</w:t>
            </w:r>
            <w:r w:rsidRPr="0014607F">
              <w:rPr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0409D4" w:rsidRPr="0014607F" w14:paraId="5B210622" w14:textId="24D838AB" w:rsidTr="000D7996">
        <w:trPr>
          <w:jc w:val="center"/>
        </w:trPr>
        <w:tc>
          <w:tcPr>
            <w:tcW w:w="4673" w:type="dxa"/>
            <w:gridSpan w:val="2"/>
          </w:tcPr>
          <w:p w14:paraId="27454688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Математика</w:t>
            </w:r>
          </w:p>
        </w:tc>
        <w:tc>
          <w:tcPr>
            <w:tcW w:w="1063" w:type="dxa"/>
          </w:tcPr>
          <w:p w14:paraId="388A1C96" w14:textId="6519AB3F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A547" w14:textId="4C67789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18644E6A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 (34)</w:t>
            </w:r>
          </w:p>
        </w:tc>
        <w:tc>
          <w:tcPr>
            <w:tcW w:w="1142" w:type="dxa"/>
          </w:tcPr>
          <w:p w14:paraId="1602B27E" w14:textId="73A90B84" w:rsidR="000409D4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</w:tr>
      <w:tr w:rsidR="000409D4" w:rsidRPr="0014607F" w14:paraId="6BECF736" w14:textId="0086525C" w:rsidTr="000D7996">
        <w:trPr>
          <w:jc w:val="center"/>
        </w:trPr>
        <w:tc>
          <w:tcPr>
            <w:tcW w:w="4673" w:type="dxa"/>
            <w:gridSpan w:val="2"/>
          </w:tcPr>
          <w:p w14:paraId="1CF52716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Русский язык: Русский язык в формате ЕГЭ</w:t>
            </w:r>
          </w:p>
        </w:tc>
        <w:tc>
          <w:tcPr>
            <w:tcW w:w="1063" w:type="dxa"/>
          </w:tcPr>
          <w:p w14:paraId="73273E32" w14:textId="24CB7B09" w:rsidR="000409D4" w:rsidRPr="0014607F" w:rsidRDefault="00E115C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3D94" w14:textId="25777744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25EC0E4A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  <w:tc>
          <w:tcPr>
            <w:tcW w:w="1142" w:type="dxa"/>
          </w:tcPr>
          <w:p w14:paraId="3C124AF2" w14:textId="36659E3E" w:rsidR="000409D4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3 (102)</w:t>
            </w:r>
          </w:p>
        </w:tc>
      </w:tr>
      <w:tr w:rsidR="000409D4" w:rsidRPr="0014607F" w14:paraId="38665F1D" w14:textId="24D1F03F" w:rsidTr="000D7996">
        <w:trPr>
          <w:jc w:val="center"/>
        </w:trPr>
        <w:tc>
          <w:tcPr>
            <w:tcW w:w="4673" w:type="dxa"/>
            <w:gridSpan w:val="2"/>
          </w:tcPr>
          <w:p w14:paraId="7CD4B3A5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Экономика/Право</w:t>
            </w:r>
          </w:p>
        </w:tc>
        <w:tc>
          <w:tcPr>
            <w:tcW w:w="1063" w:type="dxa"/>
          </w:tcPr>
          <w:p w14:paraId="20C23CBA" w14:textId="7208DF42" w:rsidR="000409D4" w:rsidRPr="0014607F" w:rsidRDefault="00806BE9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C9D7" w14:textId="438A03D8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0,5/0,5 (17/17) 34</w:t>
            </w:r>
          </w:p>
        </w:tc>
        <w:tc>
          <w:tcPr>
            <w:tcW w:w="1223" w:type="dxa"/>
          </w:tcPr>
          <w:p w14:paraId="2AD7EB30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0,5/0,5 (17/17) 34</w:t>
            </w:r>
          </w:p>
        </w:tc>
        <w:tc>
          <w:tcPr>
            <w:tcW w:w="1142" w:type="dxa"/>
          </w:tcPr>
          <w:p w14:paraId="24FA6706" w14:textId="766AD767" w:rsidR="000409D4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0409D4" w:rsidRPr="0014607F" w14:paraId="197649AF" w14:textId="354F0541" w:rsidTr="000D7996">
        <w:trPr>
          <w:jc w:val="center"/>
        </w:trPr>
        <w:tc>
          <w:tcPr>
            <w:tcW w:w="4673" w:type="dxa"/>
            <w:gridSpan w:val="2"/>
          </w:tcPr>
          <w:p w14:paraId="4A5BAABC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Эл. Курс: Обществознание теория и практика</w:t>
            </w:r>
          </w:p>
        </w:tc>
        <w:tc>
          <w:tcPr>
            <w:tcW w:w="1063" w:type="dxa"/>
          </w:tcPr>
          <w:p w14:paraId="65AC9004" w14:textId="76F24A9F" w:rsidR="000409D4" w:rsidRPr="0014607F" w:rsidRDefault="00235CF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C7E9" w14:textId="56A07B71" w:rsidR="000409D4" w:rsidRPr="0014607F" w:rsidRDefault="000409D4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</w:tcPr>
          <w:p w14:paraId="744F18C6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0,5 (17)</w:t>
            </w:r>
          </w:p>
        </w:tc>
        <w:tc>
          <w:tcPr>
            <w:tcW w:w="1142" w:type="dxa"/>
          </w:tcPr>
          <w:p w14:paraId="338971AB" w14:textId="09E5088B" w:rsidR="000409D4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0.5 (17)</w:t>
            </w:r>
          </w:p>
        </w:tc>
      </w:tr>
      <w:tr w:rsidR="000409D4" w:rsidRPr="0014607F" w14:paraId="3455639B" w14:textId="3ADA8BE8" w:rsidTr="000D7996">
        <w:trPr>
          <w:jc w:val="center"/>
        </w:trPr>
        <w:tc>
          <w:tcPr>
            <w:tcW w:w="4673" w:type="dxa"/>
            <w:gridSpan w:val="2"/>
          </w:tcPr>
          <w:p w14:paraId="69F58BD3" w14:textId="77777777" w:rsidR="000409D4" w:rsidRPr="0014607F" w:rsidRDefault="000409D4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История Карелии</w:t>
            </w:r>
          </w:p>
        </w:tc>
        <w:tc>
          <w:tcPr>
            <w:tcW w:w="1063" w:type="dxa"/>
          </w:tcPr>
          <w:p w14:paraId="1A6F33B0" w14:textId="4C587E2B" w:rsidR="000409D4" w:rsidRPr="0014607F" w:rsidRDefault="00806BE9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01E9" w14:textId="281DCDDC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440FFC78" w14:textId="77777777" w:rsidR="000409D4" w:rsidRPr="0014607F" w:rsidRDefault="000409D4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6D361480" w14:textId="12367AC3" w:rsidR="000409D4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BD3B43" w:rsidRPr="0014607F" w14:paraId="41D4E905" w14:textId="4EBD6ECE" w:rsidTr="000D7996">
        <w:trPr>
          <w:jc w:val="center"/>
        </w:trPr>
        <w:tc>
          <w:tcPr>
            <w:tcW w:w="4673" w:type="dxa"/>
            <w:gridSpan w:val="2"/>
          </w:tcPr>
          <w:p w14:paraId="4ADB0D3F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Элективный курс: Экономическая география</w:t>
            </w:r>
          </w:p>
        </w:tc>
        <w:tc>
          <w:tcPr>
            <w:tcW w:w="1063" w:type="dxa"/>
          </w:tcPr>
          <w:p w14:paraId="2B2DD0A8" w14:textId="16DD8C61" w:rsidR="00BD3B43" w:rsidRPr="0014607F" w:rsidRDefault="00806BE9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FEDB" w14:textId="371E9458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7218F0A5" w14:textId="77777777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5450BBDD" w14:textId="73C8A3D2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BD3B43" w:rsidRPr="0014607F" w14:paraId="750FBB5E" w14:textId="3843DDC2" w:rsidTr="000D7996">
        <w:trPr>
          <w:jc w:val="center"/>
        </w:trPr>
        <w:tc>
          <w:tcPr>
            <w:tcW w:w="4673" w:type="dxa"/>
            <w:gridSpan w:val="2"/>
          </w:tcPr>
          <w:p w14:paraId="1FFC410E" w14:textId="5767DBB8" w:rsidR="00BD3B43" w:rsidRPr="0014607F" w:rsidRDefault="00BD3B43" w:rsidP="000D7996">
            <w:pPr>
              <w:pStyle w:val="a5"/>
              <w:spacing w:before="0" w:beforeAutospacing="0" w:after="0" w:afterAutospacing="0"/>
              <w:ind w:left="132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Элективный курс Информатика</w:t>
            </w:r>
          </w:p>
        </w:tc>
        <w:tc>
          <w:tcPr>
            <w:tcW w:w="1063" w:type="dxa"/>
          </w:tcPr>
          <w:p w14:paraId="04A1AF40" w14:textId="77667499" w:rsidR="00BD3B43" w:rsidRPr="0014607F" w:rsidRDefault="00806BE9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8091" w14:textId="17AA8AF6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223" w:type="dxa"/>
          </w:tcPr>
          <w:p w14:paraId="7D490347" w14:textId="77777777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1 (34)</w:t>
            </w:r>
          </w:p>
        </w:tc>
        <w:tc>
          <w:tcPr>
            <w:tcW w:w="1142" w:type="dxa"/>
          </w:tcPr>
          <w:p w14:paraId="1E9F3877" w14:textId="53DDF230" w:rsidR="00BD3B43" w:rsidRPr="0014607F" w:rsidRDefault="00BD3B43" w:rsidP="000D7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07F">
              <w:rPr>
                <w:rFonts w:ascii="Times New Roman" w:hAnsi="Times New Roman" w:cs="Times New Roman"/>
              </w:rPr>
              <w:t>2 (68)</w:t>
            </w:r>
          </w:p>
        </w:tc>
      </w:tr>
      <w:tr w:rsidR="00BD3B43" w:rsidRPr="0014607F" w14:paraId="5D36107D" w14:textId="5D45F0AA" w:rsidTr="000D7996">
        <w:trPr>
          <w:jc w:val="center"/>
        </w:trPr>
        <w:tc>
          <w:tcPr>
            <w:tcW w:w="4673" w:type="dxa"/>
            <w:gridSpan w:val="2"/>
          </w:tcPr>
          <w:p w14:paraId="7793F9A9" w14:textId="328C2609" w:rsidR="00BD3B43" w:rsidRPr="0014607F" w:rsidRDefault="00BD3B43" w:rsidP="000D7996">
            <w:pPr>
              <w:pStyle w:val="a5"/>
              <w:spacing w:before="0" w:beforeAutospacing="0" w:after="0" w:afterAutospacing="0"/>
              <w:ind w:left="132" w:right="167"/>
              <w:jc w:val="both"/>
              <w:rPr>
                <w:sz w:val="22"/>
                <w:szCs w:val="22"/>
              </w:rPr>
            </w:pPr>
            <w:r w:rsidRPr="0014607F">
              <w:rPr>
                <w:b/>
                <w:bCs/>
                <w:sz w:val="22"/>
                <w:szCs w:val="22"/>
              </w:rPr>
              <w:t>Максимально допустимая недельная, годовая нагрузка</w:t>
            </w:r>
            <w:r w:rsidR="0014607F" w:rsidRPr="0014607F">
              <w:rPr>
                <w:b/>
                <w:bCs/>
                <w:sz w:val="22"/>
                <w:szCs w:val="22"/>
              </w:rPr>
              <w:t xml:space="preserve"> </w:t>
            </w:r>
            <w:r w:rsidR="0014607F" w:rsidRPr="0014607F">
              <w:rPr>
                <w:sz w:val="22"/>
                <w:szCs w:val="22"/>
              </w:rPr>
              <w:t>в соответствии с действующими санитарными правилами и нормами</w:t>
            </w:r>
          </w:p>
        </w:tc>
        <w:tc>
          <w:tcPr>
            <w:tcW w:w="1063" w:type="dxa"/>
          </w:tcPr>
          <w:p w14:paraId="53C795B7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B39F" w14:textId="0CDED47C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34 (1156)</w:t>
            </w:r>
          </w:p>
        </w:tc>
        <w:tc>
          <w:tcPr>
            <w:tcW w:w="1223" w:type="dxa"/>
            <w:vAlign w:val="center"/>
          </w:tcPr>
          <w:p w14:paraId="0E408B8B" w14:textId="5B8A57C3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34 (1156)</w:t>
            </w:r>
          </w:p>
        </w:tc>
        <w:tc>
          <w:tcPr>
            <w:tcW w:w="1142" w:type="dxa"/>
            <w:vAlign w:val="center"/>
          </w:tcPr>
          <w:p w14:paraId="5F2E95E1" w14:textId="0E09C179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68</w:t>
            </w:r>
            <w:r w:rsidR="0014607F" w:rsidRPr="0014607F">
              <w:rPr>
                <w:b/>
                <w:sz w:val="22"/>
                <w:szCs w:val="22"/>
              </w:rPr>
              <w:t xml:space="preserve"> </w:t>
            </w:r>
            <w:r w:rsidRPr="0014607F">
              <w:rPr>
                <w:b/>
                <w:sz w:val="22"/>
                <w:szCs w:val="22"/>
              </w:rPr>
              <w:t>(2312)</w:t>
            </w:r>
          </w:p>
        </w:tc>
      </w:tr>
      <w:tr w:rsidR="00BD3B43" w:rsidRPr="0014607F" w14:paraId="683014F7" w14:textId="1938B6B3" w:rsidTr="000D7996">
        <w:trPr>
          <w:jc w:val="center"/>
        </w:trPr>
        <w:tc>
          <w:tcPr>
            <w:tcW w:w="4673" w:type="dxa"/>
            <w:gridSpan w:val="2"/>
          </w:tcPr>
          <w:p w14:paraId="1B88A284" w14:textId="77777777" w:rsidR="0014607F" w:rsidRPr="0014607F" w:rsidRDefault="00BD3B43" w:rsidP="000D7996">
            <w:pPr>
              <w:pStyle w:val="a5"/>
              <w:spacing w:before="0" w:beforeAutospacing="0" w:after="0" w:afterAutospacing="0"/>
              <w:ind w:left="132"/>
              <w:jc w:val="both"/>
              <w:rPr>
                <w:bCs/>
                <w:i/>
                <w:sz w:val="22"/>
                <w:szCs w:val="22"/>
              </w:rPr>
            </w:pPr>
            <w:r w:rsidRPr="0014607F">
              <w:rPr>
                <w:bCs/>
                <w:i/>
                <w:sz w:val="22"/>
                <w:szCs w:val="22"/>
              </w:rPr>
              <w:t>Внеурочная деятельность</w:t>
            </w:r>
            <w:r w:rsidR="0014607F" w:rsidRPr="0014607F">
              <w:rPr>
                <w:bCs/>
                <w:i/>
                <w:sz w:val="22"/>
                <w:szCs w:val="22"/>
              </w:rPr>
              <w:t>.</w:t>
            </w:r>
            <w:r w:rsidRPr="0014607F">
              <w:rPr>
                <w:bCs/>
                <w:i/>
                <w:sz w:val="22"/>
                <w:szCs w:val="22"/>
              </w:rPr>
              <w:t xml:space="preserve"> </w:t>
            </w:r>
          </w:p>
          <w:p w14:paraId="7E2376B4" w14:textId="30B7F040" w:rsidR="00BD3B43" w:rsidRPr="0014607F" w:rsidRDefault="00BD3B43" w:rsidP="000D7996">
            <w:pPr>
              <w:pStyle w:val="a5"/>
              <w:spacing w:before="0" w:beforeAutospacing="0" w:after="0" w:afterAutospacing="0"/>
              <w:ind w:left="132"/>
              <w:jc w:val="both"/>
              <w:rPr>
                <w:bCs/>
                <w:iCs/>
                <w:sz w:val="22"/>
                <w:szCs w:val="22"/>
              </w:rPr>
            </w:pPr>
            <w:r w:rsidRPr="0014607F">
              <w:rPr>
                <w:bCs/>
                <w:iCs/>
                <w:sz w:val="22"/>
                <w:szCs w:val="22"/>
              </w:rPr>
              <w:t>Россия Мои горизонты</w:t>
            </w:r>
          </w:p>
        </w:tc>
        <w:tc>
          <w:tcPr>
            <w:tcW w:w="1063" w:type="dxa"/>
          </w:tcPr>
          <w:p w14:paraId="4023D755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DDBCA" w14:textId="2AC77016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1(34)</w:t>
            </w:r>
          </w:p>
        </w:tc>
        <w:tc>
          <w:tcPr>
            <w:tcW w:w="1223" w:type="dxa"/>
            <w:vAlign w:val="bottom"/>
          </w:tcPr>
          <w:p w14:paraId="2A35ACBA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1(34)</w:t>
            </w:r>
          </w:p>
        </w:tc>
        <w:tc>
          <w:tcPr>
            <w:tcW w:w="1142" w:type="dxa"/>
            <w:vAlign w:val="bottom"/>
          </w:tcPr>
          <w:p w14:paraId="2FC5C253" w14:textId="256BDEDB" w:rsidR="00BD3B43" w:rsidRP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>2 (68)</w:t>
            </w:r>
          </w:p>
        </w:tc>
      </w:tr>
      <w:tr w:rsidR="00BD3B43" w:rsidRPr="0014607F" w14:paraId="18C0E1A6" w14:textId="50BCC710" w:rsidTr="000D7996">
        <w:trPr>
          <w:jc w:val="center"/>
        </w:trPr>
        <w:tc>
          <w:tcPr>
            <w:tcW w:w="4673" w:type="dxa"/>
            <w:gridSpan w:val="2"/>
          </w:tcPr>
          <w:p w14:paraId="17A126D1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ind w:left="132"/>
              <w:rPr>
                <w:bCs/>
                <w:sz w:val="22"/>
                <w:szCs w:val="22"/>
              </w:rPr>
            </w:pPr>
            <w:r w:rsidRPr="0014607F">
              <w:rPr>
                <w:bCs/>
                <w:sz w:val="22"/>
                <w:szCs w:val="22"/>
              </w:rPr>
              <w:t>Разговоры о важном</w:t>
            </w:r>
          </w:p>
        </w:tc>
        <w:tc>
          <w:tcPr>
            <w:tcW w:w="1063" w:type="dxa"/>
          </w:tcPr>
          <w:p w14:paraId="7740F7EC" w14:textId="77777777" w:rsidR="00BD3B43" w:rsidRPr="0014607F" w:rsidRDefault="00BD3B43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E6A9" w14:textId="05F282CF" w:rsidR="00BD3B43" w:rsidRPr="0014607F" w:rsidRDefault="00B014DE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</w:t>
            </w:r>
            <w:r w:rsidR="000D3715" w:rsidRPr="00A06CEE">
              <w:rPr>
                <w:b/>
                <w:bCs/>
                <w:sz w:val="22"/>
                <w:szCs w:val="22"/>
              </w:rPr>
              <w:t>32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23" w:type="dxa"/>
          </w:tcPr>
          <w:p w14:paraId="664FA6DA" w14:textId="7CA7E960" w:rsidR="00BD3B43" w:rsidRPr="0014607F" w:rsidRDefault="00B014DE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1(</w:t>
            </w:r>
            <w:r w:rsidR="000D3715" w:rsidRPr="00A06CEE">
              <w:rPr>
                <w:b/>
                <w:bCs/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42" w:type="dxa"/>
          </w:tcPr>
          <w:p w14:paraId="752D93A4" w14:textId="5EE991D0" w:rsidR="00BD3B43" w:rsidRPr="0014607F" w:rsidRDefault="00B014DE" w:rsidP="000D7996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(66</w:t>
            </w:r>
            <w:r w:rsidR="0014607F" w:rsidRPr="0014607F">
              <w:rPr>
                <w:sz w:val="22"/>
                <w:szCs w:val="22"/>
              </w:rPr>
              <w:t>)</w:t>
            </w:r>
          </w:p>
        </w:tc>
      </w:tr>
      <w:tr w:rsidR="0014607F" w:rsidRPr="0014607F" w14:paraId="34CD4500" w14:textId="7085EAD1" w:rsidTr="003A6018">
        <w:trPr>
          <w:jc w:val="center"/>
        </w:trPr>
        <w:tc>
          <w:tcPr>
            <w:tcW w:w="4673" w:type="dxa"/>
            <w:gridSpan w:val="2"/>
            <w:vMerge w:val="restart"/>
          </w:tcPr>
          <w:p w14:paraId="3A9D58B9" w14:textId="7AEA684B" w:rsidR="0014607F" w:rsidRPr="0014607F" w:rsidRDefault="0014607F" w:rsidP="000D7996">
            <w:pPr>
              <w:pStyle w:val="a5"/>
              <w:spacing w:before="0" w:beforeAutospacing="0" w:after="0" w:afterAutospacing="0"/>
              <w:ind w:left="132" w:right="167"/>
              <w:jc w:val="both"/>
              <w:rPr>
                <w:sz w:val="22"/>
                <w:szCs w:val="22"/>
              </w:rPr>
            </w:pPr>
            <w:r w:rsidRPr="0014607F">
              <w:rPr>
                <w:sz w:val="22"/>
                <w:szCs w:val="22"/>
              </w:rPr>
              <w:t xml:space="preserve">Общая допустимая нагрузка за период обучения в l0–11-х классах в соответствии с действующими санитарными правилами и нормами в часах.                                          ИТОГО:  </w:t>
            </w:r>
          </w:p>
        </w:tc>
        <w:tc>
          <w:tcPr>
            <w:tcW w:w="1063" w:type="dxa"/>
          </w:tcPr>
          <w:p w14:paraId="0A4F67FA" w14:textId="77777777" w:rsidR="0014607F" w:rsidRP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8C9F" w14:textId="39C071AF" w:rsidR="0014607F" w:rsidRPr="0014607F" w:rsidRDefault="0014607F" w:rsidP="00B014DE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14607F">
              <w:rPr>
                <w:b/>
                <w:sz w:val="22"/>
                <w:szCs w:val="22"/>
              </w:rPr>
              <w:t>36 (</w:t>
            </w:r>
            <w:r w:rsidR="00B014DE">
              <w:rPr>
                <w:b/>
                <w:sz w:val="22"/>
                <w:szCs w:val="22"/>
              </w:rPr>
              <w:t>1222</w:t>
            </w:r>
            <w:r w:rsidRPr="0014607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23" w:type="dxa"/>
            <w:vAlign w:val="bottom"/>
          </w:tcPr>
          <w:p w14:paraId="345D289F" w14:textId="77777777" w:rsidR="003A6018" w:rsidRDefault="003A6018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3D86F6C6" w14:textId="3FC2EF25" w:rsid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14607F">
              <w:rPr>
                <w:b/>
                <w:sz w:val="22"/>
                <w:szCs w:val="22"/>
              </w:rPr>
              <w:t>36 (</w:t>
            </w:r>
            <w:r w:rsidR="001D507B">
              <w:rPr>
                <w:b/>
                <w:sz w:val="22"/>
                <w:szCs w:val="22"/>
              </w:rPr>
              <w:t>1222</w:t>
            </w:r>
            <w:r w:rsidRPr="0014607F">
              <w:rPr>
                <w:b/>
                <w:sz w:val="22"/>
                <w:szCs w:val="22"/>
              </w:rPr>
              <w:t>)</w:t>
            </w:r>
          </w:p>
          <w:p w14:paraId="565C7A50" w14:textId="20E1A3E9" w:rsidR="000D3715" w:rsidRPr="0014607F" w:rsidRDefault="000D3715" w:rsidP="001D507B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14:paraId="5C8E5806" w14:textId="77777777" w:rsidR="0014607F" w:rsidRP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14607F" w:rsidRPr="0014607F" w14:paraId="67CDD243" w14:textId="77777777" w:rsidTr="000D7996">
        <w:trPr>
          <w:jc w:val="center"/>
        </w:trPr>
        <w:tc>
          <w:tcPr>
            <w:tcW w:w="4673" w:type="dxa"/>
            <w:gridSpan w:val="2"/>
            <w:vMerge/>
          </w:tcPr>
          <w:p w14:paraId="7FFD9FA8" w14:textId="77777777" w:rsidR="0014607F" w:rsidRPr="0014607F" w:rsidRDefault="0014607F" w:rsidP="000D7996">
            <w:pPr>
              <w:pStyle w:val="a5"/>
              <w:spacing w:before="0" w:beforeAutospacing="0" w:after="0" w:afterAutospacing="0"/>
              <w:ind w:right="167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14:paraId="3FE2DA94" w14:textId="77777777" w:rsidR="0014607F" w:rsidRP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AD52" w14:textId="4C56D37E" w:rsidR="0014607F" w:rsidRPr="0014607F" w:rsidRDefault="001D507B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1444</w:t>
            </w:r>
          </w:p>
        </w:tc>
        <w:tc>
          <w:tcPr>
            <w:tcW w:w="1142" w:type="dxa"/>
          </w:tcPr>
          <w:p w14:paraId="5625161A" w14:textId="77777777" w:rsidR="0014607F" w:rsidRPr="0014607F" w:rsidRDefault="0014607F" w:rsidP="000D7996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DCE718" w14:textId="77777777" w:rsidR="008B6145" w:rsidRDefault="008B6145" w:rsidP="00402A4E">
      <w:pPr>
        <w:rPr>
          <w:rFonts w:ascii="Times New Roman" w:hAnsi="Times New Roman" w:cs="Times New Roman"/>
          <w:sz w:val="24"/>
          <w:szCs w:val="24"/>
        </w:rPr>
      </w:pPr>
    </w:p>
    <w:sectPr w:rsidR="008B6145" w:rsidSect="00C0545B">
      <w:pgSz w:w="11906" w:h="16838"/>
      <w:pgMar w:top="1134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39E"/>
    <w:multiLevelType w:val="multilevel"/>
    <w:tmpl w:val="E6AA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F466D"/>
    <w:multiLevelType w:val="hybridMultilevel"/>
    <w:tmpl w:val="0F548612"/>
    <w:lvl w:ilvl="0" w:tplc="C38077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621D84"/>
    <w:multiLevelType w:val="hybridMultilevel"/>
    <w:tmpl w:val="0C28BF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88F252C"/>
    <w:multiLevelType w:val="multilevel"/>
    <w:tmpl w:val="9C38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59"/>
    <w:rsid w:val="0001004D"/>
    <w:rsid w:val="000165C3"/>
    <w:rsid w:val="000268F4"/>
    <w:rsid w:val="00035ADF"/>
    <w:rsid w:val="000409D4"/>
    <w:rsid w:val="000759FD"/>
    <w:rsid w:val="000A4CB0"/>
    <w:rsid w:val="000A68F2"/>
    <w:rsid w:val="000C0081"/>
    <w:rsid w:val="000D3579"/>
    <w:rsid w:val="000D3715"/>
    <w:rsid w:val="000D7996"/>
    <w:rsid w:val="000E799C"/>
    <w:rsid w:val="00117E48"/>
    <w:rsid w:val="0012092E"/>
    <w:rsid w:val="00120DA0"/>
    <w:rsid w:val="00124BB0"/>
    <w:rsid w:val="0014607F"/>
    <w:rsid w:val="00160201"/>
    <w:rsid w:val="001C40DD"/>
    <w:rsid w:val="001D507B"/>
    <w:rsid w:val="001D63D2"/>
    <w:rsid w:val="001E4780"/>
    <w:rsid w:val="00235CF4"/>
    <w:rsid w:val="002511C9"/>
    <w:rsid w:val="002600BC"/>
    <w:rsid w:val="00276962"/>
    <w:rsid w:val="00292051"/>
    <w:rsid w:val="002976C8"/>
    <w:rsid w:val="002C2C6C"/>
    <w:rsid w:val="002C3427"/>
    <w:rsid w:val="002F1BF2"/>
    <w:rsid w:val="002F7A4C"/>
    <w:rsid w:val="00314126"/>
    <w:rsid w:val="00333808"/>
    <w:rsid w:val="00393EE3"/>
    <w:rsid w:val="003A6018"/>
    <w:rsid w:val="003C44CD"/>
    <w:rsid w:val="003D2509"/>
    <w:rsid w:val="003F47BD"/>
    <w:rsid w:val="00402A4E"/>
    <w:rsid w:val="00413B6C"/>
    <w:rsid w:val="00437A61"/>
    <w:rsid w:val="0046392A"/>
    <w:rsid w:val="004B591F"/>
    <w:rsid w:val="004B66D4"/>
    <w:rsid w:val="005207A8"/>
    <w:rsid w:val="00532C50"/>
    <w:rsid w:val="005672F8"/>
    <w:rsid w:val="00663966"/>
    <w:rsid w:val="00684E94"/>
    <w:rsid w:val="00687D5E"/>
    <w:rsid w:val="00693B02"/>
    <w:rsid w:val="00693EF8"/>
    <w:rsid w:val="006A0B6B"/>
    <w:rsid w:val="006B0BE4"/>
    <w:rsid w:val="006E16EC"/>
    <w:rsid w:val="006F7363"/>
    <w:rsid w:val="007121FE"/>
    <w:rsid w:val="007530BA"/>
    <w:rsid w:val="0076478A"/>
    <w:rsid w:val="00766E2D"/>
    <w:rsid w:val="00770F44"/>
    <w:rsid w:val="00785E59"/>
    <w:rsid w:val="007C5B16"/>
    <w:rsid w:val="007D4F23"/>
    <w:rsid w:val="007F2478"/>
    <w:rsid w:val="007F54C7"/>
    <w:rsid w:val="007F6BEB"/>
    <w:rsid w:val="00805059"/>
    <w:rsid w:val="00806BE9"/>
    <w:rsid w:val="00824B15"/>
    <w:rsid w:val="00825309"/>
    <w:rsid w:val="00851150"/>
    <w:rsid w:val="008A6DFB"/>
    <w:rsid w:val="008B53A7"/>
    <w:rsid w:val="008B6145"/>
    <w:rsid w:val="008B766E"/>
    <w:rsid w:val="008C52CE"/>
    <w:rsid w:val="008D7C85"/>
    <w:rsid w:val="008E2B5E"/>
    <w:rsid w:val="008F6B80"/>
    <w:rsid w:val="008F7EAB"/>
    <w:rsid w:val="00930180"/>
    <w:rsid w:val="00972514"/>
    <w:rsid w:val="00985C01"/>
    <w:rsid w:val="00995579"/>
    <w:rsid w:val="00997C7B"/>
    <w:rsid w:val="009A1D75"/>
    <w:rsid w:val="009A6568"/>
    <w:rsid w:val="009D11B8"/>
    <w:rsid w:val="009E744F"/>
    <w:rsid w:val="00A06CEE"/>
    <w:rsid w:val="00A31942"/>
    <w:rsid w:val="00A32611"/>
    <w:rsid w:val="00A5466B"/>
    <w:rsid w:val="00A64EF9"/>
    <w:rsid w:val="00A73BFD"/>
    <w:rsid w:val="00AF6E69"/>
    <w:rsid w:val="00B014DE"/>
    <w:rsid w:val="00B22FD2"/>
    <w:rsid w:val="00B24D27"/>
    <w:rsid w:val="00B3291E"/>
    <w:rsid w:val="00B462A7"/>
    <w:rsid w:val="00B660B4"/>
    <w:rsid w:val="00B736D3"/>
    <w:rsid w:val="00B750B3"/>
    <w:rsid w:val="00B91213"/>
    <w:rsid w:val="00BD0114"/>
    <w:rsid w:val="00BD3B43"/>
    <w:rsid w:val="00BD7D57"/>
    <w:rsid w:val="00BF0C38"/>
    <w:rsid w:val="00C0545B"/>
    <w:rsid w:val="00C102AF"/>
    <w:rsid w:val="00C15DFB"/>
    <w:rsid w:val="00C2190E"/>
    <w:rsid w:val="00C22CE9"/>
    <w:rsid w:val="00C26AFA"/>
    <w:rsid w:val="00C451D2"/>
    <w:rsid w:val="00C46EB0"/>
    <w:rsid w:val="00C612CE"/>
    <w:rsid w:val="00C94665"/>
    <w:rsid w:val="00CB1765"/>
    <w:rsid w:val="00CC2AC2"/>
    <w:rsid w:val="00CE2837"/>
    <w:rsid w:val="00CE323B"/>
    <w:rsid w:val="00D153D0"/>
    <w:rsid w:val="00D26701"/>
    <w:rsid w:val="00D420DE"/>
    <w:rsid w:val="00D42A16"/>
    <w:rsid w:val="00D8274F"/>
    <w:rsid w:val="00D85ED1"/>
    <w:rsid w:val="00DC709A"/>
    <w:rsid w:val="00DC7CAA"/>
    <w:rsid w:val="00DF6373"/>
    <w:rsid w:val="00DF7C0A"/>
    <w:rsid w:val="00E115C3"/>
    <w:rsid w:val="00E516C0"/>
    <w:rsid w:val="00E61015"/>
    <w:rsid w:val="00E67C0C"/>
    <w:rsid w:val="00E776BA"/>
    <w:rsid w:val="00E83E77"/>
    <w:rsid w:val="00EB7163"/>
    <w:rsid w:val="00EE3C8F"/>
    <w:rsid w:val="00F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8030BA"/>
  <w15:chartTrackingRefBased/>
  <w15:docId w15:val="{D3CF6FDE-1BDE-4818-814D-8820598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46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8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5">
    <w:name w:val="Normal (Web)"/>
    <w:basedOn w:val="a"/>
    <w:rsid w:val="001C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C40DD"/>
  </w:style>
  <w:style w:type="paragraph" w:styleId="a6">
    <w:name w:val="Body Text"/>
    <w:basedOn w:val="a"/>
    <w:link w:val="a7"/>
    <w:uiPriority w:val="1"/>
    <w:qFormat/>
    <w:rsid w:val="00972514"/>
    <w:pPr>
      <w:widowControl w:val="0"/>
      <w:autoSpaceDE w:val="0"/>
      <w:autoSpaceDN w:val="0"/>
      <w:spacing w:after="0" w:line="240" w:lineRule="auto"/>
      <w:ind w:left="64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97251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B591F"/>
    <w:rPr>
      <w:b/>
      <w:bCs/>
    </w:rPr>
  </w:style>
  <w:style w:type="paragraph" w:customStyle="1" w:styleId="futurismarkdown-listitem">
    <w:name w:val="futurismarkdown-listitem"/>
    <w:basedOn w:val="a"/>
    <w:rsid w:val="00E7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87D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LenovoZ</dc:creator>
  <cp:keywords/>
  <dc:description/>
  <cp:lastModifiedBy>Учитель</cp:lastModifiedBy>
  <cp:revision>2</cp:revision>
  <cp:lastPrinted>2025-09-29T10:01:00Z</cp:lastPrinted>
  <dcterms:created xsi:type="dcterms:W3CDTF">2026-05-29T10:43:00Z</dcterms:created>
  <dcterms:modified xsi:type="dcterms:W3CDTF">2026-05-29T10:43:00Z</dcterms:modified>
</cp:coreProperties>
</file>