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A9" w:rsidRDefault="006317A9" w:rsidP="00631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317A9" w:rsidRDefault="006317A9" w:rsidP="006317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Директор:                                              Н.В. Кащеева</w:t>
      </w:r>
    </w:p>
    <w:p w:rsidR="004243F4" w:rsidRDefault="004243F4" w:rsidP="004243F4"/>
    <w:p w:rsidR="004243F4" w:rsidRPr="005F4CE5" w:rsidRDefault="004243F4" w:rsidP="005F4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243F4" w:rsidRDefault="004243F4" w:rsidP="005F4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E5">
        <w:rPr>
          <w:rFonts w:ascii="Times New Roman" w:hAnsi="Times New Roman" w:cs="Times New Roman"/>
          <w:b/>
          <w:sz w:val="28"/>
          <w:szCs w:val="28"/>
        </w:rPr>
        <w:t>о родительском контроле организации горячего питания</w:t>
      </w:r>
    </w:p>
    <w:p w:rsidR="004C2527" w:rsidRPr="005F4CE5" w:rsidRDefault="004C2527" w:rsidP="005F4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243F4" w:rsidRPr="00827414" w:rsidRDefault="004243F4" w:rsidP="004C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1.1. Настоящее Положение о родительском контроле организации горячего питания</w:t>
      </w:r>
    </w:p>
    <w:p w:rsidR="004243F4" w:rsidRPr="00827414" w:rsidRDefault="004243F4" w:rsidP="004C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(далее – Положение) муниципального бюджетного общеобразовательного учреждения</w:t>
      </w:r>
    </w:p>
    <w:p w:rsidR="004243F4" w:rsidRPr="00827414" w:rsidRDefault="004243F4" w:rsidP="004C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Петрозаводского городского округа «Средняя общеобразовательная школа №2</w:t>
      </w:r>
      <w:r w:rsidR="005F4CE5" w:rsidRPr="00827414">
        <w:rPr>
          <w:rFonts w:ascii="Times New Roman" w:hAnsi="Times New Roman" w:cs="Times New Roman"/>
          <w:sz w:val="24"/>
          <w:szCs w:val="24"/>
        </w:rPr>
        <w:t>0»</w:t>
      </w:r>
    </w:p>
    <w:p w:rsidR="00B11C3F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разработано с целью соблюдения прав и</w:t>
      </w:r>
      <w:r w:rsidR="00B11C3F">
        <w:rPr>
          <w:rFonts w:ascii="Times New Roman" w:hAnsi="Times New Roman" w:cs="Times New Roman"/>
          <w:sz w:val="24"/>
          <w:szCs w:val="24"/>
        </w:rPr>
        <w:t xml:space="preserve"> </w:t>
      </w:r>
      <w:r w:rsidR="00B11C3F" w:rsidRPr="00827414">
        <w:rPr>
          <w:rFonts w:ascii="Times New Roman" w:hAnsi="Times New Roman" w:cs="Times New Roman"/>
          <w:sz w:val="24"/>
          <w:szCs w:val="24"/>
        </w:rPr>
        <w:t>законных интересов, обучающихся и их законных представителей в области организации</w:t>
      </w:r>
      <w:r w:rsidR="00B11C3F">
        <w:rPr>
          <w:rFonts w:ascii="Times New Roman" w:hAnsi="Times New Roman" w:cs="Times New Roman"/>
          <w:sz w:val="24"/>
          <w:szCs w:val="24"/>
        </w:rPr>
        <w:t xml:space="preserve"> </w:t>
      </w:r>
      <w:r w:rsidR="00B11C3F" w:rsidRPr="00827414">
        <w:rPr>
          <w:rFonts w:ascii="Times New Roman" w:hAnsi="Times New Roman" w:cs="Times New Roman"/>
          <w:sz w:val="24"/>
          <w:szCs w:val="24"/>
        </w:rPr>
        <w:t>питания в соответствии с нормативными правовыми актами Российской Федерации</w:t>
      </w:r>
      <w:r w:rsidR="00B11C3F">
        <w:rPr>
          <w:rFonts w:ascii="Times New Roman" w:hAnsi="Times New Roman" w:cs="Times New Roman"/>
          <w:sz w:val="24"/>
          <w:szCs w:val="24"/>
        </w:rPr>
        <w:t xml:space="preserve"> </w:t>
      </w:r>
      <w:r w:rsidR="00B11C3F" w:rsidRPr="00827414">
        <w:rPr>
          <w:rFonts w:ascii="Times New Roman" w:hAnsi="Times New Roman" w:cs="Times New Roman"/>
          <w:sz w:val="24"/>
          <w:szCs w:val="24"/>
        </w:rPr>
        <w:t>Республики Карелия, Методическими рекомендациями 2.4.0180-20 «Родительский</w:t>
      </w:r>
      <w:r w:rsidR="00B11C3F">
        <w:rPr>
          <w:rFonts w:ascii="Times New Roman" w:hAnsi="Times New Roman" w:cs="Times New Roman"/>
          <w:sz w:val="24"/>
          <w:szCs w:val="24"/>
        </w:rPr>
        <w:t xml:space="preserve"> </w:t>
      </w:r>
      <w:r w:rsidR="00B11C3F" w:rsidRPr="00827414">
        <w:rPr>
          <w:rFonts w:ascii="Times New Roman" w:hAnsi="Times New Roman" w:cs="Times New Roman"/>
          <w:sz w:val="24"/>
          <w:szCs w:val="24"/>
        </w:rPr>
        <w:t>контроль организации горячего питания детей в общеобразовательных организациях»</w:t>
      </w:r>
    </w:p>
    <w:p w:rsidR="00B11C3F" w:rsidRPr="00827414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(утв. Федеральной службой по надзору в сфере защиты прав потребителей и благополучия</w:t>
      </w:r>
    </w:p>
    <w:p w:rsidR="00B11C3F" w:rsidRPr="00827414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человека 18 мая 2020 г.); Уставом МОУ «Средняя школа № 20».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обучающихся может осуществляться в форме анкетирования родителей и детей и участии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в работе общешкольной комиссии.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1.3. Комиссия по контролю организации питания обучающихся осуществляет свою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деятельность в соответствии с законами и иными нормативными актами Российской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Федерации, Уставом школы.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1.4. Комиссия по контролю организации питания обучающихся является</w:t>
      </w:r>
    </w:p>
    <w:p w:rsidR="004243F4" w:rsidRPr="00827414" w:rsidRDefault="0082741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4243F4" w:rsidRPr="00827414">
        <w:rPr>
          <w:rFonts w:ascii="Times New Roman" w:hAnsi="Times New Roman" w:cs="Times New Roman"/>
          <w:sz w:val="24"/>
          <w:szCs w:val="24"/>
        </w:rPr>
        <w:t>действующим органом самоуправления для рассмотрения основных вопросов,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связанных с организацией питания школьников.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1.5. В состав комиссии по контролю организации питания обучающихся входят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представители администрации, члены Родительского комитета школы, педагоги.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Обязательным требованием является участие в ней назначенного директором школы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ответственного за организацию питания обучающихся.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1.6. Деятельность членов комиссии по контролю организации питания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обучающихся основывается на принципах добровольности участия в его работе,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коллегиальности принятия решений, гласности.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2. Задачи комиссии по контролю организации питания обучающихся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Задачами комиссии по контролю организации питания обучающихся являются: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обеспечение приоритетности защиты жизни и здоровья детей;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соответствие энергетической ценности ежедневного рациона питания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энергозатратам;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обеспечение максимально разнообразного здорового питания и наличие в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ежедневном рационе пищевых продуктов со сниженным содержанием насыщенных</w:t>
      </w:r>
    </w:p>
    <w:p w:rsidR="00A75BB5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жиров, простых сахаров и поваренной соли, пищевых продуктов, обога</w:t>
      </w:r>
      <w:r w:rsidR="00264A66" w:rsidRPr="00827414">
        <w:rPr>
          <w:rFonts w:ascii="Times New Roman" w:hAnsi="Times New Roman" w:cs="Times New Roman"/>
          <w:sz w:val="24"/>
          <w:szCs w:val="24"/>
        </w:rPr>
        <w:t xml:space="preserve">щенная 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витаминами, пищевыми волокнами и биологически активными веществами;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обеспечение соблюдения санитарно-эпидемиологических требований на всех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этапах обращения пищевых продуктов (готовых блюд);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исключение использования фальсифицированных пищевых продуктов,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применение технологической и кулинарной обработки пищевых продуктов,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обеспечивающих сохранность их исходной пищевой ценности.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3. Функции комиссии по контролю организации питания учащихся</w:t>
      </w:r>
      <w:r w:rsidR="00827414">
        <w:rPr>
          <w:rFonts w:ascii="Times New Roman" w:hAnsi="Times New Roman" w:cs="Times New Roman"/>
          <w:sz w:val="24"/>
          <w:szCs w:val="24"/>
        </w:rPr>
        <w:t>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lastRenderedPageBreak/>
        <w:t>Комиссия по контролю организации питания обучающихся обеспечивает участие в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следующих процедурах: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общественная экспертиза питания обучающихся;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контроль за качеством и количеством приготовленной согласно меню пищи;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изучение мнения обучающихся и их родителей (законных представителей) по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организации и улучшению к</w:t>
      </w:r>
      <w:r w:rsidR="00B11C3F">
        <w:rPr>
          <w:rFonts w:ascii="Times New Roman" w:hAnsi="Times New Roman" w:cs="Times New Roman"/>
          <w:sz w:val="24"/>
          <w:szCs w:val="24"/>
        </w:rPr>
        <w:t>ачества питания.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участие в разработке предложений и рекомендаций по улучшению качества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питания обучающихся.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4. Права и ответственность комиссии по контролю организации питания учащихся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права: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контролировать в школе организацию и качество питания обучающихся;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вносить предложения по улучшению качества питания обучающихся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доводить состав и порядок работы комиссии до сведения работников школьной</w:t>
      </w:r>
    </w:p>
    <w:p w:rsidR="004243F4" w:rsidRPr="0082741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столовой, педагогического коллектива, обучающихся и родителей (законных</w:t>
      </w:r>
    </w:p>
    <w:p w:rsidR="004243F4" w:rsidRDefault="004243F4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Проводить р</w:t>
      </w:r>
      <w:r w:rsidR="0017413D">
        <w:rPr>
          <w:rFonts w:ascii="Times New Roman" w:hAnsi="Times New Roman" w:cs="Times New Roman"/>
          <w:sz w:val="24"/>
          <w:szCs w:val="24"/>
        </w:rPr>
        <w:t>одительский контроль 1-2</w:t>
      </w:r>
      <w:r>
        <w:rPr>
          <w:rFonts w:ascii="Times New Roman" w:hAnsi="Times New Roman" w:cs="Times New Roman"/>
          <w:sz w:val="24"/>
          <w:szCs w:val="24"/>
        </w:rPr>
        <w:t xml:space="preserve"> раза в меся</w:t>
      </w:r>
      <w:r w:rsidR="0017413D">
        <w:rPr>
          <w:rFonts w:ascii="Times New Roman" w:hAnsi="Times New Roman" w:cs="Times New Roman"/>
          <w:sz w:val="24"/>
          <w:szCs w:val="24"/>
        </w:rPr>
        <w:t>ц</w:t>
      </w:r>
      <w:bookmarkStart w:id="0" w:name="_GoBack"/>
      <w:bookmarkEnd w:id="0"/>
      <w:r w:rsidR="00B96115">
        <w:rPr>
          <w:rFonts w:ascii="Times New Roman" w:hAnsi="Times New Roman" w:cs="Times New Roman"/>
          <w:sz w:val="24"/>
          <w:szCs w:val="24"/>
        </w:rPr>
        <w:t xml:space="preserve">, </w:t>
      </w:r>
      <w:r w:rsidR="003C1F0F">
        <w:rPr>
          <w:rFonts w:ascii="Times New Roman" w:hAnsi="Times New Roman" w:cs="Times New Roman"/>
          <w:sz w:val="24"/>
          <w:szCs w:val="24"/>
        </w:rPr>
        <w:t>составлять протокол.</w:t>
      </w:r>
    </w:p>
    <w:p w:rsidR="00B96115" w:rsidRDefault="00B96115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6.Протоколы хранятся у ответственного по питанию.</w:t>
      </w: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4C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5F4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5F4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5F4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C3F" w:rsidRDefault="00B11C3F" w:rsidP="005F4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C3F" w:rsidRPr="00827414" w:rsidRDefault="00B11C3F" w:rsidP="005F4C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lastRenderedPageBreak/>
        <w:t>5. Организация деятельности комиссии по контролю организации питания учащихся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5.1. Состав комиссии избирается на 1 год.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5.2. В состав комиссии входят представители администрации школы, члены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родительского комитета, ответственный за организацию питания, члены педагогического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коллектива.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организации качественного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питания школьников.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родительские комитеты.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5.5. Заседание комиссии проводятся по мере необходимости, но не реже одного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раза в четверть и считаются правомочными, если на них присутствует не менее 2/3 ее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членов.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по самообследованию образовательной организации.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витаминами, пищевыми волокнами и биологически активными веществами;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обеспечение соблюдения санитарно-эпидемиологических требований на всех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этапах обращения пищевых продуктов (готовых блюд);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исключение использования фальсифицированных пищевых продуктов,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применение технологической и кулинарной обработки пищевых продуктов,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обеспечивающих сохранность их исходной пищевой ценности.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3. Функции комиссии по контролю организации питания учащихся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Комиссия по контролю организации питания обучающихся обеспечивает участие в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следующих процедурах: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общественная экспертиза питания обучающихся;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контроль за качеством и количеством приготовленной согласно меню пищи;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изучение мнения обучающихся и их родителей (законных представителей) по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организации и улучшению качества питания (Приложение №1);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участие в разработке предложений и рекомендаций по улучшению качества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питания обучающихся.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4. Права и ответственность комиссии по контролю организации питания учащихся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права: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контролировать в школе организацию и качество питания обучающихся;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получать от повара, медицинского работника информацию по организации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питания, качеству приготовляемых блюд и соблюдению санитарно-гигиенических норм;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заслушивать на своих заседаниях заведующую столовой по обеспечению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качественного питания обучающихся;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проводить проверку работы школьной столовой не в полном составе, но в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присутствии не менее трёх человек на момент проверки;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изменить график проверки, если причина объективна;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вносить предложения по улучшению качества питания обучающихся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(Приложение № 2);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 доводить состав и порядок работы комиссии до сведения работников школьной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столовой, педагогического коллектива, обучающихся и родителей (законных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 Организация деятельности комиссии по контролю организации питания учащихся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5.1. Состав комиссии избирается на 1 год.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5.2. В состав комиссии входят представители администрации школы, члены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lastRenderedPageBreak/>
        <w:t>родительского комитета, ответственный за организацию питания, члены педагогического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коллектива.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организации качественного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питания школьников.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родительские комитеты.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5.5. Заседание комиссии проводятся по мере необходимости, но не реже одного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раза в четверть и считаются правомочными, если на них присутствует не менее 2/3 ее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членов.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</w:t>
      </w:r>
    </w:p>
    <w:p w:rsidR="004243F4" w:rsidRPr="00827414" w:rsidRDefault="004243F4" w:rsidP="005F4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414">
        <w:rPr>
          <w:rFonts w:ascii="Times New Roman" w:hAnsi="Times New Roman" w:cs="Times New Roman"/>
          <w:sz w:val="24"/>
          <w:szCs w:val="24"/>
        </w:rPr>
        <w:t>по самообследованию образовательной организации.</w:t>
      </w:r>
    </w:p>
    <w:sectPr w:rsidR="004243F4" w:rsidRPr="00827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03" w:rsidRDefault="00B53D03" w:rsidP="003C1F0F">
      <w:pPr>
        <w:spacing w:after="0" w:line="240" w:lineRule="auto"/>
      </w:pPr>
      <w:r>
        <w:separator/>
      </w:r>
    </w:p>
  </w:endnote>
  <w:endnote w:type="continuationSeparator" w:id="0">
    <w:p w:rsidR="00B53D03" w:rsidRDefault="00B53D03" w:rsidP="003C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03" w:rsidRDefault="00B53D03" w:rsidP="003C1F0F">
      <w:pPr>
        <w:spacing w:after="0" w:line="240" w:lineRule="auto"/>
      </w:pPr>
      <w:r>
        <w:separator/>
      </w:r>
    </w:p>
  </w:footnote>
  <w:footnote w:type="continuationSeparator" w:id="0">
    <w:p w:rsidR="00B53D03" w:rsidRDefault="00B53D03" w:rsidP="003C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0F" w:rsidRDefault="003C1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F4"/>
    <w:rsid w:val="0017413D"/>
    <w:rsid w:val="00264A66"/>
    <w:rsid w:val="00304558"/>
    <w:rsid w:val="003C1F0F"/>
    <w:rsid w:val="004243F4"/>
    <w:rsid w:val="004B5C75"/>
    <w:rsid w:val="004C2527"/>
    <w:rsid w:val="005F4CE5"/>
    <w:rsid w:val="006317A9"/>
    <w:rsid w:val="00770745"/>
    <w:rsid w:val="00827414"/>
    <w:rsid w:val="008A4697"/>
    <w:rsid w:val="009500BB"/>
    <w:rsid w:val="009F4C40"/>
    <w:rsid w:val="00B11C3F"/>
    <w:rsid w:val="00B53D03"/>
    <w:rsid w:val="00B96115"/>
    <w:rsid w:val="00C63B1B"/>
    <w:rsid w:val="00CA4349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E0A6"/>
  <w15:chartTrackingRefBased/>
  <w15:docId w15:val="{D55B732D-9095-442B-A6A1-AC105A59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F0F"/>
  </w:style>
  <w:style w:type="paragraph" w:styleId="a5">
    <w:name w:val="footer"/>
    <w:basedOn w:val="a"/>
    <w:link w:val="a6"/>
    <w:uiPriority w:val="99"/>
    <w:unhideWhenUsed/>
    <w:rsid w:val="003C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F0F"/>
  </w:style>
  <w:style w:type="paragraph" w:styleId="a7">
    <w:name w:val="Balloon Text"/>
    <w:basedOn w:val="a"/>
    <w:link w:val="a8"/>
    <w:uiPriority w:val="99"/>
    <w:semiHidden/>
    <w:unhideWhenUsed/>
    <w:rsid w:val="0063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Н.А</dc:creator>
  <cp:keywords/>
  <dc:description/>
  <cp:lastModifiedBy>Фатыхова Н.А</cp:lastModifiedBy>
  <cp:revision>18</cp:revision>
  <cp:lastPrinted>2024-11-15T09:03:00Z</cp:lastPrinted>
  <dcterms:created xsi:type="dcterms:W3CDTF">2024-01-23T10:28:00Z</dcterms:created>
  <dcterms:modified xsi:type="dcterms:W3CDTF">2025-04-29T05:56:00Z</dcterms:modified>
</cp:coreProperties>
</file>