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24CE8" w14:textId="77777777" w:rsidR="00C445C1" w:rsidRPr="00C445C1" w:rsidRDefault="00C445C1" w:rsidP="00C445C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</w:p>
    <w:p w14:paraId="5E02462A" w14:textId="77777777" w:rsidR="00C445C1" w:rsidRPr="00E100FA" w:rsidRDefault="00C445C1" w:rsidP="00E1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00FA">
        <w:rPr>
          <w:rFonts w:ascii="Times New Roman" w:hAnsi="Times New Roman" w:cs="Times New Roman"/>
          <w:sz w:val="24"/>
          <w:szCs w:val="24"/>
          <w:shd w:val="clear" w:color="auto" w:fill="FFFFFF"/>
        </w:rPr>
        <w:t>30 сентября 2022 года</w:t>
      </w:r>
      <w:r w:rsidRPr="00E100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наше дошкольное образовательное учреждение получило первый ЗЕЛЕНЫЙ ФЛАГ.</w:t>
      </w:r>
    </w:p>
    <w:p w14:paraId="5A5CEA1C" w14:textId="59D4EF8D" w:rsidR="00C445C1" w:rsidRPr="00E100FA" w:rsidRDefault="00C445C1" w:rsidP="00346C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00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00FA">
        <w:rPr>
          <w:rFonts w:ascii="Times New Roman" w:hAnsi="Times New Roman" w:cs="Times New Roman"/>
          <w:sz w:val="24"/>
          <w:szCs w:val="24"/>
          <w:shd w:val="clear" w:color="auto" w:fill="FFFFFF"/>
        </w:rPr>
        <w:t>Зеленый флаг – хорошо известный в Европе и за ее пределами престижный экологический символ.</w:t>
      </w:r>
      <w:r w:rsidR="00346C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00FA">
        <w:rPr>
          <w:rFonts w:ascii="Times New Roman" w:hAnsi="Times New Roman" w:cs="Times New Roman"/>
          <w:sz w:val="24"/>
          <w:szCs w:val="24"/>
          <w:shd w:val="clear" w:color="auto" w:fill="FFFFFF"/>
        </w:rPr>
        <w:t>Он присуждается образовательным организациям, которые успешно работают в этой программе, за выдающиеся достижения в экологическом образовании, постоянное улучшение состояния окружающей среды в образовательном учреждении и вокруг него и пропаганду устойчивого развития. </w:t>
      </w:r>
    </w:p>
    <w:p w14:paraId="1FB0761A" w14:textId="0B6115C0" w:rsidR="001312E5" w:rsidRPr="00E100FA" w:rsidRDefault="001312E5" w:rsidP="00E100FA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100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Торжественная церемония </w:t>
      </w:r>
      <w:r w:rsidRPr="00E100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вручения</w:t>
      </w:r>
      <w:r w:rsidRPr="00E100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флагов</w:t>
      </w:r>
      <w:r w:rsidRPr="00E100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100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прошла в ходе работы </w:t>
      </w:r>
      <w:r w:rsidRPr="00E100FA">
        <w:rPr>
          <w:rFonts w:ascii="Times New Roman" w:hAnsi="Times New Roman" w:cs="Times New Roman"/>
          <w:sz w:val="24"/>
          <w:szCs w:val="24"/>
        </w:rPr>
        <w:t>Межрегионального</w:t>
      </w:r>
      <w:r w:rsidRPr="00E100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семинар</w:t>
      </w:r>
      <w:r w:rsidRPr="00E100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</w:t>
      </w:r>
      <w:r w:rsidRPr="00E100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«Эко-школы/Зелёный флаг»</w:t>
      </w:r>
      <w:r w:rsidRPr="00E100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100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территория экологической культуры» в рамках </w:t>
      </w:r>
      <w:proofErr w:type="spellStart"/>
      <w:r w:rsidRPr="00E100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Vl</w:t>
      </w:r>
      <w:proofErr w:type="spellEnd"/>
      <w:r w:rsidRPr="00E100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межрегиональной конференции</w:t>
      </w:r>
      <w:r w:rsidRPr="00E100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268C1F2C" w14:textId="1020B015" w:rsidR="001312E5" w:rsidRPr="00E100FA" w:rsidRDefault="00E100FA" w:rsidP="00E100FA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100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Семинар – практикум был организован на трех площадках города Петрозаводска:</w:t>
      </w:r>
    </w:p>
    <w:p w14:paraId="510FD17F" w14:textId="1E2E84DC" w:rsidR="00E100FA" w:rsidRPr="00E100FA" w:rsidRDefault="00E100FA" w:rsidP="00E100F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100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МОУ «Средняя школа № 55», </w:t>
      </w:r>
      <w:bookmarkStart w:id="1" w:name="_Hlk115550128"/>
      <w:r w:rsidRPr="00E100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МДОУ «Детский сад № 72», </w:t>
      </w:r>
      <w:bookmarkEnd w:id="1"/>
      <w:r w:rsidRPr="00E100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МДОУ «Детский сад № 111»</w:t>
      </w:r>
      <w:r w:rsidRPr="00E100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79ABB1FA" w14:textId="6932CA42" w:rsidR="00E100FA" w:rsidRDefault="00E100FA" w:rsidP="00E100F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100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мероприятии приняли участие сотрудники детских садов г. Петрозаводск (№</w:t>
      </w:r>
      <w:r w:rsidRPr="00E100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1</w:t>
      </w:r>
      <w:r w:rsidRPr="00E100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,22,</w:t>
      </w:r>
      <w:r w:rsidRPr="00E100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34</w:t>
      </w:r>
      <w:r w:rsidRPr="00E100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346C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35,</w:t>
      </w:r>
      <w:r w:rsidRPr="00E100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89</w:t>
      </w:r>
      <w:r w:rsidRPr="00E100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90,111), а также наши друзья-коллеги из г. Санкт-Петербурга, Самарской области, Казани и других регионов России. </w:t>
      </w:r>
    </w:p>
    <w:p w14:paraId="48998582" w14:textId="6A119AFD" w:rsidR="00E100FA" w:rsidRDefault="00E100FA" w:rsidP="00E100F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E100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Участники с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еминара </w:t>
      </w:r>
      <w:r w:rsidRPr="00E100F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делились опытом работы по экологическому воспитанию детей дошкольного возраста</w:t>
      </w:r>
      <w:r w:rsidR="00346C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играли в экологические игры, познакомились </w:t>
      </w:r>
      <w:r w:rsidR="00346C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 интерактивом «Чистая игра», узнали, что такое «Экологическая безопасность», создали Экологический кодекс.</w:t>
      </w:r>
    </w:p>
    <w:p w14:paraId="3AFCE6A5" w14:textId="0BF69854" w:rsidR="00C445C1" w:rsidRDefault="00346C0F" w:rsidP="00346C0F">
      <w:pPr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346C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Итогом мероприятия стало «Дерево дружбы»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346C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карельская береза, которую все участники семинара посадили на территории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МДОУ «Детский сад </w:t>
      </w:r>
      <w:r w:rsidR="00B3509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№ 111».</w:t>
      </w:r>
      <w:bookmarkEnd w:id="0"/>
    </w:p>
    <w:sectPr w:rsidR="00C44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3D"/>
    <w:rsid w:val="00082E3D"/>
    <w:rsid w:val="001312E5"/>
    <w:rsid w:val="001B25BF"/>
    <w:rsid w:val="00346C0F"/>
    <w:rsid w:val="00B3509B"/>
    <w:rsid w:val="00C445C1"/>
    <w:rsid w:val="00E1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B6685"/>
  <w15:chartTrackingRefBased/>
  <w15:docId w15:val="{B7FA8F3B-E2A9-4E1F-877F-A2B0AF5E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Я</dc:creator>
  <cp:keywords/>
  <dc:description/>
  <cp:lastModifiedBy>Я Я</cp:lastModifiedBy>
  <cp:revision>3</cp:revision>
  <dcterms:created xsi:type="dcterms:W3CDTF">2022-10-01T17:32:00Z</dcterms:created>
  <dcterms:modified xsi:type="dcterms:W3CDTF">2022-10-01T18:21:00Z</dcterms:modified>
</cp:coreProperties>
</file>