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C1" w:rsidRPr="002663FA" w:rsidRDefault="00F471C1" w:rsidP="00F471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 xml:space="preserve">Родителям </w:t>
      </w:r>
      <w:r>
        <w:rPr>
          <w:rFonts w:ascii="Times New Roman" w:hAnsi="Times New Roman" w:cs="Times New Roman"/>
          <w:b/>
          <w:sz w:val="32"/>
          <w:szCs w:val="32"/>
        </w:rPr>
        <w:t>о детских страхах.</w:t>
      </w:r>
    </w:p>
    <w:p w:rsidR="00F471C1" w:rsidRPr="002663FA" w:rsidRDefault="00F471C1" w:rsidP="00F471C1">
      <w:pPr>
        <w:spacing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 xml:space="preserve"> Страх</w:t>
      </w:r>
      <w:r w:rsidRPr="002663FA">
        <w:rPr>
          <w:rFonts w:ascii="Times New Roman" w:hAnsi="Times New Roman" w:cs="Times New Roman"/>
          <w:sz w:val="32"/>
          <w:szCs w:val="32"/>
        </w:rPr>
        <w:t xml:space="preserve"> – это эмоция, которую вызывает реальная или воображаемая опасность. Помните, ребенок одинаково реагирует на реальные и нереальные феномены. </w:t>
      </w:r>
    </w:p>
    <w:p w:rsidR="00F471C1" w:rsidRPr="002663FA" w:rsidRDefault="00F471C1" w:rsidP="00F471C1">
      <w:pPr>
        <w:spacing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>Страхи</w:t>
      </w:r>
      <w:r w:rsidRPr="002663FA">
        <w:rPr>
          <w:rFonts w:ascii="Times New Roman" w:hAnsi="Times New Roman" w:cs="Times New Roman"/>
          <w:sz w:val="32"/>
          <w:szCs w:val="32"/>
        </w:rPr>
        <w:t xml:space="preserve"> – иррациональны. Ребенок не перестанет бояться, если вы объясните, что монстры под кроватью не существуют.</w:t>
      </w:r>
    </w:p>
    <w:p w:rsidR="00F471C1" w:rsidRPr="002663FA" w:rsidRDefault="00F471C1" w:rsidP="00F471C1">
      <w:pPr>
        <w:spacing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 xml:space="preserve"> Страхи</w:t>
      </w:r>
      <w:r w:rsidRPr="002663FA">
        <w:rPr>
          <w:rFonts w:ascii="Times New Roman" w:hAnsi="Times New Roman" w:cs="Times New Roman"/>
          <w:sz w:val="32"/>
          <w:szCs w:val="32"/>
        </w:rPr>
        <w:t xml:space="preserve"> – это нормально. Негативное чувство оберегает нас от опасностей. Страхи могут быть возрастными явлениями, многие детские страхи вызывает бурное развитие воображение, как высшей психической функции. </w:t>
      </w:r>
    </w:p>
    <w:p w:rsidR="00F471C1" w:rsidRPr="002663FA" w:rsidRDefault="00F471C1" w:rsidP="00F471C1">
      <w:pPr>
        <w:spacing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>Страхи</w:t>
      </w:r>
      <w:r w:rsidRPr="002663FA">
        <w:rPr>
          <w:rFonts w:ascii="Times New Roman" w:hAnsi="Times New Roman" w:cs="Times New Roman"/>
          <w:sz w:val="32"/>
          <w:szCs w:val="32"/>
        </w:rPr>
        <w:t xml:space="preserve"> могут иметь разную интенсивность. Если ребенок справляется с одним страхом, например, страхом темноты, и действует относительно адаптивно, то другой страх, например, собак, может иметь размах фобии – ребенок впадает в ступор. </w:t>
      </w:r>
    </w:p>
    <w:p w:rsidR="00F471C1" w:rsidRPr="00F471C1" w:rsidRDefault="00F471C1" w:rsidP="00F471C1">
      <w:pPr>
        <w:spacing w:after="100" w:afterAutospacing="1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>Страхи</w:t>
      </w:r>
      <w:r w:rsidRPr="002663FA">
        <w:rPr>
          <w:rFonts w:ascii="Times New Roman" w:hAnsi="Times New Roman" w:cs="Times New Roman"/>
          <w:sz w:val="32"/>
          <w:szCs w:val="32"/>
        </w:rPr>
        <w:t xml:space="preserve"> могут иметь и психологические, и физиологические последствия, а также вызывать нарушения в поведении.</w:t>
      </w:r>
    </w:p>
    <w:p w:rsidR="00DB1FB7" w:rsidRPr="002663FA" w:rsidRDefault="00DB1FB7" w:rsidP="00DB1FB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>Как скорректировать детские страхи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B1FB7" w:rsidRPr="00F471C1" w:rsidRDefault="00DB1FB7" w:rsidP="00F471C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471C1">
        <w:rPr>
          <w:rFonts w:ascii="Times New Roman" w:hAnsi="Times New Roman" w:cs="Times New Roman"/>
          <w:i/>
          <w:sz w:val="32"/>
          <w:szCs w:val="32"/>
        </w:rPr>
        <w:t>Внимательно относитесь к детским страхам, обсуждайте их с ребенком и не создавайте новые проблемы для детской психики: не проецируйте на детей свои страхи и не давайте ребенку смотреть ужастики.</w:t>
      </w:r>
    </w:p>
    <w:p w:rsidR="00DB1FB7" w:rsidRPr="002663FA" w:rsidRDefault="00DB1FB7" w:rsidP="00DB1F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lastRenderedPageBreak/>
        <w:t>Не обесценивайте страх</w:t>
      </w:r>
      <w:r w:rsidRPr="002663FA">
        <w:rPr>
          <w:rFonts w:ascii="Times New Roman" w:hAnsi="Times New Roman" w:cs="Times New Roman"/>
          <w:sz w:val="32"/>
          <w:szCs w:val="32"/>
        </w:rPr>
        <w:t>. Не смейтесь над страхом ребенка и не говорите, что это незначительная проблема. Ребенок перестанет доверять вам и делиться своими проблемами.</w:t>
      </w:r>
    </w:p>
    <w:p w:rsidR="00DB1FB7" w:rsidRPr="002663FA" w:rsidRDefault="00DB1FB7" w:rsidP="00DB1F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>Не провоцируйте ребенка</w:t>
      </w:r>
      <w:r w:rsidRPr="002663FA">
        <w:rPr>
          <w:rFonts w:ascii="Times New Roman" w:hAnsi="Times New Roman" w:cs="Times New Roman"/>
          <w:sz w:val="32"/>
          <w:szCs w:val="32"/>
        </w:rPr>
        <w:t>. Не стимулируйте дополнительные страхи: проверяйте, что ребенок читает и смотрит. Помните, что детская психика с трудом переваривает ужастики, например, мультфильмы, истории, игры с агрессивными героями.</w:t>
      </w:r>
    </w:p>
    <w:p w:rsidR="00DB1FB7" w:rsidRPr="002663FA" w:rsidRDefault="00DB1FB7" w:rsidP="00DB1F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 xml:space="preserve"> Не передавайте ребенку свои страхи.</w:t>
      </w:r>
      <w:r w:rsidRPr="002663FA">
        <w:rPr>
          <w:rFonts w:ascii="Times New Roman" w:hAnsi="Times New Roman" w:cs="Times New Roman"/>
          <w:sz w:val="32"/>
          <w:szCs w:val="32"/>
        </w:rPr>
        <w:t xml:space="preserve"> Иногда бывает так, что взрослые распространяют свои страхи на детей, например, бабушка боится высоты и не разрешает ребенку спрыгнуть даже со второй ступеньки лестницы. Ребенок считывает заряд аффекта и начинает испытывать схожие страхи.</w:t>
      </w:r>
    </w:p>
    <w:p w:rsidR="00DB1FB7" w:rsidRPr="002663FA" w:rsidRDefault="00DB1FB7" w:rsidP="00DB1F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 xml:space="preserve">Используйте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2663FA">
        <w:rPr>
          <w:rFonts w:ascii="Times New Roman" w:hAnsi="Times New Roman" w:cs="Times New Roman"/>
          <w:b/>
          <w:sz w:val="32"/>
          <w:szCs w:val="32"/>
        </w:rPr>
        <w:t>экологичные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2663FA">
        <w:rPr>
          <w:rFonts w:ascii="Times New Roman" w:hAnsi="Times New Roman" w:cs="Times New Roman"/>
          <w:b/>
          <w:sz w:val="32"/>
          <w:szCs w:val="32"/>
        </w:rPr>
        <w:t xml:space="preserve"> способы работы со страхами.</w:t>
      </w:r>
      <w:r w:rsidRPr="002663FA">
        <w:rPr>
          <w:rFonts w:ascii="Times New Roman" w:hAnsi="Times New Roman" w:cs="Times New Roman"/>
          <w:sz w:val="32"/>
          <w:szCs w:val="32"/>
        </w:rPr>
        <w:t xml:space="preserve"> Приучайте детей не бояться постепенно, например, если ребенок боится пауков, не ведите его на выставку пауков, чтобы их потрогать. Разрабатывайте ступенчатый подход, например, для начала, почитайте о пауках, потом рассмотрите картинки с пауками, а затем, когда сам ребенок готов, разрешите приблизиться к пауку. Используйте игротерапию. песочную терапию. арт-терапию. </w:t>
      </w:r>
    </w:p>
    <w:p w:rsidR="00DB1FB7" w:rsidRPr="002663FA" w:rsidRDefault="00DB1FB7" w:rsidP="00DB1FB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63FA">
        <w:rPr>
          <w:rFonts w:ascii="Times New Roman" w:hAnsi="Times New Roman" w:cs="Times New Roman"/>
          <w:b/>
          <w:sz w:val="32"/>
          <w:szCs w:val="32"/>
        </w:rPr>
        <w:t>Не забывайте о проблеме</w:t>
      </w:r>
      <w:r w:rsidRPr="002663FA">
        <w:rPr>
          <w:rFonts w:ascii="Times New Roman" w:hAnsi="Times New Roman" w:cs="Times New Roman"/>
          <w:sz w:val="32"/>
          <w:szCs w:val="32"/>
        </w:rPr>
        <w:t>. Если у вас не получается справиться с проблемой самостоятельно – всегда можно обратиться к специалисту для поддержки.</w:t>
      </w:r>
    </w:p>
    <w:p w:rsidR="00493677" w:rsidRDefault="00493677">
      <w:bookmarkStart w:id="0" w:name="_GoBack"/>
      <w:bookmarkEnd w:id="0"/>
    </w:p>
    <w:sectPr w:rsidR="00493677" w:rsidSect="00736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935"/>
    <w:rsid w:val="00493677"/>
    <w:rsid w:val="00736743"/>
    <w:rsid w:val="00DB1FB7"/>
    <w:rsid w:val="00E64935"/>
    <w:rsid w:val="00F4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Company>diakov.net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3</cp:revision>
  <dcterms:created xsi:type="dcterms:W3CDTF">2023-08-21T13:03:00Z</dcterms:created>
  <dcterms:modified xsi:type="dcterms:W3CDTF">2023-08-22T13:34:00Z</dcterms:modified>
</cp:coreProperties>
</file>