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9E8D" w14:textId="755EA47A" w:rsidR="00654F0F" w:rsidRPr="0030749E" w:rsidRDefault="0030749E" w:rsidP="0030749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Отчет о ходе реализации мер</w:t>
      </w:r>
    </w:p>
    <w:p w14:paraId="4AD8CDEA" w14:textId="01619D2A" w:rsidR="0030749E" w:rsidRPr="0030749E" w:rsidRDefault="0030749E" w:rsidP="0030749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противодействию коррупции</w:t>
      </w:r>
    </w:p>
    <w:p w14:paraId="18D7015E" w14:textId="727B29D1" w:rsidR="0030749E" w:rsidRPr="0030749E" w:rsidRDefault="0030749E" w:rsidP="0030749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МБУ ДО «ЦДТ»</w:t>
      </w:r>
    </w:p>
    <w:p w14:paraId="080B5BF7" w14:textId="438797C5" w:rsidR="0030749E" w:rsidRDefault="0030749E" w:rsidP="0030749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</w:t>
      </w:r>
      <w:r w:rsidR="00081F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0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квартал 202</w:t>
      </w:r>
      <w:r w:rsidR="00D966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307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года.</w:t>
      </w:r>
    </w:p>
    <w:p w14:paraId="6DEAA1BE" w14:textId="327F79C3" w:rsidR="0030749E" w:rsidRDefault="0030749E" w:rsidP="00307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плана по противодействию коррупции в 202</w:t>
      </w:r>
      <w:r w:rsidR="005300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в МБУ ДО «ЦДТ» проведены следующие мероприятия:</w:t>
      </w:r>
    </w:p>
    <w:p w14:paraId="2C2E28DC" w14:textId="3F700CF0" w:rsidR="0030749E" w:rsidRDefault="0030749E" w:rsidP="00307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консультирование вновь принятых работников по вопросам противодействия коррупции;</w:t>
      </w:r>
    </w:p>
    <w:p w14:paraId="48AD3591" w14:textId="4C7ED728" w:rsidR="0030749E" w:rsidRDefault="0030749E" w:rsidP="00307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раздел «Противодействие коррупции» на сайте ЦДТ и в социальных сетях;</w:t>
      </w:r>
    </w:p>
    <w:p w14:paraId="39110A13" w14:textId="5B10438A" w:rsidR="0030749E" w:rsidRDefault="0030749E" w:rsidP="00307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памятки и размещены на информационном стенде учреждения;</w:t>
      </w:r>
    </w:p>
    <w:p w14:paraId="19FBE558" w14:textId="461CA051" w:rsidR="000B4A9E" w:rsidRDefault="001A687C" w:rsidP="00307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87C">
        <w:rPr>
          <w:rFonts w:ascii="Times New Roman" w:hAnsi="Times New Roman" w:cs="Times New Roman"/>
          <w:sz w:val="24"/>
          <w:szCs w:val="24"/>
        </w:rPr>
        <w:t>Проведена информационная акция «Стоп коррупция!»</w:t>
      </w:r>
      <w:r>
        <w:rPr>
          <w:rFonts w:ascii="Times New Roman" w:hAnsi="Times New Roman" w:cs="Times New Roman"/>
          <w:sz w:val="24"/>
          <w:szCs w:val="24"/>
        </w:rPr>
        <w:t xml:space="preserve"> среди родителей и обучающихся к/о МБУ ДО «ЦДТ»</w:t>
      </w:r>
    </w:p>
    <w:p w14:paraId="763997D2" w14:textId="18E4834F" w:rsidR="001A687C" w:rsidRPr="001A687C" w:rsidRDefault="001A687C" w:rsidP="003074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Наставником к/о «Клуб журналистов» проведена познавательная программа «Что такое коррупция?»</w:t>
      </w:r>
    </w:p>
    <w:p w14:paraId="2A388358" w14:textId="55EA2AFD" w:rsidR="0030749E" w:rsidRDefault="0030749E" w:rsidP="00645D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1E9">
        <w:rPr>
          <w:rFonts w:ascii="Times New Roman" w:hAnsi="Times New Roman" w:cs="Times New Roman"/>
          <w:sz w:val="24"/>
          <w:szCs w:val="24"/>
        </w:rPr>
        <w:t>Обновлен стенд по противодействию коррупции;</w:t>
      </w:r>
    </w:p>
    <w:p w14:paraId="74CC9422" w14:textId="599C446A" w:rsidR="00F061E9" w:rsidRDefault="00F061E9" w:rsidP="00D966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Внесены изменения в локальные акты учреждения в связи с изменениями в законодательстве по противодействию коррупции;</w:t>
      </w:r>
    </w:p>
    <w:p w14:paraId="4D50D4B0" w14:textId="3EC67B8D" w:rsidR="0071670D" w:rsidRDefault="0071670D" w:rsidP="00D966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670D">
        <w:rPr>
          <w:rFonts w:ascii="Times New Roman" w:hAnsi="Times New Roman" w:cs="Times New Roman"/>
          <w:sz w:val="24"/>
          <w:szCs w:val="24"/>
        </w:rPr>
        <w:t xml:space="preserve">Зачисление детей в </w:t>
      </w:r>
      <w:r>
        <w:rPr>
          <w:rFonts w:ascii="Times New Roman" w:hAnsi="Times New Roman" w:cs="Times New Roman"/>
          <w:sz w:val="24"/>
          <w:szCs w:val="24"/>
        </w:rPr>
        <w:t xml:space="preserve">к/о </w:t>
      </w:r>
      <w:r w:rsidR="00BE6F62">
        <w:rPr>
          <w:rFonts w:ascii="Times New Roman" w:hAnsi="Times New Roman" w:cs="Times New Roman"/>
          <w:sz w:val="24"/>
          <w:szCs w:val="24"/>
        </w:rPr>
        <w:t xml:space="preserve">на 2024-2025 учебный год в </w:t>
      </w:r>
      <w:r w:rsidRPr="0071670D">
        <w:rPr>
          <w:rFonts w:ascii="Times New Roman" w:hAnsi="Times New Roman" w:cs="Times New Roman"/>
          <w:sz w:val="24"/>
          <w:szCs w:val="24"/>
        </w:rPr>
        <w:t>МБУ ДО «ЦДТ» через информационный портал «Навигатор»</w:t>
      </w:r>
    </w:p>
    <w:p w14:paraId="5F7EB261" w14:textId="3EBFF09D" w:rsidR="00BE6F62" w:rsidRDefault="00BE6F62" w:rsidP="00D966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F62">
        <w:rPr>
          <w:rFonts w:ascii="Times New Roman" w:hAnsi="Times New Roman" w:cs="Times New Roman"/>
          <w:sz w:val="24"/>
          <w:szCs w:val="24"/>
        </w:rPr>
        <w:t>Подписание дополнительных соглашений с работниками учреждения по определению уровня заработной платы на учебный год</w:t>
      </w:r>
    </w:p>
    <w:p w14:paraId="647E925F" w14:textId="03A68B7A" w:rsidR="00BE6F62" w:rsidRDefault="00BE6F62" w:rsidP="00D966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F62">
        <w:rPr>
          <w:rFonts w:ascii="Times New Roman" w:hAnsi="Times New Roman" w:cs="Times New Roman"/>
          <w:sz w:val="24"/>
          <w:szCs w:val="24"/>
        </w:rPr>
        <w:t>Ознакомление работников под роспись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</w:r>
      <w:r w:rsidR="00390B06">
        <w:rPr>
          <w:rFonts w:ascii="Times New Roman" w:hAnsi="Times New Roman" w:cs="Times New Roman"/>
          <w:sz w:val="24"/>
          <w:szCs w:val="24"/>
        </w:rPr>
        <w:t>;</w:t>
      </w:r>
    </w:p>
    <w:p w14:paraId="7C719CAF" w14:textId="27416D3C" w:rsidR="00BE6F62" w:rsidRDefault="00BE6F62" w:rsidP="00D966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F62">
        <w:rPr>
          <w:rFonts w:ascii="Times New Roman" w:hAnsi="Times New Roman" w:cs="Times New Roman"/>
          <w:sz w:val="24"/>
          <w:szCs w:val="24"/>
        </w:rPr>
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МБУ ДО «ЦДТ»</w:t>
      </w:r>
      <w:r>
        <w:rPr>
          <w:rFonts w:ascii="Times New Roman" w:hAnsi="Times New Roman" w:cs="Times New Roman"/>
          <w:sz w:val="24"/>
          <w:szCs w:val="24"/>
        </w:rPr>
        <w:t>, в социальных сетях,</w:t>
      </w:r>
      <w:r w:rsidRPr="00BE6F62">
        <w:rPr>
          <w:rFonts w:ascii="Times New Roman" w:hAnsi="Times New Roman" w:cs="Times New Roman"/>
          <w:sz w:val="24"/>
          <w:szCs w:val="24"/>
        </w:rPr>
        <w:t xml:space="preserve"> в сети «Интернет»)</w:t>
      </w:r>
      <w:r w:rsidR="00390B06">
        <w:rPr>
          <w:rFonts w:ascii="Times New Roman" w:hAnsi="Times New Roman" w:cs="Times New Roman"/>
          <w:sz w:val="24"/>
          <w:szCs w:val="24"/>
        </w:rPr>
        <w:t>.</w:t>
      </w:r>
    </w:p>
    <w:p w14:paraId="706B405F" w14:textId="77777777" w:rsidR="00BE6F62" w:rsidRPr="00D96638" w:rsidRDefault="00BE6F62" w:rsidP="00390B0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780532" w14:textId="77777777" w:rsidR="00D96638" w:rsidRDefault="00D96638" w:rsidP="00D9663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9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111"/>
    <w:multiLevelType w:val="hybridMultilevel"/>
    <w:tmpl w:val="E464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19"/>
    <w:rsid w:val="00081F27"/>
    <w:rsid w:val="000B4A9E"/>
    <w:rsid w:val="001A687C"/>
    <w:rsid w:val="00276A1C"/>
    <w:rsid w:val="0030749E"/>
    <w:rsid w:val="00390B06"/>
    <w:rsid w:val="00394E6F"/>
    <w:rsid w:val="003C15E5"/>
    <w:rsid w:val="005300EA"/>
    <w:rsid w:val="00654F0F"/>
    <w:rsid w:val="00697FC1"/>
    <w:rsid w:val="0071670D"/>
    <w:rsid w:val="008D2819"/>
    <w:rsid w:val="00BE6F62"/>
    <w:rsid w:val="00D96638"/>
    <w:rsid w:val="00DC14B8"/>
    <w:rsid w:val="00EE5113"/>
    <w:rsid w:val="00F0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B37E"/>
  <w15:chartTrackingRefBased/>
  <w15:docId w15:val="{F6F9EAE9-00FE-482F-986C-798A4439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11</cp:revision>
  <dcterms:created xsi:type="dcterms:W3CDTF">2024-04-02T10:52:00Z</dcterms:created>
  <dcterms:modified xsi:type="dcterms:W3CDTF">2024-10-09T06:45:00Z</dcterms:modified>
</cp:coreProperties>
</file>