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</w:t>
      </w:r>
    </w:p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5668D7" w:rsidRDefault="00641DD5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C65E09">
        <w:rPr>
          <w:rFonts w:ascii="Times New Roman" w:eastAsia="Times New Roman" w:hAnsi="Times New Roman"/>
          <w:b/>
          <w:sz w:val="28"/>
          <w:szCs w:val="28"/>
        </w:rPr>
        <w:t>Финансовая грамотность</w:t>
      </w:r>
      <w:r>
        <w:rPr>
          <w:rFonts w:ascii="Times New Roman" w:eastAsia="Times New Roman" w:hAnsi="Times New Roman"/>
          <w:b/>
          <w:sz w:val="28"/>
          <w:szCs w:val="28"/>
        </w:rPr>
        <w:t>» социально-гуманитарной направленности</w:t>
      </w:r>
    </w:p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6"/>
        <w:gridCol w:w="4149"/>
      </w:tblGrid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«Большекрепинская СОШ» </w:t>
            </w:r>
            <w:proofErr w:type="spellStart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proofErr w:type="gramStart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ероя</w:t>
            </w:r>
            <w:proofErr w:type="spellEnd"/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 xml:space="preserve"> Советского Союза Пода П.А.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ID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C65E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Финансовая грамотность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Механизм финансирования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муниципальное задание; внебюджетное финансирование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Муниципальное задание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автора (составителя)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Яковенко Лилия Николаевна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Краткое описание программы 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аннотация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D5D09" w:rsidRPr="005D5D09" w:rsidRDefault="005D5D09" w:rsidP="005D5D09">
            <w:pPr>
              <w:pStyle w:val="Default"/>
              <w:spacing w:line="276" w:lineRule="auto"/>
              <w:ind w:firstLine="709"/>
              <w:jc w:val="both"/>
            </w:pPr>
            <w:r w:rsidRPr="005D5D09">
              <w:t>Программа рассчитана на 34 часа (1 час в неделю).  Включает в себя теоретическую и практическую часть: 1</w:t>
            </w:r>
            <w:r w:rsidR="00305BA9">
              <w:t>8</w:t>
            </w:r>
            <w:r w:rsidRPr="005D5D09">
              <w:t xml:space="preserve"> часов теории и 1</w:t>
            </w:r>
            <w:r w:rsidR="00305BA9">
              <w:t>6</w:t>
            </w:r>
            <w:bookmarkStart w:id="0" w:name="_GoBack"/>
            <w:bookmarkEnd w:id="0"/>
            <w:r w:rsidRPr="005D5D09">
              <w:t xml:space="preserve"> часов практики.</w:t>
            </w:r>
          </w:p>
          <w:p w:rsidR="005D5D09" w:rsidRPr="005D5D09" w:rsidRDefault="005D5D09" w:rsidP="005D5D09">
            <w:pPr>
              <w:pStyle w:val="Default"/>
              <w:spacing w:line="276" w:lineRule="auto"/>
              <w:ind w:firstLine="709"/>
              <w:jc w:val="both"/>
            </w:pPr>
            <w:r w:rsidRPr="005D5D09">
              <w:rPr>
                <w:bCs/>
              </w:rPr>
              <w:t>Практические работы</w:t>
            </w:r>
            <w:r w:rsidRPr="005D5D09">
              <w:t>  в рамках курса включают следующие формы:</w:t>
            </w:r>
          </w:p>
          <w:p w:rsidR="005D5D09" w:rsidRPr="005D5D09" w:rsidRDefault="005D5D09" w:rsidP="005D5D0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5D5D09">
              <w:rPr>
                <w:color w:val="000000"/>
              </w:rPr>
              <w:t>работа с различными источниками социальной информации, включая современные средства коммуникации (в том числе ресурсы Интернета);</w:t>
            </w:r>
          </w:p>
          <w:p w:rsidR="005D5D09" w:rsidRPr="005D5D09" w:rsidRDefault="005D5D09" w:rsidP="005D5D0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5D5D09">
              <w:rPr>
                <w:color w:val="000000"/>
              </w:rPr>
      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      </w:r>
          </w:p>
          <w:p w:rsidR="005D5D09" w:rsidRPr="005D5D09" w:rsidRDefault="005D5D09" w:rsidP="005D5D0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5D5D09">
              <w:rPr>
                <w:color w:val="000000"/>
              </w:rPr>
              <w:t>анализ явлений и событий, происходящих в современном мире;</w:t>
            </w:r>
          </w:p>
          <w:p w:rsidR="005668D7" w:rsidRPr="005D5D09" w:rsidRDefault="005D5D09" w:rsidP="005D5D0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5D5D09">
              <w:rPr>
                <w:color w:val="000000"/>
              </w:rPr>
              <w:t>решение проблемных, логических, творческих задач, отражающих актуальные проблемы современности.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ы) обучения 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5D5D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лекции, семинары, практикумы,  тренинги.</w:t>
            </w:r>
          </w:p>
        </w:tc>
      </w:tr>
      <w:tr w:rsidR="005668D7" w:rsidTr="005D5D09">
        <w:trPr>
          <w:trHeight w:val="1002"/>
        </w:trPr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Уровень содержания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(стартовый, базовый, продвинутый)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базовый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Продолжительность освоения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количество часов)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/>
                <w:sz w:val="24"/>
                <w:szCs w:val="24"/>
              </w:rPr>
              <w:t>14-16 лет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5D5D09" w:rsidRDefault="005D5D09" w:rsidP="005D5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D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современного цивилизованного человека, подготовленного к жизни в условиях новой России.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149" w:type="dxa"/>
            <w:shd w:val="clear" w:color="auto" w:fill="auto"/>
          </w:tcPr>
          <w:p w:rsidR="005D5D09" w:rsidRPr="005D5D09" w:rsidRDefault="005D5D09" w:rsidP="005D5D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5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обучающие: </w:t>
            </w:r>
          </w:p>
          <w:p w:rsidR="00C65E09" w:rsidRPr="00C65E09" w:rsidRDefault="00C65E09" w:rsidP="00C65E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E0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      </w:r>
          </w:p>
          <w:p w:rsidR="005D5D09" w:rsidRPr="005D5D09" w:rsidRDefault="005D5D09" w:rsidP="005D5D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5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развивающие: </w:t>
            </w:r>
          </w:p>
          <w:p w:rsidR="00C65E09" w:rsidRPr="00C65E09" w:rsidRDefault="00C65E09" w:rsidP="00C65E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E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      </w:r>
          </w:p>
          <w:p w:rsidR="00C65E09" w:rsidRPr="00C65E09" w:rsidRDefault="005D5D09" w:rsidP="00C6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воспитательные:</w:t>
            </w:r>
          </w:p>
          <w:p w:rsidR="00C65E09" w:rsidRPr="007E69A1" w:rsidRDefault="00C65E09" w:rsidP="00C65E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E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сотрудничества с взрослыми и сверстниками в разных игровых и реальных экономических ситуациях; участие в принятии</w:t>
            </w: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семейном бюджете. </w:t>
            </w:r>
          </w:p>
          <w:p w:rsidR="005668D7" w:rsidRPr="00C65E09" w:rsidRDefault="005668D7" w:rsidP="00C6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и формы измерения достигнутых результатов.</w:t>
            </w:r>
          </w:p>
        </w:tc>
        <w:tc>
          <w:tcPr>
            <w:tcW w:w="4149" w:type="dxa"/>
            <w:shd w:val="clear" w:color="auto" w:fill="auto"/>
          </w:tcPr>
          <w:p w:rsidR="005668D7" w:rsidRPr="00146FC1" w:rsidRDefault="00146FC1" w:rsidP="00146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сообщения, тестирование, индивидуальные задания, решение ситуативных задач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Особые условия (доступность для детей с ОВЗ)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146FC1" w:rsidRDefault="004275F8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FC1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программы в сетевой форме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146FC1" w:rsidRDefault="004275F8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FC1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146FC1" w:rsidRDefault="005D5D09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FC1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Состав материально-технической базы организации, которая позволяет реализовать программу ДОД (средства обучения)</w:t>
            </w:r>
          </w:p>
        </w:tc>
        <w:tc>
          <w:tcPr>
            <w:tcW w:w="4149" w:type="dxa"/>
            <w:shd w:val="clear" w:color="auto" w:fill="auto"/>
          </w:tcPr>
          <w:p w:rsidR="005668D7" w:rsidRPr="00146FC1" w:rsidRDefault="00146FC1" w:rsidP="00146F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FC1">
              <w:rPr>
                <w:rFonts w:ascii="Times New Roman" w:eastAsia="Times New Roman" w:hAnsi="Times New Roman"/>
                <w:sz w:val="24"/>
                <w:szCs w:val="24"/>
              </w:rPr>
              <w:t>Учебники, учебные и справочные пособия, пособия для подготовки к ГИА, ПК с доступом в сеть Интернет</w:t>
            </w:r>
          </w:p>
        </w:tc>
      </w:tr>
    </w:tbl>
    <w:p w:rsidR="005668D7" w:rsidRDefault="005668D7" w:rsidP="005668D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07B6" w:rsidRDefault="00B207B6"/>
    <w:sectPr w:rsidR="00B2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21F78"/>
    <w:multiLevelType w:val="multilevel"/>
    <w:tmpl w:val="F3D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D7"/>
    <w:rsid w:val="00146FC1"/>
    <w:rsid w:val="00305BA9"/>
    <w:rsid w:val="004275F8"/>
    <w:rsid w:val="005668D7"/>
    <w:rsid w:val="005D5D09"/>
    <w:rsid w:val="00641DD5"/>
    <w:rsid w:val="00685D4E"/>
    <w:rsid w:val="00B207B6"/>
    <w:rsid w:val="00C6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D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D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4</cp:lastModifiedBy>
  <cp:revision>4</cp:revision>
  <dcterms:created xsi:type="dcterms:W3CDTF">2023-06-26T08:29:00Z</dcterms:created>
  <dcterms:modified xsi:type="dcterms:W3CDTF">2023-10-25T07:31:00Z</dcterms:modified>
</cp:coreProperties>
</file>