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02" w:rsidRPr="00211002" w:rsidRDefault="007D6438" w:rsidP="00211002">
      <w:pPr>
        <w:ind w:firstLine="698"/>
        <w:jc w:val="right"/>
        <w:rPr>
          <w:rStyle w:val="a3"/>
          <w:bCs/>
          <w:lang w:val="ru-RU"/>
        </w:rPr>
      </w:pPr>
      <w:bookmarkStart w:id="0" w:name="_GoBack"/>
      <w:r w:rsidRPr="001D406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Приложение </w:t>
      </w:r>
      <w:r w:rsidR="004F2F93" w:rsidRPr="001D406E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1D406E" w:rsidRPr="001D406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05CF9" w:rsidRPr="001D406E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bookmarkEnd w:id="0"/>
      <w:r w:rsidRPr="000D7D07">
        <w:rPr>
          <w:lang w:val="ru-RU"/>
        </w:rPr>
        <w:br/>
      </w:r>
      <w:r w:rsidR="00211002" w:rsidRPr="00211002">
        <w:rPr>
          <w:lang w:val="ru-RU"/>
        </w:rPr>
        <w:t>к Учетной политике</w:t>
      </w:r>
      <w:r w:rsidR="00211002" w:rsidRPr="00211002">
        <w:rPr>
          <w:lang w:val="ru-RU"/>
        </w:rPr>
        <w:br/>
        <w:t>для целей</w:t>
      </w:r>
      <w:r w:rsidR="00211002">
        <w:t> </w:t>
      </w:r>
      <w:r w:rsidR="00211002" w:rsidRPr="00211002">
        <w:rPr>
          <w:lang w:val="ru-RU"/>
        </w:rPr>
        <w:t>бюджетного учета</w:t>
      </w:r>
    </w:p>
    <w:p w:rsidR="00915880" w:rsidRPr="000D7D07" w:rsidRDefault="007D6438" w:rsidP="00211002">
      <w:pPr>
        <w:jc w:val="right"/>
        <w:rPr>
          <w:color w:val="222222"/>
          <w:sz w:val="33"/>
          <w:szCs w:val="33"/>
          <w:lang w:val="ru-RU"/>
        </w:rPr>
      </w:pPr>
      <w:r w:rsidRPr="000D7D07">
        <w:rPr>
          <w:color w:val="222222"/>
          <w:sz w:val="33"/>
          <w:szCs w:val="33"/>
          <w:lang w:val="ru-RU"/>
        </w:rPr>
        <w:t>Порядок проведения инвентаризации активов и</w:t>
      </w:r>
      <w:r>
        <w:rPr>
          <w:color w:val="222222"/>
          <w:sz w:val="33"/>
          <w:szCs w:val="33"/>
        </w:rPr>
        <w:t> </w:t>
      </w:r>
      <w:r w:rsidRPr="000D7D07">
        <w:rPr>
          <w:color w:val="222222"/>
          <w:sz w:val="33"/>
          <w:szCs w:val="33"/>
          <w:lang w:val="ru-RU"/>
        </w:rPr>
        <w:t>обязательств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:rsidR="00915880" w:rsidRPr="000D7D07" w:rsidRDefault="007D64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:rsidR="00915880" w:rsidRPr="000D7D07" w:rsidRDefault="007D64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256н;</w:t>
      </w:r>
    </w:p>
    <w:p w:rsidR="00915880" w:rsidRPr="000D7D07" w:rsidRDefault="007D64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27.02.2018 32н;</w:t>
      </w:r>
    </w:p>
    <w:p w:rsidR="00915880" w:rsidRPr="000D7D07" w:rsidRDefault="007D64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274н;</w:t>
      </w:r>
    </w:p>
    <w:p w:rsidR="00915880" w:rsidRPr="000D7D07" w:rsidRDefault="007D64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ЦБ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11.03.2014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3210-У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915880" w:rsidRPr="000D7D07" w:rsidRDefault="007D64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52н;</w:t>
      </w:r>
    </w:p>
    <w:p w:rsidR="00915880" w:rsidRPr="000D7D07" w:rsidRDefault="007D643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61н;</w:t>
      </w:r>
    </w:p>
    <w:p w:rsidR="00915880" w:rsidRPr="000D7D07" w:rsidRDefault="007D643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Правилами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28.09.2000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731.</w:t>
      </w:r>
    </w:p>
    <w:p w:rsidR="00915880" w:rsidRPr="000D7D07" w:rsidRDefault="007D643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счетах, сроки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счетах. Также инвентаризации подлежит имущество, находящееся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ответственном хранении учреждения.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безвозмездное пользование, аренду проводит ссудополучатель, 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арендополучатель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:rsidR="00915880" w:rsidRDefault="007D64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5880" w:rsidRPr="000D7D07" w:rsidRDefault="007D643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15880" w:rsidRPr="000D7D07" w:rsidRDefault="007D643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других случаях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Инвентаризация проводится,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том числе, при отсутствии 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д. Инвентаризация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1.5. Имущество, которое поступило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заносят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акту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1.6. Инвентаризация проводится методами осмотра, подсчета, взвешивания, обмера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методы осмотра).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видеофиксация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фотофиксация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расчетами прилагаются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915880" w:rsidRPr="000D7D07" w:rsidRDefault="007D643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2. Общий порядок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сроки проведения инвентаризации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трех человек.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0D7D0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 других специалистов. Персональный состав постоянно действующей комиссии утверждает руководитель учреждения приказом.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членов основной комиссии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2.3. Инвентаризации подлежит имущество учреждения, 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финансовые результаты: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выданным авансам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счет Х.206.00.000;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счет Х.208.00.000;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ущербу имуществу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иным 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счет Х.209.00.000;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счет Х.302.00.000;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2.4. Сроки проведения плановых инвентаризаций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основании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0510439).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сданные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реестрам (отчетам),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указанием «до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на „___“» (дата). Это служит основанием для определения остатков имущества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2.6. Ответственные лица дают расписки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том,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имущество сданы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ответственность, оприходованы,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выбывшие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2.7. Фактическое наличие имущества при инвентаризации определяют путем осмотра, подсчета, взвешивания, обмера. Вес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объем навалочных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 содержимое части упаковок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производителя.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помощью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2.8. Проверка фактического наличия имущества производится при обязательном участии ответственных лиц.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2.9. Для оформления инвентаризации комиссия применяет формы,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утвержденные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52н 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61н:</w:t>
      </w:r>
    </w:p>
    <w:p w:rsid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0510439);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изменение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0510447);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остатков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счетах учета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0504082);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бланков строгой отчетности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денежных документов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0504086);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объектам нефинансовых активов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0504087).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объектам, переданным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аренду, безвозмездное пользование,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также полученным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аренду, безвозмездное пользование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другим основаниям, составляются отдельные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0504087);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покупателями, поставщиками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кредиторами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0504089);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поступлениям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0504091);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0510463);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прекращении признания активами объектов НФА (ф. 0510440);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2.10. Инвентаризационная комиссия обеспечивает полноту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точность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описи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своевременность оформления материалов инвентаризации. 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2.11. Если инвентаризация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время перерывов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обеденный перерыв,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ночное время,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2.12. Если ответственные лица обнаружат после инвентаризации 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открытия склада, кладовой, секции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п.) заявить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915880" w:rsidRPr="000D7D07" w:rsidRDefault="007D643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3. Особенности инвентаризации отдельных видов имущества, финансовых активов, обязательств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финансовых результатов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3.1. Инвентаризация основных средств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год перед составлением годовой бухгалтерской отчетности. 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объекты библиотечного фонда,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порядок инвентаризации которых изложены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3.3 настоящего Положения.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также имущество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«Имущество, полученное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пользование», 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хранении»,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эксплуатации».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подрядчика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ремонте,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сотрудников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командировке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регистрам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описи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приняли или сдали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аренду.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неточностей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уточнения.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ли они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Данные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0504087). Графы 8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требуется ремонт;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находится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консервации;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требуется модернизация;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требуется реконструкция;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ремонт;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консервация;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реконструкция;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списание;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утилизация.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арендной платы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арендатора.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наиболее ценные фонды, хранящиеся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сейфах,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ежегодно;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редчайшие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ценные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три года;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остальные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пять лет.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показателям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контрольным суммам.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3.4.  Материальные запасы комиссия проверяет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учреждении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оплачены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срок,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0504087) составляются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учреждении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распределены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0504087) указываются: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остатки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баках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каждому транспортному средству;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топливо, которое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емкостях.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Остаток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полного бака;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пломбирует подсобные помещения, подвалы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другие места, где есть отдельные входы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выходы;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проверяет исправность весов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измерительных приборов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сроки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клеймения.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 Количество продуктов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документам поставщика.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0504087).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Графы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запасе для использования;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запасе для хранения;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ненадлежащего качества;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поврежден;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истек срок хранения.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использовать;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продолжить хранение;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списать;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отремонтировать.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915880" w:rsidRPr="000D7D07" w:rsidRDefault="007D6438" w:rsidP="000D7D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0D7D0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денежных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банковских счетах комиссия 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0504082).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0D7D0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. Инвентаризации подлежат: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бланки строгой отчетности;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денежные документы;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Инвентаризация 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конечные номера бланков.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0504086).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0D7D0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0504087).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0D7D07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. Инвентаризацию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также переплаты сотрудникам;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суммами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актах сверки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</w:t>
      </w:r>
      <w:r w:rsidR="00BE3AE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ущербам;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взысканию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сомнительную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0504089).</w:t>
      </w:r>
    </w:p>
    <w:p w:rsidR="00915880" w:rsidRPr="000D7D07" w:rsidRDefault="007D643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4. Оформление результатов инвентаризации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4.1. После осмотров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менее 2/3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новую дату, которая попадает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данных бухгалтерского учета.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4.2. Правильно оформленные инвентаризационной комиссией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членами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бухгалтерию для выверки данных фактического наличия 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имущественно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-материальных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обязательств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4.3. Выявленные расхождения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акте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4.4. После завершения инвентаризации выявленные расхождения (неучтенные объекты, недостачи) должны быть отражены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материалы направлены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4.5. Результаты инвентаризации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решении комиссии.</w:t>
      </w:r>
      <w:r w:rsidRPr="000D7D07">
        <w:rPr>
          <w:lang w:val="ru-RU"/>
        </w:rPr>
        <w:br/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«б»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:rsidR="00915880" w:rsidRPr="000D7D07" w:rsidRDefault="007D643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5. Особенности инвентаризации имущества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помощью видео- и</w:t>
      </w:r>
      <w:r>
        <w:rPr>
          <w:b/>
          <w:bCs/>
          <w:color w:val="252525"/>
          <w:spacing w:val="-2"/>
          <w:sz w:val="42"/>
          <w:szCs w:val="42"/>
        </w:rPr>
        <w:t> </w:t>
      </w:r>
      <w:proofErr w:type="spellStart"/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фотофиксации</w:t>
      </w:r>
      <w:proofErr w:type="spellEnd"/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5.1. 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5.2. Записывать видео инвентаризации может назначенный председателем член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телефон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камерой.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помещении,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5.3.Файлы </w:t>
      </w:r>
      <w:proofErr w:type="gram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  видео</w:t>
      </w:r>
      <w:proofErr w:type="gram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фотофиксацией</w:t>
      </w:r>
      <w:proofErr w:type="spellEnd"/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член комиссии отправляет другим членам комиссии, чтобы зафиксировать наличие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оформить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мессенджера </w:t>
      </w:r>
      <w:r>
        <w:rPr>
          <w:rFonts w:hAnsi="Times New Roman" w:cs="Times New Roman"/>
          <w:color w:val="000000"/>
          <w:sz w:val="24"/>
          <w:szCs w:val="24"/>
        </w:rPr>
        <w:t>Express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5.4. Председатель комиссии передает описи членам комиссии, которые присутствовали удаленно,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места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проведения,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бухгалтерию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:rsidR="000D7D07" w:rsidRDefault="000D7D0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0D7D07" w:rsidRDefault="000D7D0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0D7D07" w:rsidRDefault="000D7D0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915880" w:rsidRPr="000D7D07" w:rsidRDefault="007D643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D7D07">
        <w:rPr>
          <w:b/>
          <w:bCs/>
          <w:color w:val="252525"/>
          <w:spacing w:val="-2"/>
          <w:sz w:val="42"/>
          <w:szCs w:val="42"/>
          <w:lang w:val="ru-RU"/>
        </w:rPr>
        <w:t>6. График проведения инвентаризации</w:t>
      </w:r>
    </w:p>
    <w:p w:rsidR="00915880" w:rsidRPr="000D7D07" w:rsidRDefault="007D64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7D07">
        <w:rPr>
          <w:rFonts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888"/>
        <w:gridCol w:w="2978"/>
        <w:gridCol w:w="2437"/>
      </w:tblGrid>
      <w:tr w:rsidR="0091588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объектов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</w:tr>
      <w:tr w:rsidR="0091588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7D6438" w:rsidP="000D7D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0D7D07">
              <w:rPr>
                <w:lang w:val="ru-RU"/>
              </w:rPr>
              <w:br/>
            </w: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0D7D07">
              <w:rPr>
                <w:lang w:val="ru-RU"/>
              </w:rPr>
              <w:br/>
            </w: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</w:t>
            </w:r>
            <w:r w:rsid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D7D07">
              <w:rPr>
                <w:lang w:val="ru-RU"/>
              </w:rPr>
              <w:br/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7D643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раннее 1 октября</w:t>
            </w:r>
            <w:r>
              <w:br/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1588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7D6438" w:rsidP="000D7D07">
            <w:pPr>
              <w:rPr>
                <w:lang w:val="ru-RU"/>
              </w:rPr>
            </w:pP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0D7D07">
              <w:rPr>
                <w:lang w:val="ru-RU"/>
              </w:rPr>
              <w:br/>
            </w: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(денежные средства на</w:t>
            </w:r>
            <w:r w:rsidRPr="000D7D07">
              <w:rPr>
                <w:lang w:val="ru-RU"/>
              </w:rPr>
              <w:br/>
            </w: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15880" w:rsidRPr="000D7D0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0D7D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915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588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7D64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0D7D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на 1 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915880" w:rsidRPr="001D40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0D7D0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7D6438">
            <w:pPr>
              <w:rPr>
                <w:lang w:val="ru-RU"/>
              </w:rPr>
            </w:pP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0D7D07">
              <w:rPr>
                <w:lang w:val="ru-RU"/>
              </w:rPr>
              <w:br/>
            </w: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Default="007D643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0D7D07" w:rsidRDefault="007D64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</w:p>
          <w:p w:rsidR="00915880" w:rsidRPr="000D7D07" w:rsidRDefault="00915880">
            <w:pPr>
              <w:rPr>
                <w:lang w:val="ru-RU"/>
              </w:rPr>
            </w:pPr>
          </w:p>
          <w:p w:rsidR="00915880" w:rsidRPr="000D7D07" w:rsidRDefault="007D64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с </w:t>
            </w:r>
          </w:p>
          <w:p w:rsidR="00915880" w:rsidRPr="000D7D07" w:rsidRDefault="007D64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D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915880" w:rsidRPr="001D40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BE3AE1" w:rsidRDefault="00915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BE3AE1" w:rsidRDefault="00915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BE3AE1" w:rsidRDefault="00915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880" w:rsidRPr="00BE3AE1" w:rsidRDefault="00915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5880" w:rsidRPr="00BE3AE1" w:rsidRDefault="009158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15880" w:rsidRPr="00BE3AE1" w:rsidSect="0091588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C7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76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51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4DE6"/>
    <w:rsid w:val="000A4433"/>
    <w:rsid w:val="000D7D07"/>
    <w:rsid w:val="001C5981"/>
    <w:rsid w:val="001D406E"/>
    <w:rsid w:val="00211002"/>
    <w:rsid w:val="002D33B1"/>
    <w:rsid w:val="002D3591"/>
    <w:rsid w:val="00305CF9"/>
    <w:rsid w:val="003514A0"/>
    <w:rsid w:val="004F2F93"/>
    <w:rsid w:val="004F7E17"/>
    <w:rsid w:val="005A05CE"/>
    <w:rsid w:val="00653AF6"/>
    <w:rsid w:val="007D6438"/>
    <w:rsid w:val="00915880"/>
    <w:rsid w:val="00944EC6"/>
    <w:rsid w:val="00B73A5A"/>
    <w:rsid w:val="00BE3AE1"/>
    <w:rsid w:val="00BE78AA"/>
    <w:rsid w:val="00D448EF"/>
    <w:rsid w:val="00E438A1"/>
    <w:rsid w:val="00E5697A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60AF0-B251-4A9C-96EE-9CBDF534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211002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1D406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3020</Words>
  <Characters>17215</Characters>
  <Application>Microsoft Office Word</Application>
  <DocSecurity>0</DocSecurity>
  <Lines>143</Lines>
  <Paragraphs>40</Paragraphs>
  <ScaleCrop>false</ScaleCrop>
  <Company>Grizli777</Company>
  <LinksUpToDate>false</LinksUpToDate>
  <CharactersWithSpaces>20195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BORISENKO</dc:creator>
  <dc:description>Подготовлено экспертами Актион-МЦФЭР</dc:description>
  <cp:lastModifiedBy>User</cp:lastModifiedBy>
  <cp:revision>12</cp:revision>
  <cp:lastPrinted>2026-01-14T12:04:00Z</cp:lastPrinted>
  <dcterms:created xsi:type="dcterms:W3CDTF">2024-06-19T07:13:00Z</dcterms:created>
  <dcterms:modified xsi:type="dcterms:W3CDTF">2026-01-14T12:04:00Z</dcterms:modified>
</cp:coreProperties>
</file>