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853" w:rsidRPr="00BB6D3F" w:rsidRDefault="00BB6D3F" w:rsidP="00BB6D3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D3F">
        <w:rPr>
          <w:rFonts w:ascii="Times New Roman" w:hAnsi="Times New Roman" w:cs="Times New Roman"/>
          <w:b/>
          <w:sz w:val="28"/>
          <w:szCs w:val="28"/>
        </w:rPr>
        <w:t>ВАКАНСИЯ</w:t>
      </w:r>
    </w:p>
    <w:p w:rsidR="00BB6D3F" w:rsidRDefault="00BB6D3F" w:rsidP="00BB6D3F">
      <w:pPr>
        <w:pStyle w:val="a4"/>
        <w:jc w:val="center"/>
        <w:rPr>
          <w:rFonts w:ascii="Times New Roman" w:hAnsi="Times New Roman" w:cs="Times New Roman"/>
          <w:b/>
          <w:spacing w:val="4"/>
          <w:sz w:val="28"/>
          <w:szCs w:val="28"/>
        </w:rPr>
      </w:pPr>
      <w:r w:rsidRPr="00BB6D3F">
        <w:rPr>
          <w:rFonts w:ascii="Times New Roman" w:hAnsi="Times New Roman" w:cs="Times New Roman"/>
          <w:b/>
          <w:sz w:val="28"/>
          <w:szCs w:val="28"/>
        </w:rPr>
        <w:t xml:space="preserve">В </w:t>
      </w:r>
      <w:hyperlink r:id="rId5" w:history="1">
        <w:r w:rsidRPr="00BB6D3F">
          <w:rPr>
            <w:rFonts w:ascii="Times New Roman" w:hAnsi="Times New Roman" w:cs="Times New Roman"/>
            <w:b/>
            <w:spacing w:val="4"/>
            <w:sz w:val="28"/>
            <w:szCs w:val="28"/>
          </w:rPr>
          <w:t>МУНИЦИПАЛЬНОЕ БЮДЖЕТНОЕ УЧРЕЖДЕНИЕ ДОПОЛНИТЕЛЬНОГО ОБРАЗОВАНИЯ ИСМАИЛОВСКАЯ ДЕТСКАЯ ШКОЛА ИСКУССТВ МУНИЦИПАЛЬНОГО РАЙОНА ДЮРТЮЛИНСКИЙ РАЙОН РЕСПУБЛИКИ БАШКОРТОСТАН</w:t>
        </w:r>
      </w:hyperlink>
    </w:p>
    <w:p w:rsidR="00BA20EC" w:rsidRDefault="00BA20EC" w:rsidP="00BB6D3F">
      <w:pPr>
        <w:pStyle w:val="a4"/>
        <w:jc w:val="center"/>
        <w:rPr>
          <w:rFonts w:ascii="Times New Roman" w:hAnsi="Times New Roman" w:cs="Times New Roman"/>
          <w:b/>
          <w:spacing w:val="4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pacing w:val="4"/>
          <w:sz w:val="28"/>
          <w:szCs w:val="28"/>
        </w:rPr>
        <w:t xml:space="preserve">НА КОНКУРСНОЙ ОТБОР ЗЕМСКИЙ РАБОТНИК КУЛЬТУРЫ </w:t>
      </w:r>
      <w:proofErr w:type="gramEnd"/>
    </w:p>
    <w:p w:rsidR="00BA20EC" w:rsidRPr="00BB6D3F" w:rsidRDefault="00BA20EC" w:rsidP="00BA20EC">
      <w:pPr>
        <w:shd w:val="clear" w:color="auto" w:fill="FFFFFF"/>
        <w:spacing w:after="0" w:line="240" w:lineRule="auto"/>
        <w:ind w:left="720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0EC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https://culture.bashkortostan.ru/presscenter/news/806493/</w:t>
      </w:r>
    </w:p>
    <w:p w:rsidR="00BB6D3F" w:rsidRDefault="00BB6D3F" w:rsidP="00BB6D3F">
      <w:pPr>
        <w:pStyle w:val="a4"/>
        <w:jc w:val="center"/>
        <w:rPr>
          <w:rFonts w:ascii="Times New Roman" w:hAnsi="Times New Roman" w:cs="Times New Roman"/>
          <w:b/>
          <w:spacing w:val="4"/>
          <w:sz w:val="28"/>
          <w:szCs w:val="28"/>
        </w:rPr>
      </w:pPr>
    </w:p>
    <w:p w:rsidR="00BB6D3F" w:rsidRPr="00BB6D3F" w:rsidRDefault="00BB6D3F" w:rsidP="00BB6D3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BB6D3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Адрес места работы:</w:t>
      </w:r>
    </w:p>
    <w:p w:rsidR="00BB6D3F" w:rsidRPr="00BB6D3F" w:rsidRDefault="00BB6D3F" w:rsidP="00BB6D3F">
      <w:pPr>
        <w:shd w:val="clear" w:color="auto" w:fill="FFFFFF"/>
        <w:spacing w:after="0" w:line="240" w:lineRule="auto"/>
        <w:ind w:left="72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 Башкортостан, </w:t>
      </w:r>
      <w:proofErr w:type="spellStart"/>
      <w:r w:rsidRPr="00BB6D3F">
        <w:rPr>
          <w:rFonts w:ascii="Times New Roman" w:eastAsia="Times New Roman" w:hAnsi="Times New Roman" w:cs="Times New Roman"/>
          <w:sz w:val="28"/>
          <w:szCs w:val="28"/>
          <w:lang w:eastAsia="ru-RU"/>
        </w:rPr>
        <w:t>Дюртюлинский</w:t>
      </w:r>
      <w:proofErr w:type="spellEnd"/>
      <w:r w:rsidRPr="00BB6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proofErr w:type="spellStart"/>
      <w:r w:rsidRPr="00BB6D3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Исмаилово</w:t>
      </w:r>
      <w:proofErr w:type="spellEnd"/>
      <w:r w:rsidRPr="00BB6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село, </w:t>
      </w:r>
      <w:proofErr w:type="spellStart"/>
      <w:r w:rsidRPr="00BB6D3F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Ханифа</w:t>
      </w:r>
      <w:proofErr w:type="spellEnd"/>
      <w:r w:rsidRPr="00BB6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Валиева улица, 49 ,</w:t>
      </w:r>
    </w:p>
    <w:p w:rsidR="00BB6D3F" w:rsidRPr="00BB6D3F" w:rsidRDefault="00BB6D3F" w:rsidP="00BB6D3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BB6D3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Название вакансии:</w:t>
      </w:r>
    </w:p>
    <w:p w:rsidR="00BB6D3F" w:rsidRDefault="00BB6D3F" w:rsidP="00BB6D3F">
      <w:pPr>
        <w:shd w:val="clear" w:color="auto" w:fill="FFFFFF"/>
        <w:spacing w:after="0" w:line="240" w:lineRule="auto"/>
        <w:ind w:left="72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Pr="00BB6D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Преподаватель хореографии</w:t>
        </w:r>
      </w:hyperlink>
      <w:r w:rsidR="00BA2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6D3F" w:rsidRPr="00BB6D3F" w:rsidRDefault="00BB6D3F" w:rsidP="00BB6D3F">
      <w:pPr>
        <w:pStyle w:val="2"/>
        <w:spacing w:before="0" w:after="374"/>
        <w:rPr>
          <w:rFonts w:ascii="Times New Roman" w:hAnsi="Times New Roman" w:cs="Times New Roman"/>
          <w:color w:val="25282B"/>
          <w:spacing w:val="2"/>
          <w:sz w:val="28"/>
          <w:szCs w:val="28"/>
          <w:u w:val="single"/>
        </w:rPr>
      </w:pPr>
      <w:r w:rsidRPr="00BB6D3F">
        <w:rPr>
          <w:rFonts w:ascii="Times New Roman" w:hAnsi="Times New Roman" w:cs="Times New Roman"/>
          <w:color w:val="25282B"/>
          <w:spacing w:val="2"/>
          <w:sz w:val="28"/>
          <w:szCs w:val="28"/>
          <w:u w:val="single"/>
        </w:rPr>
        <w:t>Должностные обязанности</w:t>
      </w:r>
    </w:p>
    <w:p w:rsidR="00BB6D3F" w:rsidRPr="00BB6D3F" w:rsidRDefault="00BB6D3F" w:rsidP="00BB6D3F">
      <w:pPr>
        <w:numPr>
          <w:ilvl w:val="1"/>
          <w:numId w:val="1"/>
        </w:numPr>
        <w:spacing w:before="100" w:beforeAutospacing="1" w:after="75" w:line="240" w:lineRule="auto"/>
        <w:ind w:left="0"/>
        <w:rPr>
          <w:rFonts w:ascii="Times New Roman" w:hAnsi="Times New Roman" w:cs="Times New Roman"/>
          <w:color w:val="25282B"/>
          <w:sz w:val="28"/>
          <w:szCs w:val="28"/>
        </w:rPr>
      </w:pPr>
      <w:r w:rsidRPr="00BB6D3F">
        <w:rPr>
          <w:rFonts w:ascii="Times New Roman" w:hAnsi="Times New Roman" w:cs="Times New Roman"/>
          <w:color w:val="25282B"/>
          <w:sz w:val="28"/>
          <w:szCs w:val="28"/>
        </w:rPr>
        <w:t>Определение уровня развития двигательно-музыкальных способностей у воспитанников;</w:t>
      </w:r>
    </w:p>
    <w:p w:rsidR="00BB6D3F" w:rsidRPr="00BB6D3F" w:rsidRDefault="00BB6D3F" w:rsidP="00BB6D3F">
      <w:pPr>
        <w:numPr>
          <w:ilvl w:val="1"/>
          <w:numId w:val="1"/>
        </w:numPr>
        <w:spacing w:before="100" w:beforeAutospacing="1" w:after="75" w:line="240" w:lineRule="auto"/>
        <w:ind w:left="0"/>
        <w:rPr>
          <w:rFonts w:ascii="Times New Roman" w:hAnsi="Times New Roman" w:cs="Times New Roman"/>
          <w:color w:val="25282B"/>
          <w:sz w:val="28"/>
          <w:szCs w:val="28"/>
        </w:rPr>
      </w:pPr>
      <w:r w:rsidRPr="00BB6D3F">
        <w:rPr>
          <w:rFonts w:ascii="Times New Roman" w:hAnsi="Times New Roman" w:cs="Times New Roman"/>
          <w:color w:val="25282B"/>
          <w:sz w:val="28"/>
          <w:szCs w:val="28"/>
        </w:rPr>
        <w:t>Прогнозирование направления педагогической деятельности с учётом индивидуальных и возрастных особенностей детей, их музыкальных и двигательных способностей;</w:t>
      </w:r>
    </w:p>
    <w:p w:rsidR="00BB6D3F" w:rsidRPr="00BB6D3F" w:rsidRDefault="00BB6D3F" w:rsidP="00BB6D3F">
      <w:pPr>
        <w:numPr>
          <w:ilvl w:val="1"/>
          <w:numId w:val="1"/>
        </w:numPr>
        <w:spacing w:before="100" w:beforeAutospacing="1" w:after="75" w:line="240" w:lineRule="auto"/>
        <w:ind w:left="0"/>
        <w:rPr>
          <w:rFonts w:ascii="Times New Roman" w:hAnsi="Times New Roman" w:cs="Times New Roman"/>
          <w:color w:val="25282B"/>
          <w:sz w:val="28"/>
          <w:szCs w:val="28"/>
        </w:rPr>
      </w:pPr>
      <w:r w:rsidRPr="00BB6D3F">
        <w:rPr>
          <w:rFonts w:ascii="Times New Roman" w:hAnsi="Times New Roman" w:cs="Times New Roman"/>
          <w:color w:val="25282B"/>
          <w:sz w:val="28"/>
          <w:szCs w:val="28"/>
        </w:rPr>
        <w:t>Планирование и организация занятий с детьми танцами и элементам танцевальных движений, выступлений детей с танцевальными номерами на праздниках и утренниках;</w:t>
      </w:r>
    </w:p>
    <w:p w:rsidR="00BB6D3F" w:rsidRPr="00BB6D3F" w:rsidRDefault="00BB6D3F" w:rsidP="00BB6D3F">
      <w:pPr>
        <w:numPr>
          <w:ilvl w:val="1"/>
          <w:numId w:val="1"/>
        </w:numPr>
        <w:spacing w:before="100" w:beforeAutospacing="1" w:after="75" w:line="240" w:lineRule="auto"/>
        <w:ind w:left="0"/>
        <w:rPr>
          <w:rFonts w:ascii="Times New Roman" w:hAnsi="Times New Roman" w:cs="Times New Roman"/>
          <w:color w:val="25282B"/>
          <w:sz w:val="28"/>
          <w:szCs w:val="28"/>
        </w:rPr>
      </w:pPr>
      <w:r w:rsidRPr="00BB6D3F">
        <w:rPr>
          <w:rFonts w:ascii="Times New Roman" w:hAnsi="Times New Roman" w:cs="Times New Roman"/>
          <w:color w:val="25282B"/>
          <w:sz w:val="28"/>
          <w:szCs w:val="28"/>
        </w:rPr>
        <w:t>Осуществление индивидуальной работы с детьми по музыкально-ритмическому развитию, подбор музыкального сопровождения и постановка танцев;</w:t>
      </w:r>
    </w:p>
    <w:p w:rsidR="00BB6D3F" w:rsidRPr="00BB6D3F" w:rsidRDefault="00BB6D3F" w:rsidP="00BB6D3F">
      <w:pPr>
        <w:numPr>
          <w:ilvl w:val="1"/>
          <w:numId w:val="1"/>
        </w:numPr>
        <w:spacing w:before="100" w:beforeAutospacing="1" w:after="75" w:line="240" w:lineRule="auto"/>
        <w:ind w:left="0"/>
        <w:rPr>
          <w:rFonts w:ascii="Times New Roman" w:hAnsi="Times New Roman" w:cs="Times New Roman"/>
          <w:color w:val="25282B"/>
          <w:sz w:val="28"/>
          <w:szCs w:val="28"/>
        </w:rPr>
      </w:pPr>
      <w:r w:rsidRPr="00BB6D3F">
        <w:rPr>
          <w:rFonts w:ascii="Times New Roman" w:hAnsi="Times New Roman" w:cs="Times New Roman"/>
          <w:color w:val="25282B"/>
          <w:sz w:val="28"/>
          <w:szCs w:val="28"/>
        </w:rPr>
        <w:t>Подготовка и проведение открытых занятий, отчётных мероприятий;</w:t>
      </w:r>
    </w:p>
    <w:p w:rsidR="00BB6D3F" w:rsidRPr="00BB6D3F" w:rsidRDefault="00BB6D3F" w:rsidP="00BB6D3F">
      <w:pPr>
        <w:numPr>
          <w:ilvl w:val="1"/>
          <w:numId w:val="1"/>
        </w:numPr>
        <w:spacing w:before="100" w:beforeAutospacing="1" w:after="75" w:line="240" w:lineRule="auto"/>
        <w:ind w:left="0"/>
        <w:rPr>
          <w:rFonts w:ascii="Times New Roman" w:hAnsi="Times New Roman" w:cs="Times New Roman"/>
          <w:color w:val="25282B"/>
          <w:sz w:val="28"/>
          <w:szCs w:val="28"/>
        </w:rPr>
      </w:pPr>
      <w:r w:rsidRPr="00BB6D3F">
        <w:rPr>
          <w:rFonts w:ascii="Times New Roman" w:hAnsi="Times New Roman" w:cs="Times New Roman"/>
          <w:color w:val="25282B"/>
          <w:sz w:val="28"/>
          <w:szCs w:val="28"/>
        </w:rPr>
        <w:t>Отбор и подготовка детей к участию в конкурсах и фестивалях;</w:t>
      </w:r>
    </w:p>
    <w:p w:rsidR="00BB6D3F" w:rsidRPr="00BB6D3F" w:rsidRDefault="00BB6D3F" w:rsidP="00BB6D3F">
      <w:pPr>
        <w:numPr>
          <w:ilvl w:val="1"/>
          <w:numId w:val="1"/>
        </w:numPr>
        <w:spacing w:before="100" w:beforeAutospacing="1" w:after="75" w:line="240" w:lineRule="auto"/>
        <w:ind w:left="0"/>
        <w:rPr>
          <w:rFonts w:ascii="Times New Roman" w:hAnsi="Times New Roman" w:cs="Times New Roman"/>
          <w:color w:val="25282B"/>
          <w:sz w:val="28"/>
          <w:szCs w:val="28"/>
        </w:rPr>
      </w:pPr>
      <w:r w:rsidRPr="00BB6D3F">
        <w:rPr>
          <w:rFonts w:ascii="Times New Roman" w:hAnsi="Times New Roman" w:cs="Times New Roman"/>
          <w:color w:val="25282B"/>
          <w:sz w:val="28"/>
          <w:szCs w:val="28"/>
        </w:rPr>
        <w:t>Отбор и подготовка детей к участию в конкурсах и фестивалях;</w:t>
      </w:r>
    </w:p>
    <w:p w:rsidR="00BB6D3F" w:rsidRPr="00BB6D3F" w:rsidRDefault="00BB6D3F" w:rsidP="00BB6D3F">
      <w:pPr>
        <w:numPr>
          <w:ilvl w:val="1"/>
          <w:numId w:val="1"/>
        </w:numPr>
        <w:spacing w:before="100" w:beforeAutospacing="1" w:after="75" w:line="240" w:lineRule="auto"/>
        <w:ind w:left="0"/>
        <w:rPr>
          <w:rFonts w:ascii="Times New Roman" w:hAnsi="Times New Roman" w:cs="Times New Roman"/>
          <w:color w:val="25282B"/>
          <w:sz w:val="28"/>
          <w:szCs w:val="28"/>
        </w:rPr>
      </w:pPr>
      <w:r w:rsidRPr="00BB6D3F">
        <w:rPr>
          <w:rFonts w:ascii="Times New Roman" w:hAnsi="Times New Roman" w:cs="Times New Roman"/>
          <w:color w:val="25282B"/>
          <w:sz w:val="28"/>
          <w:szCs w:val="28"/>
        </w:rPr>
        <w:t>Контроль физической нагрузки и самочувствия детей во время проведения занятий;</w:t>
      </w:r>
    </w:p>
    <w:p w:rsidR="00BB6D3F" w:rsidRPr="00BB6D3F" w:rsidRDefault="00BB6D3F" w:rsidP="00BB6D3F">
      <w:pPr>
        <w:numPr>
          <w:ilvl w:val="1"/>
          <w:numId w:val="1"/>
        </w:numPr>
        <w:spacing w:before="100" w:beforeAutospacing="1" w:after="75" w:line="240" w:lineRule="auto"/>
        <w:ind w:left="0"/>
        <w:rPr>
          <w:rFonts w:ascii="Times New Roman" w:hAnsi="Times New Roman" w:cs="Times New Roman"/>
          <w:color w:val="25282B"/>
          <w:sz w:val="28"/>
          <w:szCs w:val="28"/>
        </w:rPr>
      </w:pPr>
      <w:r w:rsidRPr="00BB6D3F">
        <w:rPr>
          <w:rFonts w:ascii="Times New Roman" w:hAnsi="Times New Roman" w:cs="Times New Roman"/>
          <w:color w:val="25282B"/>
          <w:sz w:val="28"/>
          <w:szCs w:val="28"/>
        </w:rPr>
        <w:t>Корректировка хода выполнения тематического планирования;</w:t>
      </w:r>
    </w:p>
    <w:p w:rsidR="00BB6D3F" w:rsidRPr="00BB6D3F" w:rsidRDefault="00BB6D3F" w:rsidP="00BB6D3F">
      <w:pPr>
        <w:numPr>
          <w:ilvl w:val="1"/>
          <w:numId w:val="1"/>
        </w:numPr>
        <w:spacing w:before="100" w:beforeAutospacing="1" w:after="75" w:line="240" w:lineRule="auto"/>
        <w:ind w:left="0"/>
        <w:rPr>
          <w:rFonts w:ascii="Times New Roman" w:hAnsi="Times New Roman" w:cs="Times New Roman"/>
          <w:color w:val="25282B"/>
          <w:sz w:val="28"/>
          <w:szCs w:val="28"/>
        </w:rPr>
      </w:pPr>
      <w:r w:rsidRPr="00BB6D3F">
        <w:rPr>
          <w:rFonts w:ascii="Times New Roman" w:hAnsi="Times New Roman" w:cs="Times New Roman"/>
          <w:color w:val="25282B"/>
          <w:sz w:val="28"/>
          <w:szCs w:val="28"/>
        </w:rPr>
        <w:t>Консультирование педагогов и родителей (законных представителей) по вопросам музыкально-ритмического воспитания детей;</w:t>
      </w:r>
    </w:p>
    <w:p w:rsidR="00BB6D3F" w:rsidRPr="00BB6D3F" w:rsidRDefault="00BB6D3F" w:rsidP="00BB6D3F">
      <w:pPr>
        <w:numPr>
          <w:ilvl w:val="1"/>
          <w:numId w:val="1"/>
        </w:numPr>
        <w:spacing w:before="100" w:beforeAutospacing="1" w:after="75" w:line="240" w:lineRule="auto"/>
        <w:ind w:left="0"/>
        <w:rPr>
          <w:rFonts w:ascii="Times New Roman" w:hAnsi="Times New Roman" w:cs="Times New Roman"/>
          <w:color w:val="25282B"/>
          <w:sz w:val="28"/>
          <w:szCs w:val="28"/>
        </w:rPr>
      </w:pPr>
      <w:r w:rsidRPr="00BB6D3F">
        <w:rPr>
          <w:rFonts w:ascii="Times New Roman" w:hAnsi="Times New Roman" w:cs="Times New Roman"/>
          <w:color w:val="25282B"/>
          <w:sz w:val="28"/>
          <w:szCs w:val="28"/>
        </w:rPr>
        <w:t>Обеспечение безопасности жизнедеятельности детей на занятиях, качественный уровень развития двигательных умений детей.</w:t>
      </w:r>
    </w:p>
    <w:p w:rsidR="00BB6D3F" w:rsidRPr="00BB6D3F" w:rsidRDefault="00BB6D3F" w:rsidP="00BB6D3F">
      <w:pPr>
        <w:pStyle w:val="a4"/>
        <w:jc w:val="center"/>
        <w:rPr>
          <w:rFonts w:ascii="Times New Roman" w:hAnsi="Times New Roman" w:cs="Times New Roman"/>
          <w:color w:val="25282B"/>
          <w:spacing w:val="4"/>
          <w:sz w:val="28"/>
          <w:szCs w:val="28"/>
        </w:rPr>
      </w:pPr>
    </w:p>
    <w:p w:rsidR="00BB6D3F" w:rsidRPr="00BB6D3F" w:rsidRDefault="00BB6D3F" w:rsidP="00BB6D3F">
      <w:pPr>
        <w:pStyle w:val="2"/>
        <w:spacing w:before="0" w:after="374"/>
        <w:rPr>
          <w:rFonts w:ascii="Times New Roman" w:hAnsi="Times New Roman" w:cs="Times New Roman"/>
          <w:color w:val="25282B"/>
          <w:spacing w:val="2"/>
          <w:sz w:val="28"/>
          <w:szCs w:val="28"/>
          <w:u w:val="single"/>
        </w:rPr>
      </w:pPr>
      <w:r w:rsidRPr="00BB6D3F">
        <w:rPr>
          <w:rFonts w:ascii="Times New Roman" w:hAnsi="Times New Roman" w:cs="Times New Roman"/>
          <w:color w:val="25282B"/>
          <w:spacing w:val="2"/>
          <w:sz w:val="28"/>
          <w:szCs w:val="28"/>
          <w:u w:val="single"/>
        </w:rPr>
        <w:t>Требования к кандидату</w:t>
      </w:r>
    </w:p>
    <w:p w:rsidR="00BB6D3F" w:rsidRPr="00BB6D3F" w:rsidRDefault="00BB6D3F" w:rsidP="00BB6D3F">
      <w:pPr>
        <w:textAlignment w:val="top"/>
        <w:rPr>
          <w:rFonts w:ascii="Times New Roman" w:hAnsi="Times New Roman" w:cs="Times New Roman"/>
          <w:b/>
          <w:bCs/>
          <w:color w:val="25282B"/>
          <w:sz w:val="28"/>
          <w:szCs w:val="28"/>
          <w:u w:val="single"/>
        </w:rPr>
      </w:pPr>
      <w:r w:rsidRPr="00BB6D3F">
        <w:rPr>
          <w:rFonts w:ascii="Times New Roman" w:hAnsi="Times New Roman" w:cs="Times New Roman"/>
          <w:b/>
          <w:bCs/>
          <w:color w:val="25282B"/>
          <w:sz w:val="28"/>
          <w:szCs w:val="28"/>
          <w:u w:val="single"/>
        </w:rPr>
        <w:t>Требования:</w:t>
      </w:r>
    </w:p>
    <w:p w:rsidR="00BB6D3F" w:rsidRPr="00BB6D3F" w:rsidRDefault="00BB6D3F" w:rsidP="00BB6D3F">
      <w:pPr>
        <w:pStyle w:val="a5"/>
        <w:spacing w:before="0" w:beforeAutospacing="0" w:after="0" w:afterAutospacing="0"/>
        <w:ind w:left="720"/>
        <w:textAlignment w:val="top"/>
        <w:rPr>
          <w:color w:val="25282B"/>
          <w:sz w:val="28"/>
          <w:szCs w:val="28"/>
        </w:rPr>
      </w:pPr>
      <w:r w:rsidRPr="00BB6D3F">
        <w:rPr>
          <w:rStyle w:val="a6"/>
          <w:rFonts w:eastAsiaTheme="majorEastAsia"/>
          <w:color w:val="25282B"/>
          <w:sz w:val="28"/>
          <w:szCs w:val="28"/>
        </w:rPr>
        <w:t>Знание танцевальных и методических основ хореографического искусства</w:t>
      </w:r>
      <w:r w:rsidRPr="00BB6D3F">
        <w:rPr>
          <w:color w:val="25282B"/>
          <w:sz w:val="28"/>
          <w:szCs w:val="28"/>
        </w:rPr>
        <w:t>. Также необходимы знания в области педагогики, физиологии, психологии и анатомии; </w:t>
      </w:r>
      <w:r w:rsidRPr="00BB6D3F">
        <w:rPr>
          <w:rStyle w:val="a6"/>
          <w:rFonts w:eastAsiaTheme="majorEastAsia"/>
          <w:color w:val="25282B"/>
          <w:sz w:val="28"/>
          <w:szCs w:val="28"/>
        </w:rPr>
        <w:t xml:space="preserve">Умение находить контакт с </w:t>
      </w:r>
      <w:r w:rsidRPr="00BB6D3F">
        <w:rPr>
          <w:rStyle w:val="a6"/>
          <w:rFonts w:eastAsiaTheme="majorEastAsia"/>
          <w:color w:val="25282B"/>
          <w:sz w:val="28"/>
          <w:szCs w:val="28"/>
        </w:rPr>
        <w:lastRenderedPageBreak/>
        <w:t>учениками</w:t>
      </w:r>
      <w:r w:rsidRPr="00BB6D3F">
        <w:rPr>
          <w:color w:val="25282B"/>
          <w:sz w:val="28"/>
          <w:szCs w:val="28"/>
        </w:rPr>
        <w:t> разного возраста и уровня общего и танцевального развития; </w:t>
      </w:r>
      <w:r w:rsidRPr="00BB6D3F">
        <w:rPr>
          <w:rStyle w:val="a6"/>
          <w:rFonts w:eastAsiaTheme="majorEastAsia"/>
          <w:color w:val="25282B"/>
          <w:sz w:val="28"/>
          <w:szCs w:val="28"/>
        </w:rPr>
        <w:t>Организаторские способности</w:t>
      </w:r>
      <w:r w:rsidRPr="00BB6D3F">
        <w:rPr>
          <w:color w:val="25282B"/>
          <w:sz w:val="28"/>
          <w:szCs w:val="28"/>
        </w:rPr>
        <w:t>; </w:t>
      </w:r>
      <w:r w:rsidRPr="00BB6D3F">
        <w:rPr>
          <w:rStyle w:val="a6"/>
          <w:rFonts w:eastAsiaTheme="majorEastAsia"/>
          <w:color w:val="25282B"/>
          <w:sz w:val="28"/>
          <w:szCs w:val="28"/>
        </w:rPr>
        <w:t>Владение компьютером.</w:t>
      </w:r>
    </w:p>
    <w:p w:rsidR="00BB6D3F" w:rsidRPr="00BB6D3F" w:rsidRDefault="00BB6D3F" w:rsidP="00BB6D3F">
      <w:pPr>
        <w:textAlignment w:val="top"/>
        <w:rPr>
          <w:rFonts w:ascii="Times New Roman" w:hAnsi="Times New Roman" w:cs="Times New Roman"/>
          <w:b/>
          <w:bCs/>
          <w:color w:val="25282B"/>
          <w:sz w:val="28"/>
          <w:szCs w:val="28"/>
          <w:u w:val="single"/>
        </w:rPr>
      </w:pPr>
      <w:r w:rsidRPr="00BB6D3F">
        <w:rPr>
          <w:rFonts w:ascii="Times New Roman" w:hAnsi="Times New Roman" w:cs="Times New Roman"/>
          <w:b/>
          <w:bCs/>
          <w:color w:val="25282B"/>
          <w:sz w:val="28"/>
          <w:szCs w:val="28"/>
          <w:u w:val="single"/>
        </w:rPr>
        <w:t>Квалификация:</w:t>
      </w:r>
    </w:p>
    <w:p w:rsidR="00BB6D3F" w:rsidRPr="00BB6D3F" w:rsidRDefault="00BB6D3F" w:rsidP="00BB6D3F">
      <w:pPr>
        <w:ind w:left="720"/>
        <w:textAlignment w:val="top"/>
        <w:rPr>
          <w:rFonts w:ascii="Times New Roman" w:hAnsi="Times New Roman" w:cs="Times New Roman"/>
          <w:color w:val="25282B"/>
          <w:sz w:val="28"/>
          <w:szCs w:val="28"/>
        </w:rPr>
      </w:pPr>
      <w:r w:rsidRPr="00BB6D3F">
        <w:rPr>
          <w:rStyle w:val="contentsmall"/>
          <w:rFonts w:ascii="Times New Roman" w:hAnsi="Times New Roman" w:cs="Times New Roman"/>
          <w:color w:val="25282B"/>
          <w:sz w:val="28"/>
          <w:szCs w:val="28"/>
        </w:rPr>
        <w:t>Руководитель хореографического коллектива, преподаватель</w:t>
      </w:r>
    </w:p>
    <w:p w:rsidR="00BB6D3F" w:rsidRPr="00BB6D3F" w:rsidRDefault="00BB6D3F" w:rsidP="00BB6D3F">
      <w:pPr>
        <w:textAlignment w:val="top"/>
        <w:rPr>
          <w:rFonts w:ascii="Times New Roman" w:hAnsi="Times New Roman" w:cs="Times New Roman"/>
          <w:b/>
          <w:bCs/>
          <w:color w:val="25282B"/>
          <w:sz w:val="28"/>
          <w:szCs w:val="28"/>
          <w:u w:val="single"/>
        </w:rPr>
      </w:pPr>
      <w:r w:rsidRPr="00BB6D3F">
        <w:rPr>
          <w:rFonts w:ascii="Times New Roman" w:hAnsi="Times New Roman" w:cs="Times New Roman"/>
          <w:b/>
          <w:bCs/>
          <w:color w:val="25282B"/>
          <w:sz w:val="28"/>
          <w:szCs w:val="28"/>
          <w:u w:val="single"/>
        </w:rPr>
        <w:t>Образование:</w:t>
      </w:r>
    </w:p>
    <w:p w:rsidR="00BB6D3F" w:rsidRPr="00BB6D3F" w:rsidRDefault="00BB6D3F" w:rsidP="00BB6D3F">
      <w:pPr>
        <w:ind w:left="720"/>
        <w:textAlignment w:val="top"/>
        <w:rPr>
          <w:rFonts w:ascii="Times New Roman" w:hAnsi="Times New Roman" w:cs="Times New Roman"/>
          <w:color w:val="25282B"/>
          <w:sz w:val="28"/>
          <w:szCs w:val="28"/>
        </w:rPr>
      </w:pPr>
      <w:r w:rsidRPr="00BB6D3F">
        <w:rPr>
          <w:rStyle w:val="contentsmall"/>
          <w:rFonts w:ascii="Times New Roman" w:hAnsi="Times New Roman" w:cs="Times New Roman"/>
          <w:color w:val="25282B"/>
          <w:sz w:val="28"/>
          <w:szCs w:val="28"/>
        </w:rPr>
        <w:t>Среднее профессиональное образование</w:t>
      </w:r>
      <w:r w:rsidR="00BA20EC">
        <w:rPr>
          <w:rStyle w:val="contentsmall"/>
          <w:rFonts w:ascii="Times New Roman" w:hAnsi="Times New Roman" w:cs="Times New Roman"/>
          <w:color w:val="25282B"/>
          <w:sz w:val="28"/>
          <w:szCs w:val="28"/>
        </w:rPr>
        <w:t xml:space="preserve"> </w:t>
      </w:r>
    </w:p>
    <w:p w:rsidR="00BB6D3F" w:rsidRPr="00BB6D3F" w:rsidRDefault="00BB6D3F" w:rsidP="00BB6D3F">
      <w:pPr>
        <w:pStyle w:val="2"/>
        <w:spacing w:before="0" w:after="374"/>
        <w:rPr>
          <w:rFonts w:ascii="Times New Roman" w:hAnsi="Times New Roman" w:cs="Times New Roman"/>
          <w:color w:val="25282B"/>
          <w:spacing w:val="2"/>
          <w:sz w:val="28"/>
          <w:szCs w:val="28"/>
          <w:u w:val="single"/>
        </w:rPr>
      </w:pPr>
      <w:r w:rsidRPr="00BB6D3F">
        <w:rPr>
          <w:rFonts w:ascii="Times New Roman" w:hAnsi="Times New Roman" w:cs="Times New Roman"/>
          <w:color w:val="25282B"/>
          <w:spacing w:val="2"/>
          <w:sz w:val="28"/>
          <w:szCs w:val="28"/>
          <w:u w:val="single"/>
        </w:rPr>
        <w:t>Данные по вакансии</w:t>
      </w:r>
    </w:p>
    <w:p w:rsidR="00BB6D3F" w:rsidRPr="00BB6D3F" w:rsidRDefault="00BB6D3F" w:rsidP="00BB6D3F">
      <w:pPr>
        <w:textAlignment w:val="top"/>
        <w:rPr>
          <w:rFonts w:ascii="Times New Roman" w:hAnsi="Times New Roman" w:cs="Times New Roman"/>
          <w:b/>
          <w:bCs/>
          <w:color w:val="25282B"/>
          <w:sz w:val="28"/>
          <w:szCs w:val="28"/>
          <w:u w:val="single"/>
        </w:rPr>
      </w:pPr>
      <w:r w:rsidRPr="00BB6D3F">
        <w:rPr>
          <w:rFonts w:ascii="Times New Roman" w:hAnsi="Times New Roman" w:cs="Times New Roman"/>
          <w:b/>
          <w:bCs/>
          <w:color w:val="25282B"/>
          <w:sz w:val="28"/>
          <w:szCs w:val="28"/>
          <w:u w:val="single"/>
        </w:rPr>
        <w:t>График работы:</w:t>
      </w:r>
    </w:p>
    <w:p w:rsidR="00BB6D3F" w:rsidRPr="00BB6D3F" w:rsidRDefault="00BB6D3F" w:rsidP="00BB6D3F">
      <w:pPr>
        <w:ind w:left="720"/>
        <w:textAlignment w:val="top"/>
        <w:rPr>
          <w:rFonts w:ascii="Times New Roman" w:hAnsi="Times New Roman" w:cs="Times New Roman"/>
          <w:color w:val="25282B"/>
          <w:sz w:val="28"/>
          <w:szCs w:val="28"/>
        </w:rPr>
      </w:pPr>
      <w:r w:rsidRPr="00BB6D3F">
        <w:rPr>
          <w:rFonts w:ascii="Times New Roman" w:hAnsi="Times New Roman" w:cs="Times New Roman"/>
          <w:color w:val="25282B"/>
          <w:sz w:val="28"/>
          <w:szCs w:val="28"/>
        </w:rPr>
        <w:t>Полный рабочий день</w:t>
      </w:r>
    </w:p>
    <w:p w:rsidR="00BB6D3F" w:rsidRPr="00BB6D3F" w:rsidRDefault="00BB6D3F" w:rsidP="00BB6D3F">
      <w:pPr>
        <w:textAlignment w:val="top"/>
        <w:rPr>
          <w:rFonts w:ascii="Times New Roman" w:hAnsi="Times New Roman" w:cs="Times New Roman"/>
          <w:b/>
          <w:bCs/>
          <w:color w:val="25282B"/>
          <w:sz w:val="28"/>
          <w:szCs w:val="28"/>
          <w:u w:val="single"/>
        </w:rPr>
      </w:pPr>
      <w:r w:rsidRPr="00BB6D3F">
        <w:rPr>
          <w:rFonts w:ascii="Times New Roman" w:hAnsi="Times New Roman" w:cs="Times New Roman"/>
          <w:b/>
          <w:bCs/>
          <w:color w:val="25282B"/>
          <w:sz w:val="28"/>
          <w:szCs w:val="28"/>
          <w:u w:val="single"/>
        </w:rPr>
        <w:t>Тип занятости:</w:t>
      </w:r>
    </w:p>
    <w:p w:rsidR="00BB6D3F" w:rsidRPr="00BB6D3F" w:rsidRDefault="00BB6D3F" w:rsidP="00BB6D3F">
      <w:pPr>
        <w:ind w:left="720"/>
        <w:textAlignment w:val="top"/>
        <w:rPr>
          <w:rFonts w:ascii="Times New Roman" w:hAnsi="Times New Roman" w:cs="Times New Roman"/>
          <w:color w:val="25282B"/>
          <w:sz w:val="28"/>
          <w:szCs w:val="28"/>
        </w:rPr>
      </w:pPr>
      <w:r w:rsidRPr="00BB6D3F">
        <w:rPr>
          <w:rFonts w:ascii="Times New Roman" w:hAnsi="Times New Roman" w:cs="Times New Roman"/>
          <w:color w:val="25282B"/>
          <w:sz w:val="28"/>
          <w:szCs w:val="28"/>
        </w:rPr>
        <w:t>Полная занятость</w:t>
      </w:r>
    </w:p>
    <w:p w:rsidR="00BB6D3F" w:rsidRPr="00BB6D3F" w:rsidRDefault="00BB6D3F" w:rsidP="00BB6D3F">
      <w:pPr>
        <w:textAlignment w:val="top"/>
        <w:rPr>
          <w:rFonts w:ascii="Times New Roman" w:hAnsi="Times New Roman" w:cs="Times New Roman"/>
          <w:b/>
          <w:bCs/>
          <w:color w:val="25282B"/>
          <w:sz w:val="28"/>
          <w:szCs w:val="28"/>
          <w:u w:val="single"/>
        </w:rPr>
      </w:pPr>
      <w:r w:rsidRPr="00BB6D3F">
        <w:rPr>
          <w:rFonts w:ascii="Times New Roman" w:hAnsi="Times New Roman" w:cs="Times New Roman"/>
          <w:b/>
          <w:bCs/>
          <w:color w:val="25282B"/>
          <w:sz w:val="28"/>
          <w:szCs w:val="28"/>
          <w:u w:val="single"/>
        </w:rPr>
        <w:t>Условия труда:</w:t>
      </w:r>
    </w:p>
    <w:p w:rsidR="00BB6D3F" w:rsidRPr="00BB6D3F" w:rsidRDefault="00BB6D3F" w:rsidP="00BB6D3F">
      <w:pPr>
        <w:ind w:left="720"/>
        <w:textAlignment w:val="top"/>
        <w:rPr>
          <w:rFonts w:ascii="Times New Roman" w:hAnsi="Times New Roman" w:cs="Times New Roman"/>
          <w:color w:val="25282B"/>
          <w:sz w:val="28"/>
          <w:szCs w:val="28"/>
        </w:rPr>
      </w:pPr>
      <w:r w:rsidRPr="00BB6D3F">
        <w:rPr>
          <w:rFonts w:ascii="Times New Roman" w:hAnsi="Times New Roman" w:cs="Times New Roman"/>
          <w:color w:val="25282B"/>
          <w:sz w:val="28"/>
          <w:szCs w:val="28"/>
        </w:rPr>
        <w:t>Оптимальные</w:t>
      </w:r>
    </w:p>
    <w:p w:rsidR="00BB6D3F" w:rsidRPr="00BB6D3F" w:rsidRDefault="00BB6D3F" w:rsidP="00BB6D3F">
      <w:pPr>
        <w:textAlignment w:val="top"/>
        <w:rPr>
          <w:rFonts w:ascii="Times New Roman" w:hAnsi="Times New Roman" w:cs="Times New Roman"/>
          <w:b/>
          <w:bCs/>
          <w:color w:val="25282B"/>
          <w:sz w:val="28"/>
          <w:szCs w:val="28"/>
          <w:u w:val="single"/>
        </w:rPr>
      </w:pPr>
      <w:r w:rsidRPr="00BB6D3F">
        <w:rPr>
          <w:rFonts w:ascii="Times New Roman" w:hAnsi="Times New Roman" w:cs="Times New Roman"/>
          <w:b/>
          <w:bCs/>
          <w:color w:val="25282B"/>
          <w:sz w:val="28"/>
          <w:szCs w:val="28"/>
          <w:u w:val="single"/>
        </w:rPr>
        <w:t>Заработная плата:</w:t>
      </w:r>
    </w:p>
    <w:p w:rsidR="00BB6D3F" w:rsidRPr="00BB6D3F" w:rsidRDefault="00BB6D3F" w:rsidP="00BB6D3F">
      <w:pPr>
        <w:ind w:left="720"/>
        <w:textAlignment w:val="top"/>
        <w:rPr>
          <w:rFonts w:ascii="Times New Roman" w:hAnsi="Times New Roman" w:cs="Times New Roman"/>
          <w:color w:val="25282B"/>
          <w:sz w:val="28"/>
          <w:szCs w:val="28"/>
        </w:rPr>
      </w:pPr>
      <w:r w:rsidRPr="00BB6D3F">
        <w:rPr>
          <w:rFonts w:ascii="Times New Roman" w:hAnsi="Times New Roman" w:cs="Times New Roman"/>
          <w:color w:val="25282B"/>
          <w:sz w:val="28"/>
          <w:szCs w:val="28"/>
        </w:rPr>
        <w:t>31157 - 45000</w:t>
      </w:r>
    </w:p>
    <w:p w:rsidR="00BB6D3F" w:rsidRPr="00BB6D3F" w:rsidRDefault="00BB6D3F" w:rsidP="00BB6D3F">
      <w:pPr>
        <w:textAlignment w:val="top"/>
        <w:rPr>
          <w:rFonts w:ascii="Times New Roman" w:hAnsi="Times New Roman" w:cs="Times New Roman"/>
          <w:b/>
          <w:bCs/>
          <w:color w:val="25282B"/>
          <w:sz w:val="28"/>
          <w:szCs w:val="28"/>
          <w:u w:val="single"/>
        </w:rPr>
      </w:pPr>
      <w:r w:rsidRPr="00BB6D3F">
        <w:rPr>
          <w:rFonts w:ascii="Times New Roman" w:hAnsi="Times New Roman" w:cs="Times New Roman"/>
          <w:b/>
          <w:bCs/>
          <w:color w:val="25282B"/>
          <w:sz w:val="28"/>
          <w:szCs w:val="28"/>
          <w:u w:val="single"/>
        </w:rPr>
        <w:t>Контактное лицо:</w:t>
      </w:r>
    </w:p>
    <w:p w:rsidR="00BB6D3F" w:rsidRPr="00BB6D3F" w:rsidRDefault="00BB6D3F" w:rsidP="00BB6D3F">
      <w:pPr>
        <w:ind w:left="720"/>
        <w:textAlignment w:val="top"/>
        <w:rPr>
          <w:rFonts w:ascii="Times New Roman" w:hAnsi="Times New Roman" w:cs="Times New Roman"/>
          <w:color w:val="25282B"/>
          <w:sz w:val="28"/>
          <w:szCs w:val="28"/>
        </w:rPr>
      </w:pPr>
      <w:proofErr w:type="spellStart"/>
      <w:r w:rsidRPr="00BB6D3F">
        <w:rPr>
          <w:rFonts w:ascii="Times New Roman" w:hAnsi="Times New Roman" w:cs="Times New Roman"/>
          <w:color w:val="25282B"/>
          <w:sz w:val="28"/>
          <w:szCs w:val="28"/>
        </w:rPr>
        <w:t>Кривко</w:t>
      </w:r>
      <w:proofErr w:type="spellEnd"/>
      <w:r w:rsidRPr="00BB6D3F">
        <w:rPr>
          <w:rFonts w:ascii="Times New Roman" w:hAnsi="Times New Roman" w:cs="Times New Roman"/>
          <w:color w:val="25282B"/>
          <w:sz w:val="28"/>
          <w:szCs w:val="28"/>
        </w:rPr>
        <w:t xml:space="preserve"> Динара </w:t>
      </w:r>
      <w:proofErr w:type="spellStart"/>
      <w:r w:rsidRPr="00BB6D3F">
        <w:rPr>
          <w:rFonts w:ascii="Times New Roman" w:hAnsi="Times New Roman" w:cs="Times New Roman"/>
          <w:color w:val="25282B"/>
          <w:sz w:val="28"/>
          <w:szCs w:val="28"/>
        </w:rPr>
        <w:t>Кадировна</w:t>
      </w:r>
      <w:proofErr w:type="spellEnd"/>
    </w:p>
    <w:p w:rsidR="00BB6D3F" w:rsidRPr="00BB6D3F" w:rsidRDefault="00BB6D3F" w:rsidP="00BB6D3F">
      <w:pPr>
        <w:textAlignment w:val="top"/>
        <w:rPr>
          <w:rFonts w:ascii="Times New Roman" w:hAnsi="Times New Roman" w:cs="Times New Roman"/>
          <w:b/>
          <w:bCs/>
          <w:color w:val="25282B"/>
          <w:sz w:val="28"/>
          <w:szCs w:val="28"/>
          <w:u w:val="single"/>
        </w:rPr>
      </w:pPr>
      <w:r w:rsidRPr="00BB6D3F">
        <w:rPr>
          <w:rFonts w:ascii="Times New Roman" w:hAnsi="Times New Roman" w:cs="Times New Roman"/>
          <w:b/>
          <w:bCs/>
          <w:color w:val="25282B"/>
          <w:sz w:val="28"/>
          <w:szCs w:val="28"/>
          <w:u w:val="single"/>
        </w:rPr>
        <w:t>Телефон:</w:t>
      </w:r>
    </w:p>
    <w:p w:rsidR="00BB6D3F" w:rsidRPr="00BB6D3F" w:rsidRDefault="00BB6D3F" w:rsidP="00BB6D3F">
      <w:pPr>
        <w:ind w:left="720"/>
        <w:textAlignment w:val="top"/>
        <w:rPr>
          <w:rFonts w:ascii="Times New Roman" w:hAnsi="Times New Roman" w:cs="Times New Roman"/>
          <w:color w:val="25282B"/>
          <w:sz w:val="28"/>
          <w:szCs w:val="28"/>
        </w:rPr>
      </w:pPr>
      <w:r w:rsidRPr="00BB6D3F">
        <w:rPr>
          <w:rFonts w:ascii="Times New Roman" w:hAnsi="Times New Roman" w:cs="Times New Roman"/>
          <w:color w:val="25282B"/>
          <w:sz w:val="28"/>
          <w:szCs w:val="28"/>
        </w:rPr>
        <w:t>+7(734) 787-64-22</w:t>
      </w:r>
    </w:p>
    <w:p w:rsidR="00BB6D3F" w:rsidRPr="00BB6D3F" w:rsidRDefault="00BB6D3F" w:rsidP="00BB6D3F">
      <w:pPr>
        <w:textAlignment w:val="top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 w:rsidRPr="00BB6D3F">
        <w:rPr>
          <w:rFonts w:ascii="Times New Roman" w:hAnsi="Times New Roman" w:cs="Times New Roman"/>
          <w:b/>
          <w:bCs/>
          <w:sz w:val="28"/>
          <w:szCs w:val="28"/>
          <w:u w:val="single"/>
        </w:rPr>
        <w:t>Email</w:t>
      </w:r>
      <w:proofErr w:type="spellEnd"/>
      <w:r w:rsidRPr="00BB6D3F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:rsidR="00BB6D3F" w:rsidRPr="00BB6D3F" w:rsidRDefault="00BB6D3F" w:rsidP="00BB6D3F">
      <w:pPr>
        <w:ind w:left="720"/>
        <w:textAlignment w:val="top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BB6D3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idchi@mail.ru</w:t>
        </w:r>
      </w:hyperlink>
    </w:p>
    <w:p w:rsidR="00BB6D3F" w:rsidRPr="00BB6D3F" w:rsidRDefault="00BB6D3F" w:rsidP="00BB6D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B6D3F" w:rsidRPr="00BB6D3F" w:rsidSect="00BB6D3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508"/>
    <w:multiLevelType w:val="multilevel"/>
    <w:tmpl w:val="821A9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B6D3F"/>
    <w:rsid w:val="000A4853"/>
    <w:rsid w:val="00586B6E"/>
    <w:rsid w:val="00BA20EC"/>
    <w:rsid w:val="00BB6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85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D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B6D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B6D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BB6D3F"/>
    <w:rPr>
      <w:color w:val="0000FF"/>
      <w:u w:val="single"/>
    </w:rPr>
  </w:style>
  <w:style w:type="paragraph" w:styleId="a4">
    <w:name w:val="No Spacing"/>
    <w:uiPriority w:val="1"/>
    <w:qFormat/>
    <w:rsid w:val="00BB6D3F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BB6D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ntentsmall">
    <w:name w:val="content_small"/>
    <w:basedOn w:val="a0"/>
    <w:rsid w:val="00BB6D3F"/>
  </w:style>
  <w:style w:type="paragraph" w:styleId="a5">
    <w:name w:val="Normal (Web)"/>
    <w:basedOn w:val="a"/>
    <w:uiPriority w:val="99"/>
    <w:semiHidden/>
    <w:unhideWhenUsed/>
    <w:rsid w:val="00BB6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B6D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3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8694">
          <w:marLeft w:val="0"/>
          <w:marRight w:val="0"/>
          <w:marTop w:val="0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5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dchi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udvsem.ru/professions" TargetMode="External"/><Relationship Id="rId5" Type="http://schemas.openxmlformats.org/officeDocument/2006/relationships/hyperlink" Target="https://trudvsem.ru/company/102020175491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ИДШИ</dc:creator>
  <cp:lastModifiedBy>ИДШИ</cp:lastModifiedBy>
  <cp:revision>3</cp:revision>
  <dcterms:created xsi:type="dcterms:W3CDTF">2026-05-18T05:10:00Z</dcterms:created>
  <dcterms:modified xsi:type="dcterms:W3CDTF">2026-05-18T05:21:00Z</dcterms:modified>
</cp:coreProperties>
</file>