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46" w:rsidRDefault="008E6246" w:rsidP="008E6246">
      <w:pPr>
        <w:pStyle w:val="Default"/>
      </w:pPr>
    </w:p>
    <w:p w:rsidR="008E6246" w:rsidRDefault="008E6246" w:rsidP="004907BA">
      <w:pPr>
        <w:pStyle w:val="Default"/>
        <w:jc w:val="center"/>
        <w:rPr>
          <w:b/>
          <w:bCs/>
          <w:sz w:val="28"/>
          <w:szCs w:val="28"/>
        </w:rPr>
      </w:pPr>
      <w:r w:rsidRPr="004907BA">
        <w:rPr>
          <w:b/>
          <w:bCs/>
          <w:sz w:val="28"/>
          <w:szCs w:val="28"/>
        </w:rPr>
        <w:t>Аннотация к Рабочей программе по развитию речи</w:t>
      </w:r>
    </w:p>
    <w:p w:rsidR="004907BA" w:rsidRPr="004907BA" w:rsidRDefault="004907BA" w:rsidP="004907BA">
      <w:pPr>
        <w:pStyle w:val="Default"/>
        <w:jc w:val="center"/>
        <w:rPr>
          <w:sz w:val="28"/>
          <w:szCs w:val="28"/>
        </w:rPr>
      </w:pPr>
    </w:p>
    <w:p w:rsidR="008E6246" w:rsidRPr="008E6246" w:rsidRDefault="008E6246" w:rsidP="008E6246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>Рабочая программа разработана в соответствии с ФГОС ДО (Приказ № 1155 Министерства образования и науки от 17.10.2013г), на основе Основной образовательной программы МДОУ №9 детский сад «Улыбка» и основной образовательной программы дошкольного образования «От рождения до школы» под редакцией Н.Е. Вераксы, Т.С.Комаровой, А.М.Васильевой.</w:t>
      </w:r>
    </w:p>
    <w:p w:rsidR="008E6246" w:rsidRPr="008E6246" w:rsidRDefault="008E6246" w:rsidP="008E6246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 xml:space="preserve">Рабочая программа определяет содержание и организацию образовательной деятельности детей по речевому развитию, и направлена на формирование общей культуры, интеллектуальных и личностных качеств, формирование предпосылок учебной деятельности, сохранение и укрепление здоровья детей. </w:t>
      </w:r>
    </w:p>
    <w:p w:rsidR="008E6246" w:rsidRPr="008E6246" w:rsidRDefault="008E6246" w:rsidP="004907BA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 xml:space="preserve">Данная рабочая программа разработана в связи с внедрением ФГОС в образовательный процесс ДОУ. Данная рабочая программа является нормативно-управленческим документом дошкольного образовательного учреждения, характеризующим систему организации образовательной деятельности педагога в рамках образовательной области «Речевое развитие» </w:t>
      </w:r>
    </w:p>
    <w:p w:rsidR="008E6246" w:rsidRPr="008E6246" w:rsidRDefault="008E6246" w:rsidP="004907BA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 xml:space="preserve">Рабочая программа построена на основе учета конкретных условий, образовательных потребностей и особенностей развития детей дошкольного возраста и предназначена для работы с детьми младшего и старшего дошкольного возраста. </w:t>
      </w:r>
    </w:p>
    <w:p w:rsidR="008E6246" w:rsidRPr="008E6246" w:rsidRDefault="008E6246" w:rsidP="004907BA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 xml:space="preserve">Образовательная область «Речевое развитие» включает владение речью, как средством общения и культуры.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4907BA">
        <w:rPr>
          <w:sz w:val="28"/>
          <w:szCs w:val="28"/>
        </w:rPr>
        <w:t>Целью программы</w:t>
      </w:r>
      <w:r w:rsidRPr="008E6246">
        <w:rPr>
          <w:sz w:val="28"/>
          <w:szCs w:val="28"/>
        </w:rPr>
        <w:t xml:space="preserve"> является формирование устной речи и навыков речевого общения. </w:t>
      </w:r>
    </w:p>
    <w:p w:rsidR="008E6246" w:rsidRPr="004907BA" w:rsidRDefault="008E6246" w:rsidP="008E6246">
      <w:pPr>
        <w:pStyle w:val="Default"/>
        <w:rPr>
          <w:sz w:val="28"/>
          <w:szCs w:val="28"/>
        </w:rPr>
      </w:pPr>
      <w:r w:rsidRPr="004907BA">
        <w:rPr>
          <w:sz w:val="28"/>
          <w:szCs w:val="28"/>
        </w:rPr>
        <w:t xml:space="preserve">Основные задачи: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овладению речью как средством общения и культуры;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обогащение активного словаря;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развитие связной, грамматически правильной диалогической и монологической речи;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развитие речевого творчества;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развитие звуковой и интонационной культуры речи;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 развитие фонематического слуха; </w:t>
      </w:r>
    </w:p>
    <w:p w:rsidR="008E6246" w:rsidRP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-формирование звуковой аналитико-синтетической активности как предпосылки обучения грамоте. </w:t>
      </w:r>
    </w:p>
    <w:p w:rsidR="008E6246" w:rsidRPr="008E6246" w:rsidRDefault="008E6246" w:rsidP="004907BA">
      <w:pPr>
        <w:pStyle w:val="Default"/>
        <w:ind w:firstLine="708"/>
        <w:rPr>
          <w:sz w:val="28"/>
          <w:szCs w:val="28"/>
        </w:rPr>
      </w:pPr>
      <w:r w:rsidRPr="008E6246">
        <w:rPr>
          <w:sz w:val="28"/>
          <w:szCs w:val="28"/>
        </w:rPr>
        <w:t xml:space="preserve">Планируемые результаты освоения воспитанниками основной образовательной программы дошкольного образования представлены как целевые ориентиры освоения основной образовательной программы ДОУ и конкретизируют требования Стандарта с учетом возрастных возможностей и индивидуальных различий воспитанников. </w:t>
      </w:r>
    </w:p>
    <w:p w:rsidR="008E6246" w:rsidRPr="008E6246" w:rsidRDefault="004907BA" w:rsidP="008E62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год начинается 1 сентября и заканчивается 30</w:t>
      </w:r>
      <w:r w:rsidR="008E6246" w:rsidRPr="008E6246">
        <w:rPr>
          <w:sz w:val="28"/>
          <w:szCs w:val="28"/>
        </w:rPr>
        <w:t xml:space="preserve"> мая. </w:t>
      </w:r>
    </w:p>
    <w:p w:rsidR="008E6246" w:rsidRDefault="008E6246" w:rsidP="008E6246">
      <w:pPr>
        <w:pStyle w:val="Default"/>
        <w:rPr>
          <w:sz w:val="28"/>
          <w:szCs w:val="28"/>
        </w:rPr>
      </w:pPr>
      <w:r w:rsidRPr="008E6246">
        <w:rPr>
          <w:sz w:val="28"/>
          <w:szCs w:val="28"/>
        </w:rPr>
        <w:t xml:space="preserve">Длительность, продолжительность и максимальный объем непосредственно образовательной деятельности находится в соответствии с требованиями, определенными СанПиН 2.4.1.3049-13 «Санитарно-эпидемиологические требования к устройству, содержанию и организации режима работы дошкольных организаций». </w:t>
      </w:r>
    </w:p>
    <w:p w:rsidR="004907BA" w:rsidRPr="008E6246" w:rsidRDefault="004907BA" w:rsidP="004907B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D16DA">
        <w:rPr>
          <w:rFonts w:ascii="Times New Roman" w:hAnsi="Times New Roman"/>
          <w:sz w:val="28"/>
          <w:szCs w:val="28"/>
        </w:rPr>
        <w:t xml:space="preserve">Программа разработана для пяти возрастных групп: </w:t>
      </w:r>
      <w:r w:rsidR="00F44867">
        <w:rPr>
          <w:rFonts w:ascii="Times New Roman" w:hAnsi="Times New Roman"/>
          <w:sz w:val="28"/>
          <w:szCs w:val="28"/>
        </w:rPr>
        <w:t>разновозрастная</w:t>
      </w:r>
      <w:r w:rsidRPr="005D16DA">
        <w:rPr>
          <w:rFonts w:ascii="Times New Roman" w:hAnsi="Times New Roman"/>
          <w:sz w:val="28"/>
          <w:szCs w:val="28"/>
        </w:rPr>
        <w:t>, младшая, средняя, старшая, подготовительная. Срок реализации программы</w:t>
      </w:r>
      <w:r w:rsidR="00F4486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F44867">
        <w:rPr>
          <w:rFonts w:ascii="Times New Roman" w:hAnsi="Times New Roman"/>
          <w:sz w:val="28"/>
          <w:szCs w:val="28"/>
        </w:rPr>
        <w:t xml:space="preserve">6 </w:t>
      </w:r>
      <w:r w:rsidRPr="005D16DA">
        <w:rPr>
          <w:rFonts w:ascii="Times New Roman" w:hAnsi="Times New Roman"/>
          <w:sz w:val="28"/>
          <w:szCs w:val="28"/>
        </w:rPr>
        <w:t>лет.</w:t>
      </w:r>
    </w:p>
    <w:sectPr w:rsidR="004907BA" w:rsidRPr="008E6246" w:rsidSect="004907BA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27459"/>
    <w:multiLevelType w:val="hybridMultilevel"/>
    <w:tmpl w:val="A2147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17E31"/>
    <w:multiLevelType w:val="hybridMultilevel"/>
    <w:tmpl w:val="CE426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46"/>
    <w:rsid w:val="00117703"/>
    <w:rsid w:val="004907BA"/>
    <w:rsid w:val="008E6246"/>
    <w:rsid w:val="00F4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C10E6-53FC-4821-87E5-9E1A1249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6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4907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2021-08-11T12:02:00Z</dcterms:created>
  <dcterms:modified xsi:type="dcterms:W3CDTF">2021-08-11T12:28:00Z</dcterms:modified>
</cp:coreProperties>
</file>