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EBA" w:rsidRDefault="00AE7EBA" w:rsidP="00AE7EBA">
      <w:pPr>
        <w:spacing w:after="0"/>
        <w:jc w:val="center"/>
        <w:rPr>
          <w:rFonts w:ascii="Times New Roman" w:hAnsi="Times New Roman" w:cs="Times New Roman"/>
        </w:rPr>
      </w:pPr>
    </w:p>
    <w:p w:rsidR="002B27A5" w:rsidRDefault="00AE7EBA" w:rsidP="00AE7EBA">
      <w:pPr>
        <w:spacing w:after="0"/>
        <w:jc w:val="center"/>
        <w:rPr>
          <w:rFonts w:ascii="Times New Roman" w:hAnsi="Times New Roman" w:cs="Times New Roman"/>
        </w:rPr>
      </w:pPr>
      <w:r w:rsidRPr="00AE7EBA">
        <w:rPr>
          <w:rFonts w:ascii="Times New Roman" w:hAnsi="Times New Roman" w:cs="Times New Roman"/>
        </w:rPr>
        <w:t>Муниципальное бюджетное дошкольное образовательное учреждение «Детский сад комбинированного вида № 4 «Солнышко»</w:t>
      </w:r>
    </w:p>
    <w:p w:rsidR="007C4D56" w:rsidRDefault="007C4D56" w:rsidP="00AE7EBA">
      <w:pPr>
        <w:spacing w:after="0"/>
        <w:jc w:val="center"/>
        <w:rPr>
          <w:rFonts w:ascii="Times New Roman" w:hAnsi="Times New Roman" w:cs="Times New Roman"/>
        </w:rPr>
      </w:pPr>
    </w:p>
    <w:p w:rsidR="007C4D56" w:rsidRDefault="007C4D56" w:rsidP="00AE7EBA">
      <w:pPr>
        <w:spacing w:after="0"/>
        <w:jc w:val="center"/>
        <w:rPr>
          <w:rFonts w:ascii="Times New Roman" w:hAnsi="Times New Roman" w:cs="Times New Roman"/>
        </w:rPr>
      </w:pPr>
    </w:p>
    <w:p w:rsidR="00AE7EBA" w:rsidRDefault="00AE7EBA" w:rsidP="00AE7EBA">
      <w:pPr>
        <w:spacing w:after="0"/>
        <w:jc w:val="center"/>
        <w:rPr>
          <w:rFonts w:ascii="Times New Roman" w:hAnsi="Times New Roman" w:cs="Times New Roman"/>
        </w:rPr>
      </w:pPr>
    </w:p>
    <w:p w:rsidR="00AE7EBA" w:rsidRDefault="00AE7EBA" w:rsidP="00AE7EBA">
      <w:pPr>
        <w:spacing w:after="0"/>
        <w:jc w:val="center"/>
        <w:rPr>
          <w:rFonts w:ascii="Times New Roman" w:hAnsi="Times New Roman" w:cs="Times New Roman"/>
        </w:rPr>
      </w:pPr>
    </w:p>
    <w:p w:rsidR="00AE7EBA" w:rsidRDefault="00E97F88" w:rsidP="00E97F8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105400" cy="6753225"/>
            <wp:effectExtent l="19050" t="0" r="0" b="0"/>
            <wp:docPr id="1" name="Рисунок 0" descr="2022-09-25_20-41-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-09-25_20-41-57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EBA" w:rsidRDefault="00AE7EBA" w:rsidP="00AE7EBA">
      <w:pPr>
        <w:spacing w:after="0"/>
        <w:rPr>
          <w:rFonts w:ascii="Times New Roman" w:hAnsi="Times New Roman" w:cs="Times New Roman"/>
        </w:rPr>
      </w:pPr>
    </w:p>
    <w:p w:rsidR="007C4D56" w:rsidRDefault="007C4D56" w:rsidP="00AE7EBA">
      <w:pPr>
        <w:spacing w:after="0"/>
        <w:rPr>
          <w:rFonts w:ascii="Times New Roman" w:hAnsi="Times New Roman" w:cs="Times New Roman"/>
        </w:rPr>
      </w:pPr>
    </w:p>
    <w:p w:rsidR="007C4D56" w:rsidRDefault="007C4D56" w:rsidP="00AE7EBA">
      <w:pPr>
        <w:spacing w:after="0"/>
        <w:rPr>
          <w:rFonts w:ascii="Times New Roman" w:hAnsi="Times New Roman" w:cs="Times New Roman"/>
        </w:rPr>
      </w:pPr>
    </w:p>
    <w:p w:rsidR="007C4D56" w:rsidRDefault="007C4D56" w:rsidP="00AE7EBA">
      <w:pPr>
        <w:spacing w:after="0"/>
        <w:rPr>
          <w:rFonts w:ascii="Times New Roman" w:hAnsi="Times New Roman" w:cs="Times New Roman"/>
        </w:rPr>
      </w:pPr>
    </w:p>
    <w:p w:rsidR="00AE7EBA" w:rsidRDefault="00AE7EBA" w:rsidP="00AE7EBA">
      <w:pPr>
        <w:spacing w:after="0"/>
        <w:jc w:val="center"/>
        <w:rPr>
          <w:rFonts w:ascii="Times New Roman" w:hAnsi="Times New Roman" w:cs="Times New Roman"/>
        </w:rPr>
      </w:pPr>
    </w:p>
    <w:p w:rsidR="00AE7EBA" w:rsidRDefault="00AE7EBA" w:rsidP="00AE7EBA">
      <w:pPr>
        <w:spacing w:after="0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AE7EBA" w:rsidRDefault="00AE7EBA" w:rsidP="00AE7EBA">
      <w:pPr>
        <w:spacing w:after="0"/>
        <w:jc w:val="center"/>
        <w:rPr>
          <w:rFonts w:ascii="Times New Roman" w:hAnsi="Times New Roman" w:cs="Times New Roman"/>
        </w:rPr>
      </w:pPr>
    </w:p>
    <w:p w:rsidR="00AE7EBA" w:rsidRDefault="00AE7EBA" w:rsidP="00AE7EB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E7EBA" w:rsidRPr="007C4D56" w:rsidRDefault="00AE7EBA" w:rsidP="00E97F8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E7EBA" w:rsidRPr="007C4D56" w:rsidRDefault="00AE7EBA" w:rsidP="007C4D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4D56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:rsidR="00AE7EBA" w:rsidRPr="007C4D56" w:rsidRDefault="00AE7EBA" w:rsidP="007C4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7EBA" w:rsidRPr="007C4D56" w:rsidRDefault="00AE7EBA" w:rsidP="007C4D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4D56">
        <w:rPr>
          <w:rFonts w:ascii="Times New Roman" w:hAnsi="Times New Roman" w:cs="Times New Roman"/>
          <w:sz w:val="28"/>
          <w:szCs w:val="28"/>
        </w:rPr>
        <w:t xml:space="preserve">Календарный учебный график является локальным нормативным документом, регламентирующим общие требования к организации образовательного процесса в Муниципальном бюджетном дошкольном образовательном учреждении «Детский сад комбинированного вида № 4 «Солнышко» п. Целина </w:t>
      </w:r>
      <w:proofErr w:type="spellStart"/>
      <w:r w:rsidRPr="007C4D56">
        <w:rPr>
          <w:rFonts w:ascii="Times New Roman" w:hAnsi="Times New Roman" w:cs="Times New Roman"/>
          <w:sz w:val="28"/>
          <w:szCs w:val="28"/>
        </w:rPr>
        <w:t>Целинского</w:t>
      </w:r>
      <w:proofErr w:type="spellEnd"/>
      <w:r w:rsidRPr="007C4D56">
        <w:rPr>
          <w:rFonts w:ascii="Times New Roman" w:hAnsi="Times New Roman" w:cs="Times New Roman"/>
          <w:sz w:val="28"/>
          <w:szCs w:val="28"/>
        </w:rPr>
        <w:t xml:space="preserve"> района Ростовской области. Годовой календарный учебный график МБДОУ разработан в соответствии со следующими нормативными документами:</w:t>
      </w:r>
    </w:p>
    <w:p w:rsidR="00AE7EBA" w:rsidRPr="007C4D56" w:rsidRDefault="00AE7EBA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4D56">
        <w:rPr>
          <w:rFonts w:ascii="Times New Roman" w:hAnsi="Times New Roman" w:cs="Times New Roman"/>
          <w:sz w:val="28"/>
          <w:szCs w:val="28"/>
        </w:rPr>
        <w:t>• Федеральным законом «Об образовании в Российской Федерации» от 29.12.2012 г.;</w:t>
      </w:r>
    </w:p>
    <w:p w:rsidR="00AE7EBA" w:rsidRPr="007C4D56" w:rsidRDefault="00AE7EBA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4D56">
        <w:rPr>
          <w:rFonts w:ascii="Times New Roman" w:hAnsi="Times New Roman" w:cs="Times New Roman"/>
          <w:sz w:val="28"/>
          <w:szCs w:val="28"/>
        </w:rPr>
        <w:t xml:space="preserve"> • СанПиН 2.4.1.3049-13 «Санитарно-эпидемиологические требования к устройству, содержанию и организации режима работы в дошкольных организациях»;</w:t>
      </w:r>
    </w:p>
    <w:p w:rsidR="00AE7EBA" w:rsidRPr="007C4D56" w:rsidRDefault="00AE7EBA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4D56">
        <w:rPr>
          <w:rFonts w:ascii="Times New Roman" w:hAnsi="Times New Roman" w:cs="Times New Roman"/>
          <w:sz w:val="28"/>
          <w:szCs w:val="28"/>
        </w:rPr>
        <w:t xml:space="preserve"> • Федеральным государственным образовательным стандартом дошкольного образования (Утвержден приказом Министерства образования и науки Российской Федерации от 17 октября 2013 г. N 1155); </w:t>
      </w:r>
    </w:p>
    <w:p w:rsidR="00AE7EBA" w:rsidRPr="007C4D56" w:rsidRDefault="00AE7EBA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4D56">
        <w:rPr>
          <w:rFonts w:ascii="Times New Roman" w:hAnsi="Times New Roman" w:cs="Times New Roman"/>
          <w:sz w:val="28"/>
          <w:szCs w:val="28"/>
        </w:rPr>
        <w:t>• Уставом МБДОУ д/с № 4 «Солнышко».</w:t>
      </w:r>
    </w:p>
    <w:p w:rsidR="00AE7EBA" w:rsidRPr="007C4D56" w:rsidRDefault="00AE7EBA" w:rsidP="007C4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4D56">
        <w:rPr>
          <w:rFonts w:ascii="Times New Roman" w:hAnsi="Times New Roman" w:cs="Times New Roman"/>
          <w:b/>
          <w:sz w:val="28"/>
          <w:szCs w:val="28"/>
        </w:rPr>
        <w:t>Календарный учебный график учитывает в полном объеме возрастные психофизические особенности воспитанников и отвечает требованиям охраны их жизни и здоровья. Содержание календарного учебного графика включает в себя следующие сведения:</w:t>
      </w:r>
    </w:p>
    <w:p w:rsidR="00AE7EBA" w:rsidRPr="007C4D56" w:rsidRDefault="00AE7EBA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4D56">
        <w:rPr>
          <w:rFonts w:ascii="Times New Roman" w:hAnsi="Times New Roman" w:cs="Times New Roman"/>
          <w:sz w:val="28"/>
          <w:szCs w:val="28"/>
        </w:rPr>
        <w:t xml:space="preserve">- режим работы ДОУ; </w:t>
      </w:r>
    </w:p>
    <w:p w:rsidR="00AE7EBA" w:rsidRPr="007C4D56" w:rsidRDefault="00AE7EBA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4D56">
        <w:rPr>
          <w:rFonts w:ascii="Times New Roman" w:hAnsi="Times New Roman" w:cs="Times New Roman"/>
          <w:sz w:val="28"/>
          <w:szCs w:val="28"/>
        </w:rPr>
        <w:t>- продолжительность учебного года;</w:t>
      </w:r>
    </w:p>
    <w:p w:rsidR="00AE7EBA" w:rsidRPr="007C4D56" w:rsidRDefault="00AE7EBA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4D56">
        <w:rPr>
          <w:rFonts w:ascii="Times New Roman" w:hAnsi="Times New Roman" w:cs="Times New Roman"/>
          <w:sz w:val="28"/>
          <w:szCs w:val="28"/>
        </w:rPr>
        <w:t xml:space="preserve"> - количество недель в учебном году; </w:t>
      </w:r>
    </w:p>
    <w:p w:rsidR="00AE7EBA" w:rsidRPr="007C4D56" w:rsidRDefault="00AE7EBA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4D56">
        <w:rPr>
          <w:rFonts w:ascii="Times New Roman" w:hAnsi="Times New Roman" w:cs="Times New Roman"/>
          <w:sz w:val="28"/>
          <w:szCs w:val="28"/>
        </w:rPr>
        <w:t xml:space="preserve">- сроки проведения каникул, их начало и окончание; </w:t>
      </w:r>
    </w:p>
    <w:p w:rsidR="00AE7EBA" w:rsidRPr="007C4D56" w:rsidRDefault="00AE7EBA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4D56">
        <w:rPr>
          <w:rFonts w:ascii="Times New Roman" w:hAnsi="Times New Roman" w:cs="Times New Roman"/>
          <w:sz w:val="28"/>
          <w:szCs w:val="28"/>
        </w:rPr>
        <w:t xml:space="preserve">- сроки проведения мониторинга; </w:t>
      </w:r>
    </w:p>
    <w:p w:rsidR="00AE7EBA" w:rsidRPr="007C4D56" w:rsidRDefault="00AE7EBA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4D56">
        <w:rPr>
          <w:rFonts w:ascii="Times New Roman" w:hAnsi="Times New Roman" w:cs="Times New Roman"/>
          <w:sz w:val="28"/>
          <w:szCs w:val="28"/>
        </w:rPr>
        <w:t xml:space="preserve">- праздничные дни; </w:t>
      </w:r>
    </w:p>
    <w:p w:rsidR="00AE7EBA" w:rsidRPr="007C4D56" w:rsidRDefault="00AE7EBA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4D56">
        <w:rPr>
          <w:rFonts w:ascii="Times New Roman" w:hAnsi="Times New Roman" w:cs="Times New Roman"/>
          <w:sz w:val="28"/>
          <w:szCs w:val="28"/>
        </w:rPr>
        <w:t>- мероприятия, проводимые с детьми.</w:t>
      </w:r>
    </w:p>
    <w:p w:rsidR="00AE7EBA" w:rsidRPr="007C4D56" w:rsidRDefault="00AE7EBA" w:rsidP="007C4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4D56">
        <w:rPr>
          <w:rFonts w:ascii="Times New Roman" w:hAnsi="Times New Roman" w:cs="Times New Roman"/>
          <w:sz w:val="28"/>
          <w:szCs w:val="28"/>
        </w:rPr>
        <w:t xml:space="preserve">Режим работы ДОУ: 10,5 часов (с 7.30 - 18.00), рабочая неделя состоит из 5 дней, суббота и воскресенье - выходные дни. Согласно статье 112 Трудового Кодекса Российской Федерации, а также Постановления о переносе выходных дней Правительства РФ от 10.07.2018 г. № 875 в календарном учебном графике учтены нерабочие (выходные и праздничные) дни. Продолжительность учебного года составляет 36 недель без учета каникулярного времени. В соответствии с ФГОС </w:t>
      </w:r>
      <w:proofErr w:type="gramStart"/>
      <w:r w:rsidRPr="007C4D56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C4D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4D56">
        <w:rPr>
          <w:rFonts w:ascii="Times New Roman" w:hAnsi="Times New Roman" w:cs="Times New Roman"/>
          <w:sz w:val="28"/>
          <w:szCs w:val="28"/>
        </w:rPr>
        <w:t>целевые</w:t>
      </w:r>
      <w:proofErr w:type="gramEnd"/>
      <w:r w:rsidRPr="007C4D56">
        <w:rPr>
          <w:rFonts w:ascii="Times New Roman" w:hAnsi="Times New Roman" w:cs="Times New Roman"/>
          <w:sz w:val="28"/>
          <w:szCs w:val="28"/>
        </w:rPr>
        <w:t xml:space="preserve"> ориентиры не подлежат непосредственной оценке, в том числе в виде педагогической диагностики (мониторинга), и не являются основанием для их формального сравнения с реальными достижениями детей. Однако педагоги в ходе своей</w:t>
      </w:r>
      <w:r w:rsidR="008C29C9" w:rsidRPr="007C4D56">
        <w:rPr>
          <w:rFonts w:ascii="Times New Roman" w:hAnsi="Times New Roman" w:cs="Times New Roman"/>
          <w:sz w:val="28"/>
          <w:szCs w:val="28"/>
        </w:rPr>
        <w:t xml:space="preserve"> </w:t>
      </w:r>
      <w:r w:rsidR="008C29C9" w:rsidRPr="007C4D56">
        <w:rPr>
          <w:rFonts w:ascii="Times New Roman" w:hAnsi="Times New Roman" w:cs="Times New Roman"/>
          <w:sz w:val="28"/>
          <w:szCs w:val="28"/>
        </w:rPr>
        <w:lastRenderedPageBreak/>
        <w:t xml:space="preserve">работы выстраивают индивидуальную траекторию развития каждого ребенка. Для оценки индивидуального развития проводится педагогическая диагностика (оценка индивидуального развития дошкольников, связанная с оценкой эффективности педагогических действий и лежащая в основе его дальнейшего планирования) в начале и конце учебного года. Педагогический мониторинг проводится в ходе наблюдений за активностью детей в спонтанной и специально организованной деятельности. Праздники для воспитанников в течение учебного года планируются в соответствии с Годовым планом работы ДОУ на учебный год. Организация каникулярного отдыха в детском саду имеет свою специфику и определяется задачами воспитания в дошкольном учреждении. Для эффективного физиологического и психологического развития детей планирование каникулярного отдыха тщательно продумывается. Воспитательно-образовательная работа в летний оздоровительный период планируется в соответствии с Планом работы на летний период, а также с учетом климатических условий. Календарный учебный график обсуждается и принимается педагогическим советом, утверждается приказом заведующего ДОУ до начала учебного года. Все изменения, вносимые в годовой учебный график, утверждаются приказом </w:t>
      </w:r>
      <w:proofErr w:type="gramStart"/>
      <w:r w:rsidR="008C29C9" w:rsidRPr="007C4D56">
        <w:rPr>
          <w:rFonts w:ascii="Times New Roman" w:hAnsi="Times New Roman" w:cs="Times New Roman"/>
          <w:sz w:val="28"/>
          <w:szCs w:val="28"/>
        </w:rPr>
        <w:t>заведующего</w:t>
      </w:r>
      <w:proofErr w:type="gramEnd"/>
      <w:r w:rsidR="008C29C9" w:rsidRPr="007C4D56">
        <w:rPr>
          <w:rFonts w:ascii="Times New Roman" w:hAnsi="Times New Roman" w:cs="Times New Roman"/>
          <w:sz w:val="28"/>
          <w:szCs w:val="28"/>
        </w:rPr>
        <w:t xml:space="preserve"> образовательного учреждения и доводятся до всех участников образовательного процесса. Муниципальное бюджетное дошкольное образовательное учреждение «Детский сад комбинированного вида № 4 «Солнышко» п. </w:t>
      </w:r>
      <w:r w:rsidR="00B52B6D" w:rsidRPr="007C4D56">
        <w:rPr>
          <w:rFonts w:ascii="Times New Roman" w:hAnsi="Times New Roman" w:cs="Times New Roman"/>
          <w:sz w:val="28"/>
          <w:szCs w:val="28"/>
        </w:rPr>
        <w:t xml:space="preserve">Новая </w:t>
      </w:r>
      <w:r w:rsidR="008C29C9" w:rsidRPr="007C4D56">
        <w:rPr>
          <w:rFonts w:ascii="Times New Roman" w:hAnsi="Times New Roman" w:cs="Times New Roman"/>
          <w:sz w:val="28"/>
          <w:szCs w:val="28"/>
        </w:rPr>
        <w:t xml:space="preserve">Целина </w:t>
      </w:r>
      <w:proofErr w:type="spellStart"/>
      <w:r w:rsidR="008C29C9" w:rsidRPr="007C4D56">
        <w:rPr>
          <w:rFonts w:ascii="Times New Roman" w:hAnsi="Times New Roman" w:cs="Times New Roman"/>
          <w:sz w:val="28"/>
          <w:szCs w:val="28"/>
        </w:rPr>
        <w:t>Целинского</w:t>
      </w:r>
      <w:proofErr w:type="spellEnd"/>
      <w:r w:rsidR="008C29C9" w:rsidRPr="007C4D56">
        <w:rPr>
          <w:rFonts w:ascii="Times New Roman" w:hAnsi="Times New Roman" w:cs="Times New Roman"/>
          <w:sz w:val="28"/>
          <w:szCs w:val="28"/>
        </w:rPr>
        <w:t xml:space="preserve"> района Ростовской области в установленном законодательством Российской Федерации порядке несет ответственность за реализацию не в полном объеме образовательных программ в соответствии с календарным учебным графиком</w:t>
      </w:r>
      <w:proofErr w:type="gramStart"/>
      <w:r w:rsidR="008C29C9" w:rsidRPr="007C4D5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E7EBA" w:rsidRPr="008C29C9" w:rsidRDefault="00AE7EBA" w:rsidP="00AE7EB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C4D56" w:rsidRDefault="007C4D56" w:rsidP="007C4D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71E4B">
        <w:rPr>
          <w:rFonts w:ascii="Times New Roman" w:hAnsi="Times New Roman" w:cs="Times New Roman"/>
          <w:sz w:val="28"/>
          <w:szCs w:val="28"/>
        </w:rPr>
        <w:t>Максимально допустимый объем недельной образовательной нагрузки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71E4B">
        <w:rPr>
          <w:rFonts w:ascii="Times New Roman" w:hAnsi="Times New Roman" w:cs="Times New Roman"/>
          <w:sz w:val="28"/>
          <w:szCs w:val="28"/>
        </w:rPr>
        <w:t xml:space="preserve"> –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71E4B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7C4D56" w:rsidRDefault="007C4D56" w:rsidP="007C4D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C4D56" w:rsidRDefault="007C4D56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71E4B">
        <w:rPr>
          <w:rFonts w:ascii="Times New Roman" w:hAnsi="Times New Roman" w:cs="Times New Roman"/>
          <w:sz w:val="28"/>
          <w:szCs w:val="28"/>
        </w:rPr>
        <w:t xml:space="preserve"> • для детей третьего года жизни - 1 час 40 мин</w:t>
      </w:r>
    </w:p>
    <w:p w:rsidR="007C4D56" w:rsidRDefault="007C4D56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71E4B">
        <w:rPr>
          <w:rFonts w:ascii="Times New Roman" w:hAnsi="Times New Roman" w:cs="Times New Roman"/>
          <w:sz w:val="28"/>
          <w:szCs w:val="28"/>
        </w:rPr>
        <w:t xml:space="preserve">• для детей четвёртого года жизни – 2 часа 45 минут; </w:t>
      </w:r>
    </w:p>
    <w:p w:rsidR="007C4D56" w:rsidRPr="00A55491" w:rsidRDefault="007C4D56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71E4B">
        <w:rPr>
          <w:rFonts w:ascii="Times New Roman" w:hAnsi="Times New Roman" w:cs="Times New Roman"/>
          <w:sz w:val="28"/>
          <w:szCs w:val="28"/>
        </w:rPr>
        <w:t xml:space="preserve">• для детей пятого года жизни – 4 часа; </w:t>
      </w:r>
    </w:p>
    <w:p w:rsidR="007C4D56" w:rsidRDefault="007C4D56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71E4B">
        <w:rPr>
          <w:rFonts w:ascii="Times New Roman" w:hAnsi="Times New Roman" w:cs="Times New Roman"/>
          <w:sz w:val="28"/>
          <w:szCs w:val="28"/>
        </w:rPr>
        <w:t>• для детей шестого года жизни – 6 часов 15 минут;</w:t>
      </w:r>
    </w:p>
    <w:p w:rsidR="007C4D56" w:rsidRDefault="007C4D56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71E4B">
        <w:rPr>
          <w:rFonts w:ascii="Times New Roman" w:hAnsi="Times New Roman" w:cs="Times New Roman"/>
          <w:sz w:val="28"/>
          <w:szCs w:val="28"/>
        </w:rPr>
        <w:t xml:space="preserve"> • для детей седьмого года жизни – 8 часов 30 минут.</w:t>
      </w:r>
    </w:p>
    <w:p w:rsidR="007C4D56" w:rsidRDefault="007C4D56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C4D56" w:rsidRDefault="007C4D56" w:rsidP="007C4D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71E4B">
        <w:rPr>
          <w:rFonts w:ascii="Times New Roman" w:hAnsi="Times New Roman" w:cs="Times New Roman"/>
          <w:sz w:val="28"/>
          <w:szCs w:val="28"/>
        </w:rPr>
        <w:t xml:space="preserve">Предельно допустимая нагрузка </w:t>
      </w:r>
    </w:p>
    <w:p w:rsidR="007C4D56" w:rsidRDefault="007C4D56" w:rsidP="007C4D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71E4B">
        <w:rPr>
          <w:rFonts w:ascii="Times New Roman" w:hAnsi="Times New Roman" w:cs="Times New Roman"/>
          <w:sz w:val="28"/>
          <w:szCs w:val="28"/>
        </w:rPr>
        <w:t xml:space="preserve">организованной деятельности </w:t>
      </w:r>
    </w:p>
    <w:p w:rsidR="007C4D56" w:rsidRDefault="007C4D56" w:rsidP="007C4D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C4D56" w:rsidRDefault="007C4D56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71E4B">
        <w:rPr>
          <w:rFonts w:ascii="Times New Roman" w:hAnsi="Times New Roman" w:cs="Times New Roman"/>
          <w:sz w:val="28"/>
          <w:szCs w:val="28"/>
        </w:rPr>
        <w:t>• для детей третьего года жизни – не более 10 минут;</w:t>
      </w:r>
    </w:p>
    <w:p w:rsidR="007C4D56" w:rsidRDefault="007C4D56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71E4B">
        <w:rPr>
          <w:rFonts w:ascii="Times New Roman" w:hAnsi="Times New Roman" w:cs="Times New Roman"/>
          <w:sz w:val="28"/>
          <w:szCs w:val="28"/>
        </w:rPr>
        <w:t xml:space="preserve"> • для детей четвёртого года жизни – не более 15 минут;</w:t>
      </w:r>
    </w:p>
    <w:p w:rsidR="007C4D56" w:rsidRDefault="007C4D56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71E4B">
        <w:rPr>
          <w:rFonts w:ascii="Times New Roman" w:hAnsi="Times New Roman" w:cs="Times New Roman"/>
          <w:sz w:val="28"/>
          <w:szCs w:val="28"/>
        </w:rPr>
        <w:t xml:space="preserve"> • для детей пятого года жизни – не более 20 минут;</w:t>
      </w:r>
    </w:p>
    <w:p w:rsidR="007C4D56" w:rsidRDefault="007C4D56" w:rsidP="007C4D5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71E4B">
        <w:rPr>
          <w:rFonts w:ascii="Times New Roman" w:hAnsi="Times New Roman" w:cs="Times New Roman"/>
          <w:sz w:val="28"/>
          <w:szCs w:val="28"/>
        </w:rPr>
        <w:lastRenderedPageBreak/>
        <w:t xml:space="preserve"> • для детей шестого года жизни – не более 25 минут;</w:t>
      </w:r>
    </w:p>
    <w:p w:rsidR="007C4D56" w:rsidRPr="00871E4B" w:rsidRDefault="007C4D56" w:rsidP="007C4D5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1E4B">
        <w:rPr>
          <w:rFonts w:ascii="Times New Roman" w:hAnsi="Times New Roman" w:cs="Times New Roman"/>
          <w:sz w:val="28"/>
          <w:szCs w:val="28"/>
        </w:rPr>
        <w:t xml:space="preserve"> • для детей седьмого года жизни – не более 30 минут.</w:t>
      </w:r>
    </w:p>
    <w:p w:rsidR="008A6092" w:rsidRDefault="008A6092" w:rsidP="00AE7EB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A6092" w:rsidRPr="008A6092" w:rsidRDefault="008A6092" w:rsidP="008A6092">
      <w:pPr>
        <w:spacing w:after="0"/>
        <w:jc w:val="center"/>
        <w:rPr>
          <w:rFonts w:ascii="Times New Roman" w:eastAsia="Calibri" w:hAnsi="Times New Roman" w:cs="Times New Roman"/>
        </w:rPr>
      </w:pPr>
      <w:r w:rsidRPr="008A6092">
        <w:rPr>
          <w:rFonts w:ascii="Times New Roman" w:eastAsia="Calibri" w:hAnsi="Times New Roman" w:cs="Times New Roman"/>
        </w:rPr>
        <w:t xml:space="preserve">Годовой календарный учебный  план </w:t>
      </w:r>
      <w:proofErr w:type="gramStart"/>
      <w:r w:rsidRPr="008A6092">
        <w:rPr>
          <w:rFonts w:ascii="Times New Roman" w:eastAsia="Calibri" w:hAnsi="Times New Roman" w:cs="Times New Roman"/>
        </w:rPr>
        <w:t>–г</w:t>
      </w:r>
      <w:proofErr w:type="gramEnd"/>
      <w:r w:rsidRPr="008A6092">
        <w:rPr>
          <w:rFonts w:ascii="Times New Roman" w:eastAsia="Calibri" w:hAnsi="Times New Roman" w:cs="Times New Roman"/>
        </w:rPr>
        <w:t>рафик</w:t>
      </w:r>
    </w:p>
    <w:p w:rsidR="008A6092" w:rsidRPr="008A6092" w:rsidRDefault="008A6092" w:rsidP="008A6092">
      <w:pPr>
        <w:spacing w:after="0"/>
        <w:jc w:val="center"/>
        <w:rPr>
          <w:rFonts w:ascii="Calibri" w:eastAsia="Calibri" w:hAnsi="Calibri" w:cs="Calibri"/>
        </w:rPr>
      </w:pPr>
      <w:r w:rsidRPr="008A6092">
        <w:rPr>
          <w:rFonts w:ascii="Times New Roman" w:eastAsia="Calibri" w:hAnsi="Times New Roman" w:cs="Times New Roman"/>
        </w:rPr>
        <w:t>МБДОУ д/с №4 «Солнышко» (202</w:t>
      </w:r>
      <w:r w:rsidR="004428DE">
        <w:rPr>
          <w:rFonts w:ascii="Times New Roman" w:eastAsia="Calibri" w:hAnsi="Times New Roman" w:cs="Times New Roman"/>
        </w:rPr>
        <w:t>2</w:t>
      </w:r>
      <w:r w:rsidRPr="008A6092">
        <w:rPr>
          <w:rFonts w:ascii="Times New Roman" w:eastAsia="Calibri" w:hAnsi="Times New Roman" w:cs="Times New Roman"/>
        </w:rPr>
        <w:t xml:space="preserve"> – 202</w:t>
      </w:r>
      <w:r w:rsidR="004428DE">
        <w:rPr>
          <w:rFonts w:ascii="Times New Roman" w:eastAsia="Calibri" w:hAnsi="Times New Roman" w:cs="Times New Roman"/>
        </w:rPr>
        <w:t>3</w:t>
      </w:r>
      <w:r w:rsidRPr="008A6092">
        <w:rPr>
          <w:rFonts w:ascii="Times New Roman" w:eastAsia="Calibri" w:hAnsi="Times New Roman" w:cs="Times New Roman"/>
        </w:rPr>
        <w:t xml:space="preserve"> учебный год)</w:t>
      </w:r>
    </w:p>
    <w:p w:rsidR="008A6092" w:rsidRPr="008A6092" w:rsidRDefault="008A6092" w:rsidP="008A6092">
      <w:pPr>
        <w:spacing w:after="0"/>
        <w:jc w:val="center"/>
        <w:rPr>
          <w:rFonts w:ascii="Times New Roman" w:eastAsia="Calibri" w:hAnsi="Times New Roman" w:cs="Times New Roman"/>
        </w:rPr>
      </w:pPr>
    </w:p>
    <w:tbl>
      <w:tblPr>
        <w:tblStyle w:val="aa"/>
        <w:tblW w:w="11028" w:type="dxa"/>
        <w:tblInd w:w="-1139" w:type="dxa"/>
        <w:tblLook w:val="04A0"/>
      </w:tblPr>
      <w:tblGrid>
        <w:gridCol w:w="2359"/>
        <w:gridCol w:w="2149"/>
        <w:gridCol w:w="1701"/>
        <w:gridCol w:w="2268"/>
        <w:gridCol w:w="2551"/>
      </w:tblGrid>
      <w:tr w:rsidR="008A6092" w:rsidRPr="008A6092" w:rsidTr="00287F4A">
        <w:trPr>
          <w:trHeight w:val="137"/>
        </w:trPr>
        <w:tc>
          <w:tcPr>
            <w:tcW w:w="2359" w:type="dxa"/>
            <w:vMerge w:val="restart"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A6092">
              <w:rPr>
                <w:rFonts w:ascii="Times New Roman" w:eastAsia="Calibri" w:hAnsi="Times New Roman" w:cs="Times New Roman"/>
              </w:rPr>
              <w:t>Содержание</w:t>
            </w:r>
          </w:p>
        </w:tc>
        <w:tc>
          <w:tcPr>
            <w:tcW w:w="8669" w:type="dxa"/>
            <w:gridSpan w:val="4"/>
            <w:shd w:val="clear" w:color="auto" w:fill="auto"/>
          </w:tcPr>
          <w:p w:rsidR="008A6092" w:rsidRPr="008A6092" w:rsidRDefault="008A6092" w:rsidP="00D80E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A6092">
              <w:rPr>
                <w:rFonts w:ascii="Times New Roman" w:eastAsia="Calibri" w:hAnsi="Times New Roman" w:cs="Times New Roman"/>
              </w:rPr>
              <w:t>Возрастные группы</w:t>
            </w:r>
          </w:p>
        </w:tc>
      </w:tr>
      <w:tr w:rsidR="00287F4A" w:rsidRPr="008A6092" w:rsidTr="00287F4A">
        <w:trPr>
          <w:trHeight w:val="122"/>
        </w:trPr>
        <w:tc>
          <w:tcPr>
            <w:tcW w:w="2359" w:type="dxa"/>
            <w:vMerge/>
            <w:shd w:val="clear" w:color="auto" w:fill="auto"/>
          </w:tcPr>
          <w:p w:rsidR="00287F4A" w:rsidRPr="008A6092" w:rsidRDefault="00287F4A" w:rsidP="008A60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49" w:type="dxa"/>
            <w:shd w:val="clear" w:color="auto" w:fill="auto"/>
          </w:tcPr>
          <w:p w:rsidR="00287F4A" w:rsidRPr="008A6092" w:rsidRDefault="00D80E63" w:rsidP="008A6092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Группа раннего возраста</w:t>
            </w:r>
            <w:r w:rsidR="00287F4A"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«Ягодки»</w:t>
            </w:r>
          </w:p>
        </w:tc>
        <w:tc>
          <w:tcPr>
            <w:tcW w:w="1701" w:type="dxa"/>
            <w:shd w:val="clear" w:color="auto" w:fill="auto"/>
          </w:tcPr>
          <w:p w:rsidR="00287F4A" w:rsidRDefault="00D80E63" w:rsidP="008A60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Младшая группа</w:t>
            </w:r>
          </w:p>
          <w:p w:rsidR="00287F4A" w:rsidRPr="008A6092" w:rsidRDefault="00287F4A" w:rsidP="00D80E6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«</w:t>
            </w:r>
            <w:r w:rsidR="00D80E63">
              <w:rPr>
                <w:rFonts w:ascii="Times New Roman" w:eastAsia="Calibri" w:hAnsi="Times New Roman" w:cs="Times New Roman"/>
                <w:sz w:val="18"/>
                <w:szCs w:val="18"/>
              </w:rPr>
              <w:t>Пташки</w:t>
            </w: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268" w:type="dxa"/>
            <w:shd w:val="clear" w:color="auto" w:fill="auto"/>
          </w:tcPr>
          <w:p w:rsidR="00287F4A" w:rsidRPr="00D80E63" w:rsidRDefault="00D80E63" w:rsidP="008A60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80E63">
              <w:rPr>
                <w:rFonts w:ascii="Times New Roman" w:eastAsia="Calibri" w:hAnsi="Times New Roman" w:cs="Times New Roman"/>
                <w:sz w:val="18"/>
                <w:szCs w:val="18"/>
              </w:rPr>
              <w:t>Средняя</w:t>
            </w:r>
            <w:r w:rsidR="00287F4A" w:rsidRPr="00D80E6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группа</w:t>
            </w:r>
          </w:p>
          <w:p w:rsidR="00287F4A" w:rsidRPr="00D80E63" w:rsidRDefault="00287F4A" w:rsidP="00D80E6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D80E6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«</w:t>
            </w:r>
            <w:r w:rsidR="00D80E63" w:rsidRPr="00D80E63">
              <w:rPr>
                <w:rFonts w:ascii="Times New Roman" w:eastAsia="Calibri" w:hAnsi="Times New Roman" w:cs="Times New Roman"/>
                <w:sz w:val="18"/>
                <w:szCs w:val="18"/>
              </w:rPr>
              <w:t>Грибочки</w:t>
            </w:r>
            <w:r w:rsidRPr="00D80E63">
              <w:rPr>
                <w:rFonts w:ascii="Times New Roman" w:eastAsia="Calibri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2551" w:type="dxa"/>
            <w:shd w:val="clear" w:color="auto" w:fill="auto"/>
          </w:tcPr>
          <w:p w:rsidR="00287F4A" w:rsidRPr="00D80E63" w:rsidRDefault="00287F4A" w:rsidP="008A60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80E63">
              <w:rPr>
                <w:rFonts w:ascii="Times New Roman" w:eastAsia="Calibri" w:hAnsi="Times New Roman" w:cs="Times New Roman"/>
                <w:sz w:val="18"/>
                <w:szCs w:val="18"/>
              </w:rPr>
              <w:t>Подготовительная</w:t>
            </w:r>
            <w:r w:rsidR="00D80E63" w:rsidRPr="00D80E6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комбинированная</w:t>
            </w:r>
            <w:r w:rsidRPr="00D80E6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группа</w:t>
            </w:r>
          </w:p>
          <w:p w:rsidR="00287F4A" w:rsidRPr="00D80E63" w:rsidRDefault="00287F4A" w:rsidP="00D80E6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D80E63">
              <w:rPr>
                <w:rFonts w:ascii="Times New Roman" w:eastAsia="Calibri" w:hAnsi="Times New Roman" w:cs="Times New Roman"/>
                <w:sz w:val="18"/>
                <w:szCs w:val="18"/>
              </w:rPr>
              <w:t>«</w:t>
            </w:r>
            <w:proofErr w:type="spellStart"/>
            <w:r w:rsidR="00D80E63" w:rsidRPr="00D80E63">
              <w:rPr>
                <w:rFonts w:ascii="Times New Roman" w:eastAsia="Calibri" w:hAnsi="Times New Roman" w:cs="Times New Roman"/>
                <w:sz w:val="18"/>
                <w:szCs w:val="18"/>
              </w:rPr>
              <w:t>Пчёлки</w:t>
            </w:r>
            <w:r w:rsidRPr="00D80E63">
              <w:rPr>
                <w:rFonts w:ascii="Times New Roman" w:eastAsia="Calibri" w:hAnsi="Times New Roman" w:cs="Times New Roman"/>
                <w:sz w:val="18"/>
                <w:szCs w:val="18"/>
              </w:rPr>
              <w:t>и</w:t>
            </w:r>
            <w:proofErr w:type="spellEnd"/>
            <w:r w:rsidRPr="00D80E63">
              <w:rPr>
                <w:rFonts w:ascii="Times New Roman" w:eastAsia="Calibri" w:hAnsi="Times New Roman" w:cs="Times New Roman"/>
                <w:sz w:val="18"/>
                <w:szCs w:val="18"/>
              </w:rPr>
              <w:t>»</w:t>
            </w:r>
          </w:p>
        </w:tc>
      </w:tr>
      <w:tr w:rsidR="00287F4A" w:rsidRPr="008A6092" w:rsidTr="00287F4A">
        <w:trPr>
          <w:trHeight w:val="244"/>
        </w:trPr>
        <w:tc>
          <w:tcPr>
            <w:tcW w:w="2359" w:type="dxa"/>
            <w:vMerge w:val="restart"/>
            <w:shd w:val="clear" w:color="auto" w:fill="auto"/>
          </w:tcPr>
          <w:p w:rsidR="00287F4A" w:rsidRPr="008A6092" w:rsidRDefault="00287F4A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Количество возрастных групп</w:t>
            </w:r>
          </w:p>
        </w:tc>
        <w:tc>
          <w:tcPr>
            <w:tcW w:w="2149" w:type="dxa"/>
            <w:shd w:val="clear" w:color="auto" w:fill="auto"/>
          </w:tcPr>
          <w:p w:rsidR="00287F4A" w:rsidRPr="008A6092" w:rsidRDefault="00287F4A" w:rsidP="008A60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87F4A" w:rsidRPr="008A6092" w:rsidRDefault="00287F4A" w:rsidP="008A60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287F4A" w:rsidRPr="008A6092" w:rsidRDefault="00287F4A" w:rsidP="008A60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287F4A" w:rsidRPr="008A6092" w:rsidRDefault="00287F4A" w:rsidP="008A60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</w:tr>
      <w:tr w:rsidR="008A6092" w:rsidRPr="008A6092" w:rsidTr="00287F4A">
        <w:trPr>
          <w:trHeight w:val="244"/>
        </w:trPr>
        <w:tc>
          <w:tcPr>
            <w:tcW w:w="2359" w:type="dxa"/>
            <w:vMerge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669" w:type="dxa"/>
            <w:gridSpan w:val="4"/>
            <w:shd w:val="clear" w:color="auto" w:fill="auto"/>
          </w:tcPr>
          <w:p w:rsidR="008A6092" w:rsidRPr="008A6092" w:rsidRDefault="008A6092" w:rsidP="00287F4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Всего </w:t>
            </w:r>
            <w:r w:rsidR="00287F4A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групп</w:t>
            </w:r>
            <w:r w:rsidR="00287F4A">
              <w:rPr>
                <w:rFonts w:ascii="Times New Roman" w:eastAsia="Calibri" w:hAnsi="Times New Roman" w:cs="Times New Roman"/>
                <w:sz w:val="18"/>
                <w:szCs w:val="18"/>
              </w:rPr>
              <w:t>ы</w:t>
            </w:r>
          </w:p>
        </w:tc>
      </w:tr>
      <w:tr w:rsidR="008A6092" w:rsidRPr="008A6092" w:rsidTr="00287F4A">
        <w:trPr>
          <w:trHeight w:val="259"/>
        </w:trPr>
        <w:tc>
          <w:tcPr>
            <w:tcW w:w="2359" w:type="dxa"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Режим работы МБДОУ</w:t>
            </w:r>
          </w:p>
        </w:tc>
        <w:tc>
          <w:tcPr>
            <w:tcW w:w="8669" w:type="dxa"/>
            <w:gridSpan w:val="4"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Режим работы – 10,05 часов</w:t>
            </w:r>
          </w:p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Начало работы – 07.30 часов</w:t>
            </w:r>
          </w:p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Окончание работы – 18 часов</w:t>
            </w:r>
          </w:p>
        </w:tc>
      </w:tr>
      <w:tr w:rsidR="008A6092" w:rsidRPr="008A6092" w:rsidTr="00287F4A">
        <w:trPr>
          <w:trHeight w:val="244"/>
        </w:trPr>
        <w:tc>
          <w:tcPr>
            <w:tcW w:w="2359" w:type="dxa"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Начало учебного года</w:t>
            </w:r>
          </w:p>
        </w:tc>
        <w:tc>
          <w:tcPr>
            <w:tcW w:w="8669" w:type="dxa"/>
            <w:gridSpan w:val="4"/>
            <w:shd w:val="clear" w:color="auto" w:fill="auto"/>
          </w:tcPr>
          <w:p w:rsidR="008A6092" w:rsidRPr="008A6092" w:rsidRDefault="008A6092" w:rsidP="001A532C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01 сентября 202</w:t>
            </w:r>
            <w:r w:rsidR="001A532C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года</w:t>
            </w:r>
          </w:p>
        </w:tc>
      </w:tr>
      <w:tr w:rsidR="008A6092" w:rsidRPr="008A6092" w:rsidTr="00287F4A">
        <w:trPr>
          <w:trHeight w:val="259"/>
        </w:trPr>
        <w:tc>
          <w:tcPr>
            <w:tcW w:w="2359" w:type="dxa"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Окончание  учебного года</w:t>
            </w:r>
          </w:p>
        </w:tc>
        <w:tc>
          <w:tcPr>
            <w:tcW w:w="8669" w:type="dxa"/>
            <w:gridSpan w:val="4"/>
            <w:shd w:val="clear" w:color="auto" w:fill="auto"/>
          </w:tcPr>
          <w:p w:rsidR="008A6092" w:rsidRPr="008A6092" w:rsidRDefault="008A6092" w:rsidP="001A532C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31 мая 202</w:t>
            </w:r>
            <w:r w:rsidR="001A532C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года</w:t>
            </w:r>
          </w:p>
        </w:tc>
      </w:tr>
      <w:tr w:rsidR="008A6092" w:rsidRPr="008A6092" w:rsidTr="00287F4A">
        <w:trPr>
          <w:trHeight w:val="244"/>
        </w:trPr>
        <w:tc>
          <w:tcPr>
            <w:tcW w:w="2359" w:type="dxa"/>
            <w:shd w:val="clear" w:color="auto" w:fill="auto"/>
          </w:tcPr>
          <w:p w:rsidR="008A6092" w:rsidRPr="008A6092" w:rsidRDefault="001A532C" w:rsidP="001A532C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Продолжительность 2022</w:t>
            </w:r>
            <w:r w:rsidR="008A6092"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– 202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  <w:r w:rsidR="008A6092"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учебного года</w:t>
            </w:r>
          </w:p>
        </w:tc>
        <w:tc>
          <w:tcPr>
            <w:tcW w:w="8669" w:type="dxa"/>
            <w:gridSpan w:val="4"/>
            <w:shd w:val="clear" w:color="auto" w:fill="auto"/>
          </w:tcPr>
          <w:p w:rsidR="008A6092" w:rsidRPr="008A6092" w:rsidRDefault="008A6092" w:rsidP="00360D1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  <w:r w:rsidR="00360D1E">
              <w:rPr>
                <w:rFonts w:ascii="Times New Roman" w:eastAsia="Calibri" w:hAnsi="Times New Roman" w:cs="Times New Roman"/>
                <w:sz w:val="18"/>
                <w:szCs w:val="18"/>
              </w:rPr>
              <w:t>4 недели</w:t>
            </w:r>
          </w:p>
        </w:tc>
      </w:tr>
      <w:tr w:rsidR="008A6092" w:rsidRPr="008A6092" w:rsidTr="00287F4A">
        <w:trPr>
          <w:trHeight w:val="259"/>
        </w:trPr>
        <w:tc>
          <w:tcPr>
            <w:tcW w:w="2359" w:type="dxa"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Продолжительность учебной недели</w:t>
            </w:r>
          </w:p>
        </w:tc>
        <w:tc>
          <w:tcPr>
            <w:tcW w:w="8669" w:type="dxa"/>
            <w:gridSpan w:val="4"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5 дней </w:t>
            </w:r>
            <w:proofErr w:type="gramStart"/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( </w:t>
            </w:r>
            <w:proofErr w:type="gramEnd"/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понедельник – пятница)</w:t>
            </w:r>
          </w:p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Выходной - суббота - воскресенье</w:t>
            </w:r>
          </w:p>
        </w:tc>
      </w:tr>
      <w:tr w:rsidR="008A6092" w:rsidRPr="008A6092" w:rsidTr="00287F4A">
        <w:trPr>
          <w:trHeight w:val="244"/>
        </w:trPr>
        <w:tc>
          <w:tcPr>
            <w:tcW w:w="2359" w:type="dxa"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График проведения каникул</w:t>
            </w:r>
          </w:p>
        </w:tc>
        <w:tc>
          <w:tcPr>
            <w:tcW w:w="8669" w:type="dxa"/>
            <w:gridSpan w:val="4"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Зимние  каникулы – с 01.01.202</w:t>
            </w:r>
            <w:r w:rsidR="00360D1E">
              <w:rPr>
                <w:rFonts w:ascii="Times New Roman" w:eastAsia="Calibri" w:hAnsi="Times New Roman" w:cs="Times New Roman"/>
                <w:sz w:val="18"/>
                <w:szCs w:val="18"/>
              </w:rPr>
              <w:t>3-</w:t>
            </w: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0</w:t>
            </w:r>
            <w:r w:rsidR="00360D1E">
              <w:rPr>
                <w:rFonts w:ascii="Times New Roman" w:eastAsia="Calibri" w:hAnsi="Times New Roman" w:cs="Times New Roman"/>
                <w:sz w:val="18"/>
                <w:szCs w:val="18"/>
              </w:rPr>
              <w:t>8.01.2023</w:t>
            </w:r>
          </w:p>
          <w:p w:rsidR="008A6092" w:rsidRPr="008A6092" w:rsidRDefault="00360D1E" w:rsidP="008A60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Летние каникулы – с 01.06. 2023 – 31.08.2023</w:t>
            </w:r>
          </w:p>
        </w:tc>
      </w:tr>
      <w:tr w:rsidR="008A6092" w:rsidRPr="008A6092" w:rsidTr="00287F4A">
        <w:trPr>
          <w:trHeight w:val="213"/>
        </w:trPr>
        <w:tc>
          <w:tcPr>
            <w:tcW w:w="2359" w:type="dxa"/>
            <w:vMerge w:val="restart"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График  проведения педагогической диагностики</w:t>
            </w:r>
          </w:p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669" w:type="dxa"/>
            <w:gridSpan w:val="4"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Начало года с 01. сентября по 15</w:t>
            </w: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.сен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</w:t>
            </w:r>
            <w:r w:rsidR="00360D1E">
              <w:rPr>
                <w:rFonts w:ascii="Times New Roman" w:eastAsia="Calibri" w:hAnsi="Times New Roman" w:cs="Times New Roman"/>
                <w:sz w:val="18"/>
                <w:szCs w:val="18"/>
              </w:rPr>
              <w:t>ября 2022</w:t>
            </w:r>
          </w:p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8A6092" w:rsidRPr="008A6092" w:rsidTr="00287F4A">
        <w:trPr>
          <w:trHeight w:val="371"/>
        </w:trPr>
        <w:tc>
          <w:tcPr>
            <w:tcW w:w="2359" w:type="dxa"/>
            <w:vMerge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669" w:type="dxa"/>
            <w:gridSpan w:val="4"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Конец года с 1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мая по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31</w:t>
            </w:r>
            <w:r w:rsidR="00360D1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мая 2023</w:t>
            </w:r>
          </w:p>
        </w:tc>
      </w:tr>
      <w:tr w:rsidR="00287F4A" w:rsidRPr="008A6092" w:rsidTr="00287F4A">
        <w:trPr>
          <w:trHeight w:val="259"/>
        </w:trPr>
        <w:tc>
          <w:tcPr>
            <w:tcW w:w="2359" w:type="dxa"/>
            <w:shd w:val="clear" w:color="auto" w:fill="auto"/>
          </w:tcPr>
          <w:p w:rsidR="00287F4A" w:rsidRPr="008A6092" w:rsidRDefault="00287F4A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Продолжительность одного периода НОД</w:t>
            </w:r>
          </w:p>
        </w:tc>
        <w:tc>
          <w:tcPr>
            <w:tcW w:w="2149" w:type="dxa"/>
            <w:shd w:val="clear" w:color="auto" w:fill="auto"/>
          </w:tcPr>
          <w:p w:rsidR="00287F4A" w:rsidRPr="004428DE" w:rsidRDefault="00287F4A" w:rsidP="008631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428DE">
              <w:rPr>
                <w:rFonts w:ascii="Times New Roman" w:eastAsia="Calibri" w:hAnsi="Times New Roman" w:cs="Times New Roman"/>
                <w:sz w:val="18"/>
                <w:szCs w:val="18"/>
              </w:rPr>
              <w:t>Не более10 минут</w:t>
            </w:r>
          </w:p>
        </w:tc>
        <w:tc>
          <w:tcPr>
            <w:tcW w:w="1701" w:type="dxa"/>
            <w:shd w:val="clear" w:color="auto" w:fill="auto"/>
          </w:tcPr>
          <w:p w:rsidR="00287F4A" w:rsidRPr="004428DE" w:rsidRDefault="004428DE" w:rsidP="00A554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428D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Не более </w:t>
            </w:r>
            <w:r w:rsidR="00A55491">
              <w:rPr>
                <w:rFonts w:ascii="Times New Roman" w:eastAsia="Calibri" w:hAnsi="Times New Roman" w:cs="Times New Roman"/>
                <w:sz w:val="18"/>
                <w:szCs w:val="18"/>
              </w:rPr>
              <w:t>15</w:t>
            </w:r>
            <w:r w:rsidR="00287F4A" w:rsidRPr="004428D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минут</w:t>
            </w:r>
          </w:p>
        </w:tc>
        <w:tc>
          <w:tcPr>
            <w:tcW w:w="2268" w:type="dxa"/>
            <w:shd w:val="clear" w:color="auto" w:fill="auto"/>
          </w:tcPr>
          <w:p w:rsidR="00287F4A" w:rsidRPr="00360D1E" w:rsidRDefault="00287F4A" w:rsidP="008A60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  <w:r w:rsidRPr="003C09A2">
              <w:rPr>
                <w:rFonts w:ascii="Times New Roman" w:eastAsia="Calibri" w:hAnsi="Times New Roman" w:cs="Times New Roman"/>
                <w:sz w:val="18"/>
                <w:szCs w:val="18"/>
              </w:rPr>
              <w:t>Не более</w:t>
            </w:r>
            <w:r w:rsidR="003C09A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3C09A2">
              <w:rPr>
                <w:rFonts w:ascii="Times New Roman" w:eastAsia="Calibri" w:hAnsi="Times New Roman" w:cs="Times New Roman"/>
                <w:sz w:val="18"/>
                <w:szCs w:val="18"/>
              </w:rPr>
              <w:t>20 минут</w:t>
            </w:r>
          </w:p>
        </w:tc>
        <w:tc>
          <w:tcPr>
            <w:tcW w:w="2551" w:type="dxa"/>
            <w:shd w:val="clear" w:color="auto" w:fill="auto"/>
          </w:tcPr>
          <w:p w:rsidR="00287F4A" w:rsidRPr="004428DE" w:rsidRDefault="004428DE" w:rsidP="008631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428D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Не более </w:t>
            </w:r>
            <w:r w:rsidR="00863146"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  <w:r w:rsidR="00287F4A" w:rsidRPr="004428D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минут</w:t>
            </w:r>
          </w:p>
        </w:tc>
      </w:tr>
      <w:tr w:rsidR="00287F4A" w:rsidRPr="008A6092" w:rsidTr="00287F4A">
        <w:trPr>
          <w:trHeight w:val="259"/>
        </w:trPr>
        <w:tc>
          <w:tcPr>
            <w:tcW w:w="2359" w:type="dxa"/>
            <w:shd w:val="clear" w:color="auto" w:fill="auto"/>
          </w:tcPr>
          <w:p w:rsidR="00287F4A" w:rsidRPr="008A6092" w:rsidRDefault="00287F4A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Объемы недельной нагрузки</w:t>
            </w:r>
          </w:p>
        </w:tc>
        <w:tc>
          <w:tcPr>
            <w:tcW w:w="2149" w:type="dxa"/>
            <w:shd w:val="clear" w:color="auto" w:fill="auto"/>
          </w:tcPr>
          <w:p w:rsidR="00287F4A" w:rsidRPr="004428DE" w:rsidRDefault="003C09A2" w:rsidP="008631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 час 40</w:t>
            </w:r>
            <w:r w:rsidR="00287F4A" w:rsidRPr="004428D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мин</w:t>
            </w:r>
          </w:p>
        </w:tc>
        <w:tc>
          <w:tcPr>
            <w:tcW w:w="1701" w:type="dxa"/>
            <w:shd w:val="clear" w:color="auto" w:fill="auto"/>
          </w:tcPr>
          <w:p w:rsidR="00287F4A" w:rsidRPr="004428DE" w:rsidRDefault="00A55491" w:rsidP="00A554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2 </w:t>
            </w:r>
            <w:r w:rsidR="004428DE" w:rsidRPr="004428D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часа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45</w:t>
            </w:r>
            <w:r w:rsidR="00287F4A" w:rsidRPr="004428D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минут</w:t>
            </w:r>
          </w:p>
        </w:tc>
        <w:tc>
          <w:tcPr>
            <w:tcW w:w="2268" w:type="dxa"/>
            <w:shd w:val="clear" w:color="auto" w:fill="auto"/>
          </w:tcPr>
          <w:p w:rsidR="00287F4A" w:rsidRPr="00360D1E" w:rsidRDefault="00A55491" w:rsidP="00A554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  <w:r w:rsidRPr="00A55491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  <w:r w:rsidR="00287F4A" w:rsidRPr="00A5549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часа </w:t>
            </w:r>
          </w:p>
        </w:tc>
        <w:tc>
          <w:tcPr>
            <w:tcW w:w="2551" w:type="dxa"/>
            <w:shd w:val="clear" w:color="auto" w:fill="auto"/>
          </w:tcPr>
          <w:p w:rsidR="00287F4A" w:rsidRPr="004428DE" w:rsidRDefault="00863146" w:rsidP="008631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  <w:r w:rsidR="004428DE" w:rsidRPr="004428D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часов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  <w:r w:rsidR="00287F4A" w:rsidRPr="004428D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минут</w:t>
            </w:r>
          </w:p>
        </w:tc>
      </w:tr>
      <w:tr w:rsidR="008A6092" w:rsidRPr="008A6092" w:rsidTr="00287F4A">
        <w:trPr>
          <w:trHeight w:val="244"/>
        </w:trPr>
        <w:tc>
          <w:tcPr>
            <w:tcW w:w="2359" w:type="dxa"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Перерыв  между НОД</w:t>
            </w:r>
          </w:p>
        </w:tc>
        <w:tc>
          <w:tcPr>
            <w:tcW w:w="8669" w:type="dxa"/>
            <w:gridSpan w:val="4"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</w:rPr>
              <w:t xml:space="preserve"> </w:t>
            </w: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Не менее 10 минут</w:t>
            </w:r>
          </w:p>
        </w:tc>
      </w:tr>
      <w:tr w:rsidR="008A6092" w:rsidRPr="008A6092" w:rsidTr="00287F4A">
        <w:trPr>
          <w:trHeight w:val="259"/>
        </w:trPr>
        <w:tc>
          <w:tcPr>
            <w:tcW w:w="2359" w:type="dxa"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Праздники</w:t>
            </w:r>
            <w:proofErr w:type="gramEnd"/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проводимые с детьми</w:t>
            </w:r>
          </w:p>
        </w:tc>
        <w:tc>
          <w:tcPr>
            <w:tcW w:w="8669" w:type="dxa"/>
            <w:gridSpan w:val="4"/>
            <w:shd w:val="clear" w:color="auto" w:fill="auto"/>
          </w:tcPr>
          <w:p w:rsidR="008A6092" w:rsidRPr="00871E4B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18"/>
                <w:szCs w:val="18"/>
              </w:rPr>
            </w:pPr>
            <w:r w:rsidRPr="00B3777D">
              <w:rPr>
                <w:rFonts w:ascii="Times New Roman" w:eastAsia="Calibri" w:hAnsi="Times New Roman" w:cs="Times New Roman"/>
                <w:sz w:val="18"/>
                <w:szCs w:val="18"/>
              </w:rPr>
              <w:t>«День знаний», «Осенний праздник», «День народного единства», «День матери», «Новый год», «День защитника Отечества», « Праздник 8 марта»</w:t>
            </w:r>
            <w:proofErr w:type="gramStart"/>
            <w:r w:rsidRPr="00B3777D">
              <w:rPr>
                <w:rFonts w:ascii="Times New Roman" w:eastAsia="Calibri" w:hAnsi="Times New Roman" w:cs="Times New Roman"/>
                <w:sz w:val="18"/>
                <w:szCs w:val="18"/>
              </w:rPr>
              <w:t>,«</w:t>
            </w:r>
            <w:proofErr w:type="gramEnd"/>
            <w:r w:rsidRPr="00B3777D">
              <w:rPr>
                <w:rFonts w:ascii="Times New Roman" w:eastAsia="Calibri" w:hAnsi="Times New Roman" w:cs="Times New Roman"/>
                <w:sz w:val="18"/>
                <w:szCs w:val="18"/>
              </w:rPr>
              <w:t>Масленица», «Весна – красавица», «День Победы», «До свиданья детский сад»</w:t>
            </w:r>
          </w:p>
        </w:tc>
      </w:tr>
      <w:tr w:rsidR="008A6092" w:rsidRPr="008A6092" w:rsidTr="00287F4A">
        <w:trPr>
          <w:trHeight w:val="259"/>
        </w:trPr>
        <w:tc>
          <w:tcPr>
            <w:tcW w:w="2359" w:type="dxa"/>
            <w:shd w:val="clear" w:color="auto" w:fill="auto"/>
          </w:tcPr>
          <w:p w:rsidR="008A6092" w:rsidRPr="008A6092" w:rsidRDefault="00B3777D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День</w:t>
            </w:r>
            <w:r w:rsidR="008A6092"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здоровья</w:t>
            </w:r>
          </w:p>
        </w:tc>
        <w:tc>
          <w:tcPr>
            <w:tcW w:w="8669" w:type="dxa"/>
            <w:gridSpan w:val="4"/>
            <w:shd w:val="clear" w:color="auto" w:fill="auto"/>
          </w:tcPr>
          <w:p w:rsidR="008A6092" w:rsidRPr="00871E4B" w:rsidRDefault="00B3777D" w:rsidP="008A6092">
            <w:pPr>
              <w:spacing w:after="0" w:line="240" w:lineRule="auto"/>
              <w:rPr>
                <w:rFonts w:ascii="Calibri" w:eastAsia="Calibri" w:hAnsi="Calibri" w:cs="Calibri"/>
                <w:color w:val="FF0000"/>
              </w:rPr>
            </w:pPr>
            <w:r w:rsidRPr="00B3777D">
              <w:rPr>
                <w:rFonts w:ascii="Times New Roman" w:eastAsia="Calibri" w:hAnsi="Times New Roman" w:cs="Times New Roman"/>
                <w:sz w:val="18"/>
                <w:szCs w:val="18"/>
              </w:rPr>
              <w:t>7 апреля</w:t>
            </w:r>
          </w:p>
        </w:tc>
      </w:tr>
      <w:tr w:rsidR="008A6092" w:rsidRPr="008A6092" w:rsidTr="00287F4A">
        <w:trPr>
          <w:trHeight w:val="742"/>
        </w:trPr>
        <w:tc>
          <w:tcPr>
            <w:tcW w:w="2359" w:type="dxa"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Праздничные дни</w:t>
            </w:r>
          </w:p>
        </w:tc>
        <w:tc>
          <w:tcPr>
            <w:tcW w:w="8669" w:type="dxa"/>
            <w:gridSpan w:val="4"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С </w:t>
            </w:r>
            <w:r w:rsidR="00B3777D"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="00B3777D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ноя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бря – День народного единства, 31</w:t>
            </w: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.12.202</w:t>
            </w:r>
            <w:r w:rsidR="00B3777D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– 08.01.202</w:t>
            </w:r>
            <w:r w:rsidR="00B3777D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– Новогодние праздники</w:t>
            </w:r>
          </w:p>
          <w:p w:rsidR="008A6092" w:rsidRPr="008A6092" w:rsidRDefault="008A6092" w:rsidP="00B3777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 2</w:t>
            </w:r>
            <w:r w:rsidR="00B3777D">
              <w:rPr>
                <w:rFonts w:ascii="Times New Roman" w:eastAsia="Calibri" w:hAnsi="Times New Roman" w:cs="Times New Roman"/>
                <w:sz w:val="18"/>
                <w:szCs w:val="18"/>
              </w:rPr>
              <w:t>3-26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февраля</w:t>
            </w: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– День защитника Отечества, </w:t>
            </w:r>
            <w:r w:rsidR="00B3777D"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марта – Международный женский день, </w:t>
            </w:r>
            <w:r w:rsidR="00B3777D">
              <w:rPr>
                <w:rFonts w:ascii="Times New Roman" w:eastAsia="Calibri" w:hAnsi="Times New Roman" w:cs="Times New Roman"/>
                <w:sz w:val="18"/>
                <w:szCs w:val="18"/>
              </w:rPr>
              <w:t>29.04-1.05-</w:t>
            </w: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Праздник весны и труда, </w:t>
            </w:r>
            <w:r w:rsidR="00B3777D">
              <w:rPr>
                <w:rFonts w:ascii="Times New Roman" w:eastAsia="Calibri" w:hAnsi="Times New Roman" w:cs="Times New Roman"/>
                <w:sz w:val="18"/>
                <w:szCs w:val="18"/>
              </w:rPr>
              <w:t>6- 9</w:t>
            </w: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мая День Победы, 1</w:t>
            </w:r>
            <w:r w:rsidR="00B3777D">
              <w:rPr>
                <w:rFonts w:ascii="Times New Roman" w:eastAsia="Calibri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—1</w:t>
            </w:r>
            <w:r w:rsidR="00B3777D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июня День России.</w:t>
            </w:r>
          </w:p>
        </w:tc>
      </w:tr>
      <w:tr w:rsidR="008A6092" w:rsidRPr="008A6092" w:rsidTr="00287F4A">
        <w:trPr>
          <w:trHeight w:val="240"/>
        </w:trPr>
        <w:tc>
          <w:tcPr>
            <w:tcW w:w="2359" w:type="dxa"/>
            <w:vMerge w:val="restart"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Работа МБДОУ на летний период</w:t>
            </w:r>
          </w:p>
        </w:tc>
        <w:tc>
          <w:tcPr>
            <w:tcW w:w="8669" w:type="dxa"/>
            <w:gridSpan w:val="4"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13 недель</w:t>
            </w:r>
          </w:p>
        </w:tc>
      </w:tr>
      <w:tr w:rsidR="008A6092" w:rsidRPr="008A6092" w:rsidTr="00287F4A">
        <w:trPr>
          <w:trHeight w:val="159"/>
        </w:trPr>
        <w:tc>
          <w:tcPr>
            <w:tcW w:w="2359" w:type="dxa"/>
            <w:vMerge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669" w:type="dxa"/>
            <w:gridSpan w:val="4"/>
            <w:shd w:val="clear" w:color="auto" w:fill="auto"/>
          </w:tcPr>
          <w:p w:rsidR="008A6092" w:rsidRPr="008A6092" w:rsidRDefault="008A6092" w:rsidP="008A6092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A6092">
              <w:rPr>
                <w:rFonts w:ascii="Times New Roman" w:eastAsia="Calibri" w:hAnsi="Times New Roman" w:cs="Times New Roman"/>
                <w:sz w:val="18"/>
                <w:szCs w:val="18"/>
              </w:rPr>
              <w:t>В летний период  организованная образовательная деятельность не проводится, кроме образовательной деятельности  эстетического и оздоровительного цикла.</w:t>
            </w:r>
          </w:p>
        </w:tc>
      </w:tr>
    </w:tbl>
    <w:p w:rsidR="008A6092" w:rsidRPr="008A6092" w:rsidRDefault="008A6092" w:rsidP="008A6092">
      <w:pPr>
        <w:spacing w:after="0"/>
        <w:jc w:val="center"/>
        <w:rPr>
          <w:rFonts w:ascii="Calibri" w:eastAsia="Calibri" w:hAnsi="Calibri" w:cs="Calibri"/>
        </w:rPr>
      </w:pPr>
    </w:p>
    <w:p w:rsidR="00AE7EBA" w:rsidRPr="00871E4B" w:rsidRDefault="00AE7EBA" w:rsidP="00871E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7EBA" w:rsidRPr="00871E4B" w:rsidRDefault="00E97F88" w:rsidP="00871E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05400" cy="6743700"/>
            <wp:effectExtent l="19050" t="0" r="0" b="0"/>
            <wp:docPr id="2" name="Рисунок 1" descr="2022-09-25_21-08-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2-09-25_21-08-29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7EBA" w:rsidRPr="00871E4B" w:rsidSect="0010547D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B27A5"/>
    <w:rsid w:val="00067A23"/>
    <w:rsid w:val="0010547D"/>
    <w:rsid w:val="001A532C"/>
    <w:rsid w:val="00287F4A"/>
    <w:rsid w:val="002B27A5"/>
    <w:rsid w:val="00330E7A"/>
    <w:rsid w:val="00360D1E"/>
    <w:rsid w:val="003C09A2"/>
    <w:rsid w:val="004428DE"/>
    <w:rsid w:val="004842E7"/>
    <w:rsid w:val="007C4D56"/>
    <w:rsid w:val="00863146"/>
    <w:rsid w:val="00871E4B"/>
    <w:rsid w:val="008A6092"/>
    <w:rsid w:val="008C29C9"/>
    <w:rsid w:val="00A55491"/>
    <w:rsid w:val="00AE7EBA"/>
    <w:rsid w:val="00B3777D"/>
    <w:rsid w:val="00B52B6D"/>
    <w:rsid w:val="00D80E63"/>
    <w:rsid w:val="00E97F88"/>
    <w:rsid w:val="00EB7366"/>
    <w:rsid w:val="00FF2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7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281FF1"/>
    <w:rPr>
      <w:rFonts w:ascii="Segoe UI" w:hAnsi="Segoe UI" w:cs="Segoe UI"/>
      <w:sz w:val="18"/>
      <w:szCs w:val="18"/>
    </w:rPr>
  </w:style>
  <w:style w:type="paragraph" w:customStyle="1" w:styleId="a4">
    <w:name w:val="Заголовок"/>
    <w:basedOn w:val="a"/>
    <w:next w:val="a5"/>
    <w:qFormat/>
    <w:rsid w:val="0010547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10547D"/>
    <w:pPr>
      <w:spacing w:after="140" w:line="276" w:lineRule="auto"/>
    </w:pPr>
  </w:style>
  <w:style w:type="paragraph" w:styleId="a6">
    <w:name w:val="List"/>
    <w:basedOn w:val="a5"/>
    <w:rsid w:val="0010547D"/>
    <w:rPr>
      <w:rFonts w:cs="Arial"/>
    </w:rPr>
  </w:style>
  <w:style w:type="paragraph" w:styleId="a7">
    <w:name w:val="caption"/>
    <w:basedOn w:val="a"/>
    <w:qFormat/>
    <w:rsid w:val="0010547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rsid w:val="0010547D"/>
    <w:pPr>
      <w:suppressLineNumbers/>
    </w:pPr>
    <w:rPr>
      <w:rFonts w:cs="Arial"/>
    </w:rPr>
  </w:style>
  <w:style w:type="paragraph" w:styleId="a9">
    <w:name w:val="Balloon Text"/>
    <w:basedOn w:val="a"/>
    <w:uiPriority w:val="99"/>
    <w:semiHidden/>
    <w:unhideWhenUsed/>
    <w:qFormat/>
    <w:rsid w:val="00281FF1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C71E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281FF1"/>
    <w:rPr>
      <w:rFonts w:ascii="Segoe UI" w:hAnsi="Segoe UI" w:cs="Segoe UI"/>
      <w:sz w:val="18"/>
      <w:szCs w:val="18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styleId="a9">
    <w:name w:val="Balloon Text"/>
    <w:basedOn w:val="a"/>
    <w:uiPriority w:val="99"/>
    <w:semiHidden/>
    <w:unhideWhenUsed/>
    <w:qFormat/>
    <w:rsid w:val="00281FF1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C71E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5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Алекксандр</cp:lastModifiedBy>
  <cp:revision>15</cp:revision>
  <cp:lastPrinted>2022-09-15T07:19:00Z</cp:lastPrinted>
  <dcterms:created xsi:type="dcterms:W3CDTF">2021-12-10T13:15:00Z</dcterms:created>
  <dcterms:modified xsi:type="dcterms:W3CDTF">2022-09-25T18:11:00Z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