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56" w:rsidRDefault="005D7956" w:rsidP="005D7956">
      <w:pPr>
        <w:pStyle w:val="a5"/>
        <w:shd w:val="clear" w:color="auto" w:fill="FFFFFF"/>
        <w:spacing w:after="0" w:afterAutospacing="0"/>
        <w:ind w:left="851"/>
        <w:jc w:val="center"/>
        <w:rPr>
          <w:rStyle w:val="typographysize5"/>
          <w:b/>
          <w:bCs/>
          <w:color w:val="993300"/>
        </w:rPr>
      </w:pPr>
      <w:r>
        <w:rPr>
          <w:rStyle w:val="typographysize5"/>
          <w:b/>
          <w:bCs/>
          <w:color w:val="993300"/>
        </w:rPr>
        <w:t>ПОЛЕЗНЫЕ ССЫЛКИ</w:t>
      </w:r>
    </w:p>
    <w:p w:rsidR="00917709" w:rsidRDefault="00917709" w:rsidP="00917709">
      <w:pPr>
        <w:pStyle w:val="a5"/>
        <w:shd w:val="clear" w:color="auto" w:fill="FFFFFF"/>
        <w:spacing w:after="0" w:afterAutospacing="0"/>
        <w:ind w:left="851"/>
        <w:rPr>
          <w:rFonts w:ascii="Arial" w:hAnsi="Arial" w:cs="Arial"/>
          <w:color w:val="000000"/>
        </w:rPr>
      </w:pPr>
      <w:r>
        <w:rPr>
          <w:rStyle w:val="typographysize5"/>
          <w:b/>
          <w:bCs/>
          <w:color w:val="993300"/>
        </w:rPr>
        <w:t>Федеральные законы</w:t>
      </w:r>
      <w:bookmarkStart w:id="0" w:name="_GoBack"/>
      <w:bookmarkEnd w:id="0"/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rStyle w:val="a6"/>
          <w:color w:val="000000"/>
        </w:rPr>
        <w:t>Федеральный закон РФ от 17.01.1992 №2202-1</w:t>
      </w:r>
      <w:r>
        <w:rPr>
          <w:color w:val="000000"/>
        </w:rPr>
        <w:t> "О прокуратуре Российской Федерации"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 xml:space="preserve"> (</w:t>
      </w:r>
      <w:hyperlink r:id="rId5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ФЗ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Федеральный</w:t>
      </w:r>
      <w:proofErr w:type="gramEnd"/>
      <w:r>
        <w:rPr>
          <w:rStyle w:val="a6"/>
          <w:color w:val="000000"/>
        </w:rPr>
        <w:t xml:space="preserve"> закон РФ от 27.07.2004 №79-ФЗ</w:t>
      </w:r>
      <w:r>
        <w:rPr>
          <w:color w:val="000000"/>
        </w:rPr>
        <w:t xml:space="preserve"> "О государственной гражданской службе Российской Федерации"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6" w:tgtFrame="_blank" w:history="1">
        <w:r>
          <w:rPr>
            <w:rStyle w:val="a7"/>
            <w:color w:val="BA3800"/>
          </w:rPr>
          <w:t>ссылка на текст ФЗ</w:t>
        </w:r>
      </w:hyperlink>
      <w:r>
        <w:rPr>
          <w:color w:val="000000"/>
        </w:rPr>
        <w:t>)</w:t>
      </w:r>
      <w:hyperlink r:id="rId7" w:tgtFrame="_blank" w:history="1">
        <w:r>
          <w:rPr>
            <w:rStyle w:val="a7"/>
            <w:color w:val="BA3800"/>
          </w:rPr>
          <w:t> </w:t>
        </w:r>
      </w:hyperlink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Федеральный закон РФ от 08.03.2006 №40-ФЗ</w:t>
      </w:r>
      <w:r>
        <w:rPr>
          <w:color w:val="000000"/>
        </w:rPr>
        <w:t> "О ратификации Конвенции Организации Объединенных Наций против коррупции" (</w:t>
      </w:r>
      <w:hyperlink r:id="rId8" w:tgtFrame="_blank" w:history="1">
        <w:r>
          <w:rPr>
            <w:rStyle w:val="a7"/>
            <w:color w:val="BA3800"/>
          </w:rPr>
          <w:t>ссылка на текст ФЗ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Федеральный закон РФ от 25.07.2006 №125-ФЗ</w:t>
      </w:r>
      <w:r>
        <w:rPr>
          <w:color w:val="000000"/>
        </w:rPr>
        <w:t xml:space="preserve"> "О ратификации Конвенции об уголовной ответственности за коррупцию"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9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ФЗ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Федеральный</w:t>
      </w:r>
      <w:proofErr w:type="gramEnd"/>
      <w:r>
        <w:rPr>
          <w:rStyle w:val="a6"/>
          <w:color w:val="000000"/>
        </w:rPr>
        <w:t xml:space="preserve"> закон РФ от 25.12.2008 №273-ФЗ</w:t>
      </w:r>
      <w:r>
        <w:rPr>
          <w:color w:val="000000"/>
        </w:rPr>
        <w:t xml:space="preserve"> "О противодействии коррупции"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10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ФЗ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Федеральный</w:t>
      </w:r>
      <w:proofErr w:type="gramEnd"/>
      <w:r>
        <w:rPr>
          <w:rStyle w:val="a6"/>
          <w:color w:val="000000"/>
        </w:rPr>
        <w:t xml:space="preserve"> закон РФ от 17.07.2009 №172-ФЗ</w:t>
      </w:r>
      <w:r>
        <w:rPr>
          <w:color w:val="000000"/>
        </w:rPr>
        <w:t xml:space="preserve"> "Об антикоррупционной экспертизе нормативных правовых </w:t>
      </w:r>
      <w:proofErr w:type="spellStart"/>
      <w:r>
        <w:rPr>
          <w:color w:val="000000"/>
        </w:rPr>
        <w:t>акто</w:t>
      </w:r>
      <w:proofErr w:type="spellEnd"/>
      <w:r>
        <w:rPr>
          <w:color w:val="000000"/>
        </w:rPr>
        <w:t xml:space="preserve"> и проектов нормативных правовых актов"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11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ФЗ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Федеральный</w:t>
      </w:r>
      <w:proofErr w:type="gramEnd"/>
      <w:r>
        <w:rPr>
          <w:rStyle w:val="a6"/>
          <w:color w:val="000000"/>
        </w:rPr>
        <w:t xml:space="preserve"> закон РФ от 03.12.2012 №230-ФЗ</w:t>
      </w:r>
      <w:r>
        <w:rPr>
          <w:color w:val="000000"/>
        </w:rPr>
        <w:t xml:space="preserve"> "О контроле за соответствием расходов лиц, замещающих государственные должности, и иных лиц их доходам"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12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ФЗ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Федеральный</w:t>
      </w:r>
      <w:proofErr w:type="gramEnd"/>
      <w:r>
        <w:rPr>
          <w:rStyle w:val="a6"/>
          <w:color w:val="000000"/>
        </w:rPr>
        <w:t xml:space="preserve"> закон РФ от 07.05.2013 №79-ФЗ</w:t>
      </w:r>
      <w:r>
        <w:rPr>
          <w:color w:val="000000"/>
        </w:rPr>
        <w:t xml:space="preserve"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13" w:tgtFrame="_blank" w:history="1">
        <w:r>
          <w:rPr>
            <w:rStyle w:val="a7"/>
            <w:color w:val="BA3800"/>
          </w:rPr>
          <w:t>ссылка на текст ФЗ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Федеральный закон РФ от 07.05.2013 №102-ФЗ</w:t>
      </w:r>
      <w:r>
        <w:rPr>
          <w:color w:val="000000"/>
        </w:rPr>
        <w:t xml:space="preserve"> "О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инструментами"" 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14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ФЗ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Выдержки</w:t>
      </w:r>
      <w:proofErr w:type="gramEnd"/>
      <w:r>
        <w:rPr>
          <w:rStyle w:val="a6"/>
          <w:color w:val="000000"/>
        </w:rPr>
        <w:t xml:space="preserve"> из Кодекса РФ</w:t>
      </w:r>
      <w:r>
        <w:rPr>
          <w:color w:val="000000"/>
        </w:rPr>
        <w:t xml:space="preserve"> об административных правонарушениях в части ответственности за совершение административных правонарушений, предусмотренных ст. 19.28 и ст. 19.29 КоАП РФ 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rFonts w:ascii="Arial" w:hAnsi="Arial" w:cs="Arial"/>
          <w:color w:val="000000"/>
        </w:rPr>
      </w:pPr>
      <w:r>
        <w:rPr>
          <w:color w:val="000000"/>
        </w:rPr>
        <w:t>(</w:t>
      </w:r>
      <w:hyperlink r:id="rId15" w:tgtFrame="_blank" w:history="1">
        <w:r>
          <w:rPr>
            <w:rStyle w:val="a7"/>
            <w:color w:val="BA3800"/>
          </w:rPr>
          <w:t>ссылка на текст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</w:p>
    <w:p w:rsidR="00917709" w:rsidRDefault="00917709" w:rsidP="00917709">
      <w:pPr>
        <w:pStyle w:val="a5"/>
        <w:shd w:val="clear" w:color="auto" w:fill="FFFFFF"/>
        <w:spacing w:after="0" w:afterAutospacing="0"/>
        <w:ind w:left="851"/>
        <w:rPr>
          <w:rFonts w:ascii="Arial" w:hAnsi="Arial" w:cs="Arial"/>
          <w:color w:val="000000"/>
        </w:rPr>
      </w:pPr>
      <w:r>
        <w:rPr>
          <w:rStyle w:val="typographysize5"/>
          <w:b/>
          <w:bCs/>
          <w:color w:val="993300"/>
        </w:rPr>
        <w:t>Указы Президента Российской Федерации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rStyle w:val="a6"/>
          <w:color w:val="000000"/>
        </w:rPr>
        <w:t>Указ Президента РФ от 12.08.2002 №885</w:t>
      </w:r>
      <w:r>
        <w:rPr>
          <w:color w:val="000000"/>
        </w:rPr>
        <w:t xml:space="preserve"> "Об утверждении общих принципов служебного поведения государственных служащих" </w:t>
      </w:r>
      <w:r>
        <w:rPr>
          <w:color w:val="000000"/>
        </w:rPr>
        <w:lastRenderedPageBreak/>
        <w:t>(</w:t>
      </w:r>
      <w:hyperlink r:id="rId16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19.05.2008 №815</w:t>
      </w:r>
      <w:r>
        <w:rPr>
          <w:color w:val="000000"/>
        </w:rPr>
        <w:t> "О мерах по противодействию коррупции"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 xml:space="preserve"> (</w:t>
      </w:r>
      <w:hyperlink r:id="rId17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18.12.2008 №1799</w:t>
      </w:r>
      <w:r>
        <w:rPr>
          <w:color w:val="000000"/>
        </w:rPr>
        <w:t xml:space="preserve"> "О центральных органах РФ, ответственных за реализацию положений Конвенции Организации Объединенных Наций против коррупции, касающихся взаимной правовой помощи"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18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18.12.2008 №1800</w:t>
      </w:r>
      <w:r>
        <w:rPr>
          <w:color w:val="000000"/>
        </w:rPr>
        <w:t xml:space="preserve"> "О центральных органах РФ, ответственных за реализацию положений Конвенции об уголовной ответственности за коррупцию, касающихся международного сотрудничества"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19" w:tgtFrame="_blank" w:history="1">
        <w:r>
          <w:rPr>
            <w:rStyle w:val="a7"/>
            <w:color w:val="BA3800"/>
          </w:rPr>
          <w:t>ссылка на текст 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 Президента РФ от 18.05.2009 №557</w:t>
      </w:r>
      <w:r>
        <w:rPr>
          <w:color w:val="000000"/>
        </w:rPr>
        <w:t xml:space="preserve"> 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 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20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18.05.2009 №559</w:t>
      </w:r>
      <w:r>
        <w:rPr>
          <w:color w:val="000000"/>
        </w:rPr>
        <w:t xml:space="preserve"> 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21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21.09.2009 №1065</w:t>
      </w:r>
      <w:r>
        <w:rPr>
          <w:color w:val="000000"/>
        </w:rPr>
        <w:t xml:space="preserve"> 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22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21.09.2010 №1066</w:t>
      </w:r>
      <w:r>
        <w:rPr>
          <w:color w:val="000000"/>
        </w:rPr>
        <w:t xml:space="preserve"> "О проверке достоверности и полноты сведений, представляемых гражданами, претендующими на замещение государственных должностей РФ, и лицами, замещающими государственные должности РФ, и соблюдения ограничений лицами, замещающими государственные должности РФ"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23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01.07.2010 №821</w:t>
      </w:r>
      <w:r>
        <w:rPr>
          <w:color w:val="000000"/>
        </w:rPr>
        <w:t> "О комиссиях по соблюдению требований к служебному поведению федеральных государственных служащих и урегулированию конфликта интересов" 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24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21.07.2010 №925</w:t>
      </w:r>
      <w:r>
        <w:rPr>
          <w:color w:val="000000"/>
        </w:rPr>
        <w:t xml:space="preserve"> "О мерах по реализации отдельных положений Федерального закона "О противодействии коррупции"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lastRenderedPageBreak/>
        <w:t>(</w:t>
      </w:r>
      <w:hyperlink r:id="rId25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25.02.2011 №233</w:t>
      </w:r>
      <w:r>
        <w:rPr>
          <w:color w:val="000000"/>
        </w:rPr>
        <w:t xml:space="preserve"> "О некоторых вопросах организации деятельности президиума Совета при Президенте РФ по противодействию коррупции"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26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20.05.2011 №657</w:t>
      </w:r>
      <w:r>
        <w:rPr>
          <w:color w:val="000000"/>
        </w:rPr>
        <w:t xml:space="preserve"> "О мониторинге правоприменения в РФ"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27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28.07.2012 №1060</w:t>
      </w:r>
      <w:r>
        <w:rPr>
          <w:color w:val="000000"/>
        </w:rPr>
        <w:t xml:space="preserve"> "Об утверждении состава Совета при Президенте РФ по противодействию коррупции и состава президиума этого Совета"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28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02.04.2013 №309</w:t>
      </w:r>
      <w:r>
        <w:rPr>
          <w:color w:val="000000"/>
        </w:rPr>
        <w:t xml:space="preserve"> "О мерах по реализации отдельных положений Федерального закона "О противодействии коррупции"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29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02.04.2013 №310</w:t>
      </w:r>
      <w:r>
        <w:rPr>
          <w:color w:val="000000"/>
        </w:rPr>
        <w:t xml:space="preserve"> 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30" w:tgtFrame="_blank" w:history="1">
        <w:r>
          <w:rPr>
            <w:rStyle w:val="a7"/>
            <w:color w:val="BA3800"/>
          </w:rPr>
          <w:t>ссылка на текст 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 Президента РФ от 06.06.2013 №546</w:t>
      </w:r>
      <w:r>
        <w:rPr>
          <w:color w:val="000000"/>
        </w:rPr>
        <w:t> "О проверке достоверности сведений об имуществе и обязательствах имущественного характера за пределами территории РФ,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РФ предложений о кандидатурах на должность высшего должностного лица (руководителя высшего исполнительного органа государственной власти) субъекта РФ" (</w:t>
      </w:r>
      <w:hyperlink r:id="rId31" w:tgtFrame="_blank" w:history="1">
        <w:r>
          <w:rPr>
            <w:rStyle w:val="a7"/>
            <w:color w:val="BA3800"/>
          </w:rPr>
          <w:t>ссылка на текст 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 Президента РФ от 08.07.2013 №613</w:t>
      </w:r>
      <w:r>
        <w:rPr>
          <w:color w:val="000000"/>
        </w:rPr>
        <w:t xml:space="preserve"> "Вопросы противодействия коррупции"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32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21.02.2014 №104</w:t>
      </w:r>
      <w:r>
        <w:rPr>
          <w:color w:val="000000"/>
        </w:rPr>
        <w:t xml:space="preserve"> "О члене Межгосударственного совета по противодействию коррупции" 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33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23.06.2014 №460</w:t>
      </w:r>
      <w:r>
        <w:rPr>
          <w:color w:val="000000"/>
        </w:rPr>
        <w:t xml:space="preserve"> 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РФ"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34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08.03.2015 №120</w:t>
      </w:r>
      <w:r>
        <w:rPr>
          <w:color w:val="000000"/>
        </w:rPr>
        <w:t xml:space="preserve"> "О некоторых вопросах противодействия коррупции"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35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15.07.2015 №364</w:t>
      </w:r>
      <w:r>
        <w:rPr>
          <w:color w:val="000000"/>
        </w:rPr>
        <w:t xml:space="preserve"> "О мерах по совершенствованию организации деятельности в области противодействия коррупции"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36" w:tgtFrame="_blank" w:history="1">
        <w:r>
          <w:rPr>
            <w:rStyle w:val="a7"/>
            <w:color w:val="BA3800"/>
          </w:rPr>
          <w:t>ссылка на текст указа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Указ Президента РФ от 10.10.2015 №506</w:t>
      </w:r>
      <w:r>
        <w:rPr>
          <w:color w:val="000000"/>
        </w:rPr>
        <w:t xml:space="preserve"> "Об утверждении </w:t>
      </w:r>
      <w:r>
        <w:rPr>
          <w:color w:val="000000"/>
        </w:rPr>
        <w:lastRenderedPageBreak/>
        <w:t xml:space="preserve">Положения о порядке принятия лицами, замещающими отдельные государственные должности РФ,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 иных общественных объединений и других организаций"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37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Указ</w:t>
      </w:r>
      <w:proofErr w:type="gramEnd"/>
      <w:r>
        <w:rPr>
          <w:rStyle w:val="a6"/>
          <w:color w:val="000000"/>
        </w:rPr>
        <w:t xml:space="preserve"> Президента РФ от 22.12.2015 №650</w:t>
      </w:r>
      <w:r>
        <w:rPr>
          <w:color w:val="000000"/>
        </w:rPr>
        <w:t xml:space="preserve"> "О порядке сообщения лицами, замещающими отдельные государственные должности РФ,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РФ"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rFonts w:ascii="Arial" w:hAnsi="Arial" w:cs="Arial"/>
          <w:color w:val="000000"/>
        </w:rPr>
      </w:pPr>
      <w:r>
        <w:rPr>
          <w:color w:val="000000"/>
        </w:rPr>
        <w:t>(</w:t>
      </w:r>
      <w:hyperlink r:id="rId38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указа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Style w:val="typographysize5"/>
          <w:b/>
          <w:bCs/>
          <w:color w:val="993300"/>
        </w:rPr>
        <w:t>Постановления</w:t>
      </w:r>
      <w:proofErr w:type="gramEnd"/>
      <w:r>
        <w:rPr>
          <w:rStyle w:val="typographysize5"/>
          <w:b/>
          <w:bCs/>
          <w:color w:val="993300"/>
        </w:rPr>
        <w:t xml:space="preserve"> правительства Российской Федерации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rStyle w:val="a6"/>
          <w:color w:val="000000"/>
        </w:rPr>
        <w:t>Постановление Правительства РФ от 26.02.2010 №96</w:t>
      </w:r>
      <w:r>
        <w:rPr>
          <w:color w:val="000000"/>
        </w:rPr>
        <w:t xml:space="preserve"> "Об антикоррупционной экспертизе нормативных правовых актов и проектов нормативных правовых актов" 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39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постановления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Постановление</w:t>
      </w:r>
      <w:proofErr w:type="gramEnd"/>
      <w:r>
        <w:rPr>
          <w:rStyle w:val="a6"/>
          <w:color w:val="000000"/>
        </w:rPr>
        <w:t xml:space="preserve"> Правительства РФ от 21.08.2012 №841</w:t>
      </w:r>
      <w:r>
        <w:rPr>
          <w:color w:val="000000"/>
        </w:rPr>
        <w:t> "О соблюдении работниками государственных корпораций и государственных компаний положений статьи 349-1 Трудового кодекса РФ"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 (</w:t>
      </w:r>
      <w:hyperlink r:id="rId40" w:tgtFrame="_blank" w:history="1">
        <w:r>
          <w:rPr>
            <w:rStyle w:val="a7"/>
            <w:color w:val="BA3800"/>
          </w:rPr>
          <w:t>ссылка на текст постановления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Постановление Правительства РФ от 22.07.2013 №613</w:t>
      </w:r>
      <w:r>
        <w:rPr>
          <w:color w:val="000000"/>
        </w:rPr>
        <w:t> "О представлении гражданами, претендующими на замещение должностей в организациях, созданных для выполнения задач, поставленных перед Правительством РФ,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поведению" 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41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постановления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Постановление</w:t>
      </w:r>
      <w:proofErr w:type="gramEnd"/>
      <w:r>
        <w:rPr>
          <w:rStyle w:val="a6"/>
          <w:color w:val="000000"/>
        </w:rPr>
        <w:t xml:space="preserve"> Правительства РФ от 13.03.2013 №207</w:t>
      </w:r>
      <w:r>
        <w:rPr>
          <w:color w:val="000000"/>
        </w:rPr>
        <w:t> 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 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42" w:tgtFrame="_blank" w:history="1">
        <w:r>
          <w:rPr>
            <w:rStyle w:val="a7"/>
            <w:color w:val="BA3800"/>
          </w:rPr>
          <w:t>ссылка на текст постановления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Постановление Правительства РФ от 13.03.2013 №208</w:t>
      </w:r>
      <w:r>
        <w:rPr>
          <w:color w:val="000000"/>
        </w:rPr>
        <w:t> "Об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 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lastRenderedPageBreak/>
        <w:t>(</w:t>
      </w:r>
      <w:hyperlink r:id="rId43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постановления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Постановление</w:t>
      </w:r>
      <w:proofErr w:type="gramEnd"/>
      <w:r>
        <w:rPr>
          <w:rStyle w:val="a6"/>
          <w:color w:val="000000"/>
        </w:rPr>
        <w:t xml:space="preserve"> Правительства РФ от 05.07.2013 №568</w:t>
      </w:r>
      <w:r>
        <w:rPr>
          <w:color w:val="000000"/>
        </w:rPr>
        <w:t> 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 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44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постановления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Постановление</w:t>
      </w:r>
      <w:proofErr w:type="gramEnd"/>
      <w:r>
        <w:rPr>
          <w:rStyle w:val="a6"/>
          <w:color w:val="000000"/>
        </w:rPr>
        <w:t xml:space="preserve"> Правительства РФ от 09.01.2014 №10</w:t>
      </w:r>
      <w:r>
        <w:rPr>
          <w:color w:val="000000"/>
        </w:rPr>
        <w:t> 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оценка подарка, реализации (выкупа) и зачисления средств, вырученных от его реализации" 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color w:val="000000"/>
        </w:rPr>
      </w:pPr>
      <w:r>
        <w:rPr>
          <w:color w:val="000000"/>
        </w:rPr>
        <w:t>(</w:t>
      </w:r>
      <w:hyperlink r:id="rId45" w:tgtFrame="_blank" w:history="1">
        <w:r>
          <w:rPr>
            <w:rStyle w:val="a7"/>
            <w:color w:val="BA3800"/>
          </w:rPr>
          <w:t xml:space="preserve">ссылка на текст </w:t>
        </w:r>
        <w:proofErr w:type="gramStart"/>
        <w:r>
          <w:rPr>
            <w:rStyle w:val="a7"/>
            <w:color w:val="BA3800"/>
          </w:rPr>
          <w:t>постановления</w:t>
        </w:r>
      </w:hyperlink>
      <w:r>
        <w:rPr>
          <w:color w:val="000000"/>
        </w:rPr>
        <w:t>)</w:t>
      </w:r>
      <w:r>
        <w:rPr>
          <w:rFonts w:ascii="Arial" w:hAnsi="Arial" w:cs="Arial"/>
          <w:color w:val="000000"/>
        </w:rPr>
        <w:br/>
      </w:r>
      <w:r>
        <w:rPr>
          <w:rStyle w:val="a6"/>
          <w:color w:val="000000"/>
        </w:rPr>
        <w:t>Постановление</w:t>
      </w:r>
      <w:proofErr w:type="gramEnd"/>
      <w:r>
        <w:rPr>
          <w:rStyle w:val="a6"/>
          <w:color w:val="000000"/>
        </w:rPr>
        <w:t xml:space="preserve"> Правительства РФ от 21.01.2015 №29</w:t>
      </w:r>
      <w:r>
        <w:rPr>
          <w:color w:val="000000"/>
        </w:rPr>
        <w:t> 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РФ"</w:t>
      </w:r>
    </w:p>
    <w:p w:rsidR="00917709" w:rsidRDefault="00917709" w:rsidP="00917709">
      <w:pPr>
        <w:pStyle w:val="a5"/>
        <w:shd w:val="clear" w:color="auto" w:fill="FFFFFF"/>
        <w:spacing w:before="0" w:beforeAutospacing="0" w:after="0" w:afterAutospacing="0"/>
        <w:ind w:left="851"/>
        <w:rPr>
          <w:rFonts w:ascii="Arial" w:hAnsi="Arial" w:cs="Arial"/>
          <w:color w:val="000000"/>
        </w:rPr>
      </w:pPr>
      <w:r>
        <w:rPr>
          <w:color w:val="000000"/>
        </w:rPr>
        <w:t>(</w:t>
      </w:r>
      <w:hyperlink r:id="rId46" w:tgtFrame="_blank" w:history="1">
        <w:r>
          <w:rPr>
            <w:rStyle w:val="a7"/>
            <w:color w:val="BA3800"/>
          </w:rPr>
          <w:t>ссылка на текст постановления</w:t>
        </w:r>
      </w:hyperlink>
      <w:r>
        <w:rPr>
          <w:color w:val="000000"/>
        </w:rPr>
        <w:t>)</w:t>
      </w:r>
    </w:p>
    <w:p w:rsidR="008C1524" w:rsidRPr="00846B99" w:rsidRDefault="008C1524" w:rsidP="00917709">
      <w:pPr>
        <w:spacing w:after="0"/>
        <w:ind w:left="851"/>
      </w:pPr>
    </w:p>
    <w:sectPr w:rsidR="008C1524" w:rsidRPr="00846B99" w:rsidSect="00917709">
      <w:pgSz w:w="9167" w:h="15736"/>
      <w:pgMar w:top="992" w:right="992" w:bottom="426" w:left="85" w:header="0" w:footer="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B04C1"/>
    <w:multiLevelType w:val="multilevel"/>
    <w:tmpl w:val="20FA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22842"/>
    <w:multiLevelType w:val="multilevel"/>
    <w:tmpl w:val="7066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170D7"/>
    <w:multiLevelType w:val="multilevel"/>
    <w:tmpl w:val="696A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0200F"/>
    <w:multiLevelType w:val="multilevel"/>
    <w:tmpl w:val="40823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91"/>
    <w:rsid w:val="0001281C"/>
    <w:rsid w:val="00063789"/>
    <w:rsid w:val="00090B75"/>
    <w:rsid w:val="00180C9E"/>
    <w:rsid w:val="00393A56"/>
    <w:rsid w:val="005A2E63"/>
    <w:rsid w:val="005B1A9F"/>
    <w:rsid w:val="005D7956"/>
    <w:rsid w:val="006B79B3"/>
    <w:rsid w:val="00755B27"/>
    <w:rsid w:val="00846B99"/>
    <w:rsid w:val="008A4063"/>
    <w:rsid w:val="008C1524"/>
    <w:rsid w:val="008C5091"/>
    <w:rsid w:val="00917709"/>
    <w:rsid w:val="00BC7F05"/>
    <w:rsid w:val="00E84849"/>
    <w:rsid w:val="00EC2422"/>
    <w:rsid w:val="00F03295"/>
    <w:rsid w:val="00FB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8BFF0-F707-42EE-8BD8-A669AF9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9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393A56"/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393A56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93A56"/>
    <w:pPr>
      <w:widowControl w:val="0"/>
      <w:spacing w:after="0" w:line="276" w:lineRule="auto"/>
      <w:ind w:left="240"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393A56"/>
    <w:pPr>
      <w:widowControl w:val="0"/>
      <w:spacing w:after="120"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917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ypographysize5">
    <w:name w:val="typography__size5"/>
    <w:basedOn w:val="a0"/>
    <w:rsid w:val="00917709"/>
  </w:style>
  <w:style w:type="character" w:styleId="a6">
    <w:name w:val="Emphasis"/>
    <w:basedOn w:val="a0"/>
    <w:uiPriority w:val="20"/>
    <w:qFormat/>
    <w:rsid w:val="00917709"/>
    <w:rPr>
      <w:i/>
      <w:iCs/>
    </w:rPr>
  </w:style>
  <w:style w:type="character" w:styleId="a7">
    <w:name w:val="Hyperlink"/>
    <w:basedOn w:val="a0"/>
    <w:uiPriority w:val="99"/>
    <w:semiHidden/>
    <w:unhideWhenUsed/>
    <w:rsid w:val="00917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05334" TargetMode="External"/><Relationship Id="rId13" Type="http://schemas.openxmlformats.org/officeDocument/2006/relationships/hyperlink" Target="http://pravo.gov.ru/proxy/ips/?docbody=&amp;nd=102165202" TargetMode="External"/><Relationship Id="rId18" Type="http://schemas.openxmlformats.org/officeDocument/2006/relationships/hyperlink" Target="http://pravo.gov.ru/proxy/ips/?docbody=&amp;nd=102126386" TargetMode="External"/><Relationship Id="rId26" Type="http://schemas.openxmlformats.org/officeDocument/2006/relationships/hyperlink" Target="http://pravo.gov.ru/proxy/ips/?docbody=&amp;nd=102145529" TargetMode="External"/><Relationship Id="rId39" Type="http://schemas.openxmlformats.org/officeDocument/2006/relationships/hyperlink" Target="http://pravo.gov.ru/proxy/ips/?docbody=&amp;link_id=0&amp;nd=1021361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nd=102129669" TargetMode="External"/><Relationship Id="rId34" Type="http://schemas.openxmlformats.org/officeDocument/2006/relationships/hyperlink" Target="http://pravo.gov.ru/proxy/ips/?docbody=&amp;nd=102353813" TargetMode="External"/><Relationship Id="rId42" Type="http://schemas.openxmlformats.org/officeDocument/2006/relationships/hyperlink" Target="http://pravo.gov.ru/proxy/ips/?docbody=&amp;nd=10216373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pravo.gov.ru/proxy/ips/?docbody=&amp;nd=102132591" TargetMode="External"/><Relationship Id="rId12" Type="http://schemas.openxmlformats.org/officeDocument/2006/relationships/hyperlink" Target="http://pravo.gov.ru/proxy/ips/?docbody=&amp;nd=102161337" TargetMode="External"/><Relationship Id="rId17" Type="http://schemas.openxmlformats.org/officeDocument/2006/relationships/hyperlink" Target="http://pravo.gov.ru/proxy/ips/?docbody=&amp;nd=102122053" TargetMode="External"/><Relationship Id="rId25" Type="http://schemas.openxmlformats.org/officeDocument/2006/relationships/hyperlink" Target="http://pravo.gov.ru/proxy/ips/?docbody=&amp;nd=102140280" TargetMode="External"/><Relationship Id="rId33" Type="http://schemas.openxmlformats.org/officeDocument/2006/relationships/hyperlink" Target="http://pravo.gov.ru/proxy/ips/?docbody=&amp;link_id=1&amp;nd=102171344" TargetMode="External"/><Relationship Id="rId38" Type="http://schemas.openxmlformats.org/officeDocument/2006/relationships/hyperlink" Target="http://pravo.gov.ru/proxy/ips/?docbody=&amp;link_id=0&amp;nd=102384556" TargetMode="External"/><Relationship Id="rId46" Type="http://schemas.openxmlformats.org/officeDocument/2006/relationships/hyperlink" Target="http://pravo.gov.ru/proxy/ips/?docbody=&amp;nd=102366631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077440" TargetMode="External"/><Relationship Id="rId20" Type="http://schemas.openxmlformats.org/officeDocument/2006/relationships/hyperlink" Target="http://pravo.gov.ru/proxy/ips/?docbody=&amp;nd=102129667" TargetMode="External"/><Relationship Id="rId29" Type="http://schemas.openxmlformats.org/officeDocument/2006/relationships/hyperlink" Target="http://pravo.gov.ru/proxy/ips/?docbody=&amp;nd=102164304" TargetMode="External"/><Relationship Id="rId41" Type="http://schemas.openxmlformats.org/officeDocument/2006/relationships/hyperlink" Target="http://pravo.gov.ru/proxy/ips/?docbody=&amp;link_id=0&amp;nd=1021669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088054" TargetMode="External"/><Relationship Id="rId11" Type="http://schemas.openxmlformats.org/officeDocument/2006/relationships/hyperlink" Target="http://pravo.gov.ru/proxy/ips/?docbody=&amp;nd=102131168" TargetMode="External"/><Relationship Id="rId24" Type="http://schemas.openxmlformats.org/officeDocument/2006/relationships/hyperlink" Target="http://pravo.gov.ru/proxy/ips/?docbody=&amp;nd=102139510" TargetMode="External"/><Relationship Id="rId32" Type="http://schemas.openxmlformats.org/officeDocument/2006/relationships/hyperlink" Target="http://pravo.gov.ru/proxy/ips/?docbody=&amp;nd=102166580" TargetMode="External"/><Relationship Id="rId37" Type="http://schemas.openxmlformats.org/officeDocument/2006/relationships/hyperlink" Target="http://pravo.gov.ru/proxy/ips/?docbody=&amp;nd=102379795" TargetMode="External"/><Relationship Id="rId40" Type="http://schemas.openxmlformats.org/officeDocument/2006/relationships/hyperlink" Target="http://pravo.gov.ru/proxy/ips/?docbody=&amp;link_id=0&amp;nd=102158830" TargetMode="External"/><Relationship Id="rId45" Type="http://schemas.openxmlformats.org/officeDocument/2006/relationships/hyperlink" Target="http://pravo.gov.ru/proxy/ips/?docbody=&amp;nd=102170581" TargetMode="External"/><Relationship Id="rId5" Type="http://schemas.openxmlformats.org/officeDocument/2006/relationships/hyperlink" Target="http://pravo.gov.ru/proxy/ips/?docbody=&amp;nd=102014157" TargetMode="External"/><Relationship Id="rId15" Type="http://schemas.openxmlformats.org/officeDocument/2006/relationships/hyperlink" Target="https://epp.genproc.gov.ru/web/gprf" TargetMode="External"/><Relationship Id="rId23" Type="http://schemas.openxmlformats.org/officeDocument/2006/relationships/hyperlink" Target="http://pravo.gov.ru/proxy/ips/?docbody=&amp;nd=102132592" TargetMode="External"/><Relationship Id="rId28" Type="http://schemas.openxmlformats.org/officeDocument/2006/relationships/hyperlink" Target="http://pravo.gov.ru/proxy/ips/?docbody=&amp;nd=102158483" TargetMode="External"/><Relationship Id="rId36" Type="http://schemas.openxmlformats.org/officeDocument/2006/relationships/hyperlink" Target="http://pravo.gov.ru/proxy/ips/?docbody=&amp;nd=102375996&amp;intelsearch=364+15.07.2015" TargetMode="External"/><Relationship Id="rId10" Type="http://schemas.openxmlformats.org/officeDocument/2006/relationships/hyperlink" Target="http://pravo.gov.ru/proxy/ips/?docbody=&amp;nd=102126657" TargetMode="External"/><Relationship Id="rId19" Type="http://schemas.openxmlformats.org/officeDocument/2006/relationships/hyperlink" Target="http://pravo.gov.ru/proxy/ips/?docbody=&amp;nd=102126387" TargetMode="External"/><Relationship Id="rId31" Type="http://schemas.openxmlformats.org/officeDocument/2006/relationships/hyperlink" Target="http://pravo.gov.ru/proxy/ips/?docbody=&amp;link_id=1&amp;nd=102165705" TargetMode="External"/><Relationship Id="rId44" Type="http://schemas.openxmlformats.org/officeDocument/2006/relationships/hyperlink" Target="http://pravo.gov.ru/proxy/ips/?docbody=&amp;nd=102166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08166" TargetMode="External"/><Relationship Id="rId14" Type="http://schemas.openxmlformats.org/officeDocument/2006/relationships/hyperlink" Target="http://pravo.gov.ru/proxy/ips/?docbody=&amp;nd=102165202" TargetMode="External"/><Relationship Id="rId22" Type="http://schemas.openxmlformats.org/officeDocument/2006/relationships/hyperlink" Target="http://pravo.gov.ru/proxy/ips/?docbody=&amp;nd=102132591" TargetMode="External"/><Relationship Id="rId27" Type="http://schemas.openxmlformats.org/officeDocument/2006/relationships/hyperlink" Target="http://pravo.gov.ru/proxy/ips/?docbody=&amp;nd=102147701" TargetMode="External"/><Relationship Id="rId30" Type="http://schemas.openxmlformats.org/officeDocument/2006/relationships/hyperlink" Target="http://pravo.gov.ru/proxy/ips/?docbody=&amp;nd=102164305" TargetMode="External"/><Relationship Id="rId35" Type="http://schemas.openxmlformats.org/officeDocument/2006/relationships/hyperlink" Target="http://pravo.gov.ru/proxy/ips/?docbody=&amp;nd=102368620&amp;intelsearch=120+08.03.2015" TargetMode="External"/><Relationship Id="rId43" Type="http://schemas.openxmlformats.org/officeDocument/2006/relationships/hyperlink" Target="http://pravo.gov.ru/proxy/ips/?docbody=&amp;nd=10216373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Rimma</cp:lastModifiedBy>
  <cp:revision>3</cp:revision>
  <cp:lastPrinted>2021-05-30T16:18:00Z</cp:lastPrinted>
  <dcterms:created xsi:type="dcterms:W3CDTF">2023-12-13T13:24:00Z</dcterms:created>
  <dcterms:modified xsi:type="dcterms:W3CDTF">2023-12-13T13:25:00Z</dcterms:modified>
</cp:coreProperties>
</file>