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00" w:rsidRPr="003737BA" w:rsidRDefault="003737BA" w:rsidP="003737BA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7BA">
        <w:rPr>
          <w:rFonts w:ascii="Times New Roman" w:hAnsi="Times New Roman" w:cs="Times New Roman"/>
          <w:b/>
          <w:bCs/>
          <w:sz w:val="28"/>
          <w:szCs w:val="28"/>
        </w:rPr>
        <w:t>Сведения об условиях охраны здоровья обучающихся</w:t>
      </w:r>
    </w:p>
    <w:p w:rsidR="00134B00" w:rsidRPr="003737BA" w:rsidRDefault="00134B00" w:rsidP="003737B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73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B00" w:rsidRPr="003737BA" w:rsidRDefault="00134B00" w:rsidP="003737BA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3737BA">
        <w:rPr>
          <w:rFonts w:ascii="Times New Roman" w:hAnsi="Times New Roman" w:cs="Times New Roman"/>
          <w:sz w:val="28"/>
          <w:szCs w:val="28"/>
        </w:rPr>
        <w:t>Образовательное учреждение создает условия, гарантирующие охрану и укрепление здоровья обучающихся, воспитанников.</w:t>
      </w:r>
    </w:p>
    <w:p w:rsidR="00134B00" w:rsidRPr="003737BA" w:rsidRDefault="00134B00" w:rsidP="003737B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737BA">
        <w:rPr>
          <w:rFonts w:ascii="Times New Roman" w:hAnsi="Times New Roman" w:cs="Times New Roman"/>
          <w:sz w:val="28"/>
          <w:szCs w:val="28"/>
        </w:rPr>
        <w:t>Учебная нагрузка, режим занятий обучающихся</w:t>
      </w:r>
      <w:r w:rsidR="003737BA">
        <w:rPr>
          <w:rFonts w:ascii="Times New Roman" w:hAnsi="Times New Roman" w:cs="Times New Roman"/>
          <w:sz w:val="28"/>
          <w:szCs w:val="28"/>
        </w:rPr>
        <w:t xml:space="preserve"> </w:t>
      </w:r>
      <w:r w:rsidRPr="003737BA">
        <w:rPr>
          <w:rFonts w:ascii="Times New Roman" w:hAnsi="Times New Roman" w:cs="Times New Roman"/>
          <w:sz w:val="28"/>
          <w:szCs w:val="28"/>
        </w:rPr>
        <w:t>определяются уставом образовательного учреждения на основе рекомендаций, согласованных с органами здравоохранения.</w:t>
      </w:r>
    </w:p>
    <w:p w:rsidR="00134B00" w:rsidRPr="003737BA" w:rsidRDefault="00134B00" w:rsidP="003737B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737BA">
        <w:rPr>
          <w:rFonts w:ascii="Times New Roman" w:hAnsi="Times New Roman" w:cs="Times New Roman"/>
          <w:sz w:val="28"/>
          <w:szCs w:val="28"/>
        </w:rPr>
        <w:t>(в ред. Федерального закона от 01.12.2007 N 309-ФЗ)</w:t>
      </w:r>
    </w:p>
    <w:p w:rsidR="00134B00" w:rsidRPr="003737BA" w:rsidRDefault="00134B00" w:rsidP="003737BA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3737BA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учреждений обязаны проходить периодические бесплатные медицинские обследования, которые проводятся за счет средств учредителя.</w:t>
      </w:r>
    </w:p>
    <w:p w:rsidR="00134B00" w:rsidRPr="003737BA" w:rsidRDefault="00134B00" w:rsidP="003737BA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3737BA">
        <w:rPr>
          <w:rFonts w:ascii="Times New Roman" w:hAnsi="Times New Roman" w:cs="Times New Roman"/>
          <w:sz w:val="28"/>
          <w:szCs w:val="28"/>
        </w:rPr>
        <w:t>Расписание занятий в образовательном учреждении должно предусматривать перерыв</w:t>
      </w:r>
      <w:r w:rsidR="003737BA">
        <w:rPr>
          <w:rFonts w:ascii="Times New Roman" w:hAnsi="Times New Roman" w:cs="Times New Roman"/>
          <w:sz w:val="28"/>
          <w:szCs w:val="28"/>
        </w:rPr>
        <w:t>.</w:t>
      </w:r>
    </w:p>
    <w:sectPr w:rsidR="00134B00" w:rsidRPr="0037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3039"/>
    <w:multiLevelType w:val="hybridMultilevel"/>
    <w:tmpl w:val="81FE9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0"/>
    <w:rsid w:val="00134B00"/>
    <w:rsid w:val="003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D017"/>
  <w15:chartTrackingRefBased/>
  <w15:docId w15:val="{8AA8E45B-027B-A443-A464-034E199C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79510708737</dc:creator>
  <cp:keywords/>
  <dc:description/>
  <cp:lastModifiedBy>User</cp:lastModifiedBy>
  <cp:revision>3</cp:revision>
  <dcterms:created xsi:type="dcterms:W3CDTF">2022-04-28T06:51:00Z</dcterms:created>
  <dcterms:modified xsi:type="dcterms:W3CDTF">2022-04-28T06:56:00Z</dcterms:modified>
</cp:coreProperties>
</file>