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3" w:rsidRPr="001B2F60" w:rsidRDefault="00905FD3" w:rsidP="00905FD3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1B2F60">
        <w:rPr>
          <w:b/>
          <w:color w:val="000000"/>
          <w:sz w:val="27"/>
          <w:szCs w:val="27"/>
        </w:rPr>
        <w:t>ПРАКТИКА НАСТАВНИКА</w:t>
      </w:r>
    </w:p>
    <w:p w:rsidR="00183CAB" w:rsidRPr="00183CAB" w:rsidRDefault="005B16DF" w:rsidP="00183CAB">
      <w:pPr>
        <w:spacing w:after="0"/>
        <w:jc w:val="center"/>
      </w:pPr>
      <w:r>
        <w:t>«</w:t>
      </w:r>
      <w:bookmarkStart w:id="0" w:name="_GoBack"/>
      <w:bookmarkEnd w:id="0"/>
      <w:r w:rsidR="00183CAB" w:rsidRPr="00183CAB">
        <w:t>Адаптация начинающего педагога</w:t>
      </w:r>
      <w:r w:rsidR="003769E1">
        <w:t xml:space="preserve"> дополнительного образования</w:t>
      </w:r>
    </w:p>
    <w:p w:rsidR="00183CAB" w:rsidRPr="00183CAB" w:rsidRDefault="00183CAB" w:rsidP="00183CAB">
      <w:pPr>
        <w:spacing w:after="0"/>
        <w:jc w:val="center"/>
      </w:pPr>
      <w:r w:rsidRPr="00183CAB">
        <w:t>в процессе вхождения в образовательную среду</w:t>
      </w:r>
      <w:r w:rsidR="005B16DF">
        <w:t>»</w:t>
      </w:r>
    </w:p>
    <w:p w:rsidR="00183CAB" w:rsidRDefault="00183CAB" w:rsidP="00ED2503">
      <w:pPr>
        <w:spacing w:after="0"/>
        <w:jc w:val="both"/>
        <w:rPr>
          <w:b w:val="0"/>
          <w:sz w:val="27"/>
          <w:szCs w:val="27"/>
        </w:rPr>
      </w:pPr>
    </w:p>
    <w:p w:rsidR="00183CAB" w:rsidRDefault="00ED2503" w:rsidP="00183CAB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В условиях модернизации национальной системы образования, изменений, происходящих в сфере </w:t>
      </w:r>
      <w:r>
        <w:rPr>
          <w:b w:val="0"/>
          <w:sz w:val="27"/>
          <w:szCs w:val="27"/>
        </w:rPr>
        <w:t>дополнительного</w:t>
      </w:r>
      <w:r w:rsidRPr="00ED2503">
        <w:rPr>
          <w:b w:val="0"/>
          <w:sz w:val="27"/>
          <w:szCs w:val="27"/>
        </w:rPr>
        <w:t xml:space="preserve"> образования, значительно возрастает роль педагога, повышаются требования к его личностным и профессиональным качествам, к его активной социальной и профессиональной позиции. Особое значение приобретает тот факт, что молодой педагог</w:t>
      </w:r>
      <w:r w:rsidR="00621AB3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должен в максимально короткие сроки адаптироваться к новым для него условиям практической деятельности. Отдельного внимания заслуживает тот факт, что учреждения </w:t>
      </w:r>
      <w:r>
        <w:rPr>
          <w:b w:val="0"/>
          <w:sz w:val="27"/>
          <w:szCs w:val="27"/>
        </w:rPr>
        <w:t>дополнительного</w:t>
      </w:r>
      <w:r w:rsidRPr="00ED2503">
        <w:rPr>
          <w:b w:val="0"/>
          <w:sz w:val="27"/>
          <w:szCs w:val="27"/>
        </w:rPr>
        <w:t xml:space="preserve"> образования функционируют при постоянной смене кадрового состава, большая часть которого приходится на долю молодых, малоопытных педагогов. </w:t>
      </w:r>
    </w:p>
    <w:p w:rsidR="00183CAB" w:rsidRDefault="00ED2503" w:rsidP="00183CAB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Решение задач профессионального становления молодого специалиста в педагогической профессии, адаптации в трудовом коллективе, налаживания педагогических контактов возможно через создание системы наставничества (в современной педагогике так же используется термин «</w:t>
      </w:r>
      <w:proofErr w:type="spellStart"/>
      <w:r w:rsidRPr="00ED2503">
        <w:rPr>
          <w:b w:val="0"/>
          <w:sz w:val="27"/>
          <w:szCs w:val="27"/>
        </w:rPr>
        <w:t>тьюторство</w:t>
      </w:r>
      <w:proofErr w:type="spellEnd"/>
      <w:r w:rsidRPr="00ED2503">
        <w:rPr>
          <w:b w:val="0"/>
          <w:sz w:val="27"/>
          <w:szCs w:val="27"/>
        </w:rPr>
        <w:t xml:space="preserve">») в рамках образовательного учреждения, </w:t>
      </w:r>
      <w:proofErr w:type="gramStart"/>
      <w:r w:rsidRPr="00ED2503">
        <w:rPr>
          <w:b w:val="0"/>
          <w:sz w:val="27"/>
          <w:szCs w:val="27"/>
        </w:rPr>
        <w:t>которая</w:t>
      </w:r>
      <w:proofErr w:type="gramEnd"/>
      <w:r w:rsidRPr="00ED2503">
        <w:rPr>
          <w:b w:val="0"/>
          <w:sz w:val="27"/>
          <w:szCs w:val="27"/>
        </w:rPr>
        <w:t xml:space="preserve"> способствует быстрой и эффективной передаче социального и профессионального опыта. </w:t>
      </w:r>
    </w:p>
    <w:p w:rsidR="00183CAB" w:rsidRDefault="00ED2503" w:rsidP="00183CAB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Основными категориями процесса наставничества являются развитие, воспитание и профессиональная адаптация человека в профессиональной деятельности. Успешная профессиональная адаптация является одним из показателей обоснованности выбора профессии и способствует развитию положительного отношения работника к своей деятельности, сближению общественной и личной мотивации трудовой деятельности.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Наставничество, на мой взгляд – это постоянный диалог, межличностная коммуникация, цель которой помочь молодому педагогу </w:t>
      </w:r>
      <w:r>
        <w:rPr>
          <w:b w:val="0"/>
          <w:sz w:val="27"/>
          <w:szCs w:val="27"/>
        </w:rPr>
        <w:t xml:space="preserve">дополнительного образования </w:t>
      </w:r>
      <w:r w:rsidRPr="00ED2503">
        <w:rPr>
          <w:b w:val="0"/>
          <w:sz w:val="27"/>
          <w:szCs w:val="27"/>
        </w:rPr>
        <w:t xml:space="preserve">понять корпоративную культуру и технологию работы. Одним из основополагающих моментов здесь должна стать обоюдная готовность наставника и молодого специалиста к совместной работе: готовность наставника к передаче опыта и, несомненно, готовность молодого педагога воспринимать этот опыт.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 педагогической реальности существуют различные виды наставничества, для меня наиболее результативным является прямое индивидуальное и открытое наставничество, предполагающее непосредственный контакт с педагогом, двустороннее взаимодействие, общение в различной обстановке: как на р</w:t>
      </w:r>
      <w:r w:rsidR="004D5C65">
        <w:rPr>
          <w:b w:val="0"/>
          <w:sz w:val="27"/>
          <w:szCs w:val="27"/>
        </w:rPr>
        <w:t xml:space="preserve">абочем месте, так и по телефону и </w:t>
      </w:r>
      <w:r w:rsidRPr="00ED2503">
        <w:rPr>
          <w:b w:val="0"/>
          <w:sz w:val="27"/>
          <w:szCs w:val="27"/>
        </w:rPr>
        <w:t xml:space="preserve"> через социальные сети. Обеспечить такой вид наставничества непросто, но возможно.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Молодые специалисты нуждаются в общении на профессиональные темы. Порой это общение-диалог, беседа, а не нотация. Глубоко убеждена в том, что если не «подхватить» молодого педагога</w:t>
      </w:r>
      <w:r w:rsidR="004D5C65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сразу, то после первых недель душевного подъема наступит апатия, возникнет чувство беспомощности, появятся сомнения в профессиональной и личностной компетентности.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Сопровождение молодого педагога</w:t>
      </w:r>
      <w:r w:rsidR="004D5C65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я начинаю с диагностики его потребностей в обучении, выявления пожеланий относительно </w:t>
      </w:r>
      <w:r w:rsidRPr="00ED2503">
        <w:rPr>
          <w:b w:val="0"/>
          <w:sz w:val="27"/>
          <w:szCs w:val="27"/>
        </w:rPr>
        <w:lastRenderedPageBreak/>
        <w:t xml:space="preserve">организации и содержания обучения, изучения уровня его методической, педагогической, профессиональной грамотности, его опасений и ожиданий.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Первые дни самостоятельной работы самые трудные, волнительные, но при этом и самые радостные для педагога</w:t>
      </w:r>
      <w:r w:rsidR="004D5C65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>, ведь у него появляется возможность проявить себя. В этот момент очень важно не оставить молодого специалиста один на один с возможными трудностями, достаточно просто быть рядом и проявить внимание к его эмоциональному состоянию, интересоваться его настроением и даже самыми маленькими успехами и достижениями. С самого первого дня нужно сориентировать педагога</w:t>
      </w:r>
      <w:r w:rsidR="004D5C65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на постоянное пополнение знаний, овладение передовыми методами и приемами в работе с детьми, постижение секретов воспитания.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Ввиду того, что наш педагогический коллектив постоянно обновляется, выработалась стратегия подхода к молодым педагогам</w:t>
      </w:r>
      <w:r w:rsidR="00864A6D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, учитывающая их личностные качества, склонности и интересы, уровень образования и профессиональной подготовки. По сути, в каждом конкретном случае это некий общий алгоритм и вытекающий из него индивидуальный план сопровождения.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905FD3">
        <w:rPr>
          <w:b w:val="0"/>
          <w:sz w:val="27"/>
          <w:szCs w:val="27"/>
        </w:rPr>
        <w:t>Составленный мной алгоритм</w:t>
      </w:r>
      <w:r w:rsidRPr="00ED2503">
        <w:rPr>
          <w:b w:val="0"/>
          <w:sz w:val="27"/>
          <w:szCs w:val="27"/>
        </w:rPr>
        <w:t xml:space="preserve"> наставничества определяет этапы работы и необходимые шаги для решения задачи профессионального становления молодого педагога</w:t>
      </w:r>
      <w:r w:rsidR="00864A6D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. Данный алгоритм может служить основой для составления индивидуального плана становления и саморазвития педагога: он дополняется конкретными мероприятиями, шагами в соответствии с годовым планированием </w:t>
      </w:r>
      <w:r w:rsidR="00864A6D">
        <w:rPr>
          <w:b w:val="0"/>
          <w:sz w:val="27"/>
          <w:szCs w:val="27"/>
        </w:rPr>
        <w:t>МБУ ДО «</w:t>
      </w:r>
      <w:proofErr w:type="spellStart"/>
      <w:r w:rsidR="00864A6D">
        <w:rPr>
          <w:b w:val="0"/>
          <w:sz w:val="27"/>
          <w:szCs w:val="27"/>
        </w:rPr>
        <w:t>ДПиШ</w:t>
      </w:r>
      <w:proofErr w:type="spellEnd"/>
      <w:r w:rsidR="00864A6D">
        <w:rPr>
          <w:b w:val="0"/>
          <w:sz w:val="27"/>
          <w:szCs w:val="27"/>
        </w:rPr>
        <w:t>»</w:t>
      </w:r>
      <w:r w:rsidRPr="00ED2503">
        <w:rPr>
          <w:b w:val="0"/>
          <w:sz w:val="27"/>
          <w:szCs w:val="27"/>
        </w:rPr>
        <w:t xml:space="preserve"> и интересами и запросами молодого педагога</w:t>
      </w:r>
      <w:r w:rsidR="00864A6D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Индивидуальный план работы с молодым педагогом отражает основные направления деятельности: изучение нормативно-правовых документов, повышения профессиональной компетентности, уровня квалификации. План составлен таким образом, чтобы была возможность его корректировать и дополнять в течение учебного года. Имеется графа «отметка о выполнении», в которой отражены достижения педагога по направлениям деятельности. Такой таблицей в конце года удобно пользоваться не только наставнику (чтобы оценить объем и качество проведенной работы), но и молодому специалисту (чтобы проанализировать собственные профессиональные достижения, запланировать дальнейшие шаги саморазвития) (Приложение 1).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 середине учебного года можно предложить педагогу</w:t>
      </w:r>
      <w:r w:rsidR="00621AB3">
        <w:rPr>
          <w:b w:val="0"/>
          <w:sz w:val="27"/>
          <w:szCs w:val="27"/>
        </w:rPr>
        <w:t xml:space="preserve"> </w:t>
      </w:r>
      <w:r w:rsidR="00621AB3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проанализировать процесс профессиональной адаптации и вновь ответить на вопросы анкеты, составленной таким образом, чтобы учесть уже имеющийся опыт педагогической деятельности, а так же – при необходимости внести коррективы в индивидуальный план работы (Приложение 2).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 своей работе с молодым педагогом</w:t>
      </w:r>
      <w:r w:rsidR="00864A6D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я стремлюсь применять наиболее эффективные формы взаимодействия:</w:t>
      </w:r>
      <w:r w:rsidR="00864A6D">
        <w:rPr>
          <w:b w:val="0"/>
          <w:sz w:val="27"/>
          <w:szCs w:val="27"/>
        </w:rPr>
        <w:t xml:space="preserve"> </w:t>
      </w:r>
      <w:r w:rsidRPr="00ED2503">
        <w:rPr>
          <w:b w:val="0"/>
          <w:sz w:val="27"/>
          <w:szCs w:val="27"/>
        </w:rPr>
        <w:t xml:space="preserve">деловые и ролевые игры, работу в «малых группах», анализ ситуаций, </w:t>
      </w:r>
      <w:proofErr w:type="spellStart"/>
      <w:r w:rsidRPr="00ED2503">
        <w:rPr>
          <w:b w:val="0"/>
          <w:sz w:val="27"/>
          <w:szCs w:val="27"/>
        </w:rPr>
        <w:t>самоактуализацию</w:t>
      </w:r>
      <w:proofErr w:type="spellEnd"/>
      <w:r w:rsidRPr="00ED2503">
        <w:rPr>
          <w:b w:val="0"/>
          <w:sz w:val="27"/>
          <w:szCs w:val="27"/>
        </w:rPr>
        <w:t xml:space="preserve"> и пр., развивающие деловую коммуникацию, личное лидерство, способность принимать решения, умение аргументированно формулировать цели, задачи, тезисы и пр.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lastRenderedPageBreak/>
        <w:t>Как видно из индивидуального плана, с самого начала своей профессиональной деятельности молодой педагог</w:t>
      </w:r>
      <w:r w:rsidR="00864A6D">
        <w:rPr>
          <w:b w:val="0"/>
          <w:sz w:val="27"/>
          <w:szCs w:val="27"/>
        </w:rPr>
        <w:t xml:space="preserve"> дополнительного образования</w:t>
      </w:r>
      <w:r w:rsidRPr="00ED2503">
        <w:rPr>
          <w:b w:val="0"/>
          <w:sz w:val="27"/>
          <w:szCs w:val="27"/>
        </w:rPr>
        <w:t xml:space="preserve"> при поддержке наставника активно включается в методические мероприятия учреждения, творческие группы, принимает участие в заседаниях </w:t>
      </w:r>
      <w:r w:rsidR="00864A6D">
        <w:rPr>
          <w:b w:val="0"/>
          <w:sz w:val="27"/>
          <w:szCs w:val="27"/>
        </w:rPr>
        <w:t>учреждения</w:t>
      </w:r>
      <w:r w:rsidRPr="00ED2503">
        <w:rPr>
          <w:b w:val="0"/>
          <w:sz w:val="27"/>
          <w:szCs w:val="27"/>
        </w:rPr>
        <w:t xml:space="preserve"> молодого педагога, методического объединения педагогов </w:t>
      </w:r>
      <w:r w:rsidR="00864A6D">
        <w:rPr>
          <w:b w:val="0"/>
          <w:sz w:val="27"/>
          <w:szCs w:val="27"/>
        </w:rPr>
        <w:t>МБУ ДО «</w:t>
      </w:r>
      <w:proofErr w:type="spellStart"/>
      <w:r w:rsidR="00864A6D">
        <w:rPr>
          <w:b w:val="0"/>
          <w:sz w:val="27"/>
          <w:szCs w:val="27"/>
        </w:rPr>
        <w:t>ДПиШ</w:t>
      </w:r>
      <w:proofErr w:type="spellEnd"/>
      <w:r w:rsidR="00864A6D">
        <w:rPr>
          <w:b w:val="0"/>
          <w:sz w:val="27"/>
          <w:szCs w:val="27"/>
        </w:rPr>
        <w:t>»</w:t>
      </w:r>
      <w:r w:rsidRPr="00ED2503">
        <w:rPr>
          <w:b w:val="0"/>
          <w:sz w:val="27"/>
          <w:szCs w:val="27"/>
        </w:rPr>
        <w:t xml:space="preserve">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Молодому педагогу</w:t>
      </w:r>
      <w:r w:rsidR="00864A6D">
        <w:rPr>
          <w:b w:val="0"/>
          <w:sz w:val="27"/>
          <w:szCs w:val="27"/>
        </w:rPr>
        <w:t xml:space="preserve"> </w:t>
      </w:r>
      <w:r w:rsidR="00864A6D" w:rsidRPr="00905FD3">
        <w:rPr>
          <w:b w:val="0"/>
          <w:sz w:val="27"/>
          <w:szCs w:val="27"/>
        </w:rPr>
        <w:t>дополнительного образования</w:t>
      </w:r>
      <w:r w:rsidRPr="00905FD3">
        <w:rPr>
          <w:b w:val="0"/>
          <w:sz w:val="27"/>
          <w:szCs w:val="27"/>
        </w:rPr>
        <w:t xml:space="preserve"> в самом начале пути важно помочь почувствовать</w:t>
      </w:r>
      <w:r w:rsidRPr="00ED2503">
        <w:rPr>
          <w:b w:val="0"/>
          <w:sz w:val="27"/>
          <w:szCs w:val="27"/>
        </w:rPr>
        <w:t xml:space="preserve"> уверенность в собственных силах, наладить успешную коммуникацию с коллегами, </w:t>
      </w:r>
      <w:r w:rsidR="00621AB3">
        <w:rPr>
          <w:b w:val="0"/>
          <w:sz w:val="27"/>
          <w:szCs w:val="27"/>
        </w:rPr>
        <w:t>обучающимися</w:t>
      </w:r>
      <w:r w:rsidRPr="00ED2503">
        <w:rPr>
          <w:b w:val="0"/>
          <w:sz w:val="27"/>
          <w:szCs w:val="27"/>
        </w:rPr>
        <w:t xml:space="preserve"> и их родителями. Помощь в этом может оказать посещение мероприятий, проводимых коллегами (например, родительских собраний).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Одной из эффективных форм обучения молодых педагогов, формирующих творческо-</w:t>
      </w:r>
      <w:proofErr w:type="spellStart"/>
      <w:r w:rsidRPr="00ED2503">
        <w:rPr>
          <w:b w:val="0"/>
          <w:sz w:val="27"/>
          <w:szCs w:val="27"/>
        </w:rPr>
        <w:t>деятельностную</w:t>
      </w:r>
      <w:proofErr w:type="spellEnd"/>
      <w:r w:rsidRPr="00ED2503">
        <w:rPr>
          <w:b w:val="0"/>
          <w:sz w:val="27"/>
          <w:szCs w:val="27"/>
        </w:rPr>
        <w:t xml:space="preserve"> позицию, развивающую педагогическую рефлексию, является участие в конкурсном движении. Это – стимул для самореализации, саморазвития и выстраивания профессиональной карьеры. При условии профессиональной поддержки и помощи более опытного педагога участие в конкурсах позволяет молодому специалисту добиться значительных результатов уже в первые годы своей педагогической деятельности. </w:t>
      </w:r>
    </w:p>
    <w:p w:rsidR="00C30F24" w:rsidRDefault="00621AB3" w:rsidP="00C30F24">
      <w:pPr>
        <w:spacing w:after="0"/>
        <w:ind w:firstLine="708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Молодые</w:t>
      </w:r>
      <w:r w:rsidR="00ED2503" w:rsidRPr="00ED2503">
        <w:rPr>
          <w:b w:val="0"/>
          <w:sz w:val="27"/>
          <w:szCs w:val="27"/>
        </w:rPr>
        <w:t xml:space="preserve"> педагог</w:t>
      </w:r>
      <w:r>
        <w:rPr>
          <w:b w:val="0"/>
          <w:sz w:val="27"/>
          <w:szCs w:val="27"/>
        </w:rPr>
        <w:t>и Петрова С.В и Горлова Е.Н.</w:t>
      </w:r>
      <w:r w:rsidR="00ED2503" w:rsidRPr="00ED2503">
        <w:rPr>
          <w:b w:val="0"/>
          <w:sz w:val="27"/>
          <w:szCs w:val="27"/>
        </w:rPr>
        <w:t xml:space="preserve"> сразу включил</w:t>
      </w:r>
      <w:r w:rsidR="00C30F24">
        <w:rPr>
          <w:b w:val="0"/>
          <w:sz w:val="27"/>
          <w:szCs w:val="27"/>
        </w:rPr>
        <w:t xml:space="preserve">ись в работу. </w:t>
      </w:r>
      <w:r w:rsidR="00ED2503" w:rsidRPr="00ED2503">
        <w:rPr>
          <w:b w:val="0"/>
          <w:sz w:val="27"/>
          <w:szCs w:val="27"/>
        </w:rPr>
        <w:t xml:space="preserve">Кроме этого, </w:t>
      </w:r>
      <w:r w:rsidR="00C30F24">
        <w:rPr>
          <w:b w:val="0"/>
          <w:sz w:val="27"/>
          <w:szCs w:val="27"/>
        </w:rPr>
        <w:t>с сентября 2022 года молодые</w:t>
      </w:r>
      <w:r w:rsidR="00ED2503" w:rsidRPr="00ED2503">
        <w:rPr>
          <w:b w:val="0"/>
          <w:sz w:val="27"/>
          <w:szCs w:val="27"/>
        </w:rPr>
        <w:t xml:space="preserve"> педагог</w:t>
      </w:r>
      <w:r w:rsidR="00C30F24">
        <w:rPr>
          <w:b w:val="0"/>
          <w:sz w:val="27"/>
          <w:szCs w:val="27"/>
        </w:rPr>
        <w:t>и уже начали</w:t>
      </w:r>
      <w:r w:rsidR="00ED2503" w:rsidRPr="00ED2503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 xml:space="preserve">принимать </w:t>
      </w:r>
      <w:r w:rsidR="00ED2503" w:rsidRPr="00ED2503">
        <w:rPr>
          <w:b w:val="0"/>
          <w:sz w:val="27"/>
          <w:szCs w:val="27"/>
        </w:rPr>
        <w:t xml:space="preserve">участие в </w:t>
      </w:r>
      <w:r w:rsidR="00C30F24">
        <w:rPr>
          <w:b w:val="0"/>
          <w:sz w:val="27"/>
          <w:szCs w:val="27"/>
        </w:rPr>
        <w:t xml:space="preserve">различных конкурсах и мероприятиях, как на муниципальном, так и на региональном уровне, проводимых </w:t>
      </w:r>
      <w:r w:rsidR="00ED2503" w:rsidRPr="00ED2503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в МБУ ДО «</w:t>
      </w:r>
      <w:proofErr w:type="spellStart"/>
      <w:r w:rsidR="00C30F24">
        <w:rPr>
          <w:b w:val="0"/>
          <w:sz w:val="27"/>
          <w:szCs w:val="27"/>
        </w:rPr>
        <w:t>ДПиШ</w:t>
      </w:r>
      <w:proofErr w:type="spellEnd"/>
      <w:r w:rsidR="00C30F24">
        <w:rPr>
          <w:b w:val="0"/>
          <w:sz w:val="27"/>
          <w:szCs w:val="27"/>
        </w:rPr>
        <w:t>»</w:t>
      </w:r>
      <w:r w:rsidR="00ED2503" w:rsidRPr="00ED2503">
        <w:rPr>
          <w:b w:val="0"/>
          <w:sz w:val="27"/>
          <w:szCs w:val="27"/>
        </w:rPr>
        <w:t>, где продемонстрировал</w:t>
      </w:r>
      <w:r w:rsidR="00C30F24">
        <w:rPr>
          <w:b w:val="0"/>
          <w:sz w:val="27"/>
          <w:szCs w:val="27"/>
        </w:rPr>
        <w:t>и</w:t>
      </w:r>
      <w:r w:rsidR="00ED2503" w:rsidRPr="00ED2503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мастерство</w:t>
      </w:r>
      <w:r w:rsidR="00ED2503" w:rsidRPr="00ED2503">
        <w:rPr>
          <w:b w:val="0"/>
          <w:sz w:val="27"/>
          <w:szCs w:val="27"/>
        </w:rPr>
        <w:t xml:space="preserve"> по организации </w:t>
      </w:r>
      <w:r w:rsidR="00C30F24">
        <w:rPr>
          <w:b w:val="0"/>
          <w:sz w:val="27"/>
          <w:szCs w:val="27"/>
        </w:rPr>
        <w:t>совместной детальности с детьми.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Для меня наставничество – это тоже стимул к профессиональному росту, постоянному поиску инновационных форм и методов работы с молодыми педагогами</w:t>
      </w:r>
      <w:r w:rsidR="00C30F24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. Изучая новые технологии взаимодействия </w:t>
      </w:r>
      <w:r w:rsidR="00C30F24">
        <w:rPr>
          <w:b w:val="0"/>
          <w:sz w:val="27"/>
          <w:szCs w:val="27"/>
        </w:rPr>
        <w:t>обучающихся</w:t>
      </w:r>
      <w:r w:rsidRPr="00ED2503">
        <w:rPr>
          <w:b w:val="0"/>
          <w:sz w:val="27"/>
          <w:szCs w:val="27"/>
        </w:rPr>
        <w:t xml:space="preserve">, мы с </w:t>
      </w:r>
      <w:r w:rsidR="00C30F24">
        <w:rPr>
          <w:b w:val="0"/>
          <w:sz w:val="27"/>
          <w:szCs w:val="27"/>
        </w:rPr>
        <w:t>Петровой С.В и Горловой Е.Н</w:t>
      </w:r>
      <w:r w:rsidRPr="00ED2503">
        <w:rPr>
          <w:b w:val="0"/>
          <w:sz w:val="27"/>
          <w:szCs w:val="27"/>
        </w:rPr>
        <w:t xml:space="preserve"> активно включаем в совместную деятельность с детьми </w:t>
      </w:r>
      <w:r w:rsidR="00C30F24">
        <w:rPr>
          <w:b w:val="0"/>
          <w:sz w:val="27"/>
          <w:szCs w:val="27"/>
        </w:rPr>
        <w:t>так же их родителей</w:t>
      </w:r>
      <w:r w:rsidRPr="00ED2503">
        <w:rPr>
          <w:b w:val="0"/>
          <w:sz w:val="27"/>
          <w:szCs w:val="27"/>
        </w:rPr>
        <w:t xml:space="preserve">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 конце учебного года молодой педагог</w:t>
      </w:r>
      <w:r w:rsidR="00C30F24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может проанализировать свою деятельность, заполнив итоговую анкету, а так же наметить перспективы на будущий учебный год.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Молодой специалист как никто другой нуждается в своевременной положительной оценке своего труда, это стимулирует его, вселяет уверенность, повышает интерес к делу. В нашем коллективе опора на положительные качества </w:t>
      </w:r>
      <w:r w:rsidR="00C30F24">
        <w:rPr>
          <w:b w:val="0"/>
          <w:sz w:val="27"/>
          <w:szCs w:val="27"/>
        </w:rPr>
        <w:t xml:space="preserve">педагога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сочетается с высокой требовательностью к нему, что пробуждает дух высокой ответственности, товарищеской взаимопомощи, творческой инициативы.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Становление педагога</w:t>
      </w:r>
      <w:r w:rsidR="00C30F24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как профессионала состоит из целого ряда этапов, важнейшими из которых являются приобретение личностно-профессиональных качеств и социально-профессиональной устойчивости в период обучения и в первые годы работы в </w:t>
      </w:r>
      <w:r w:rsidR="00C30F24">
        <w:rPr>
          <w:b w:val="0"/>
          <w:sz w:val="27"/>
          <w:szCs w:val="27"/>
        </w:rPr>
        <w:t>МБУ ДО «</w:t>
      </w:r>
      <w:proofErr w:type="spellStart"/>
      <w:r w:rsidR="00C30F24">
        <w:rPr>
          <w:b w:val="0"/>
          <w:sz w:val="27"/>
          <w:szCs w:val="27"/>
        </w:rPr>
        <w:t>ДПиШ</w:t>
      </w:r>
      <w:proofErr w:type="spellEnd"/>
      <w:r w:rsidR="00C30F24">
        <w:rPr>
          <w:b w:val="0"/>
          <w:sz w:val="27"/>
          <w:szCs w:val="27"/>
        </w:rPr>
        <w:t>»</w:t>
      </w:r>
      <w:r w:rsidRPr="00ED2503">
        <w:rPr>
          <w:b w:val="0"/>
          <w:sz w:val="27"/>
          <w:szCs w:val="27"/>
        </w:rPr>
        <w:t xml:space="preserve">. На начальном этапе, для успешной адаптации молодых педагогов нужна их целенаправленная подготовка к самостоятельной работе. Это активизация всех способностей и качеств личности, </w:t>
      </w:r>
      <w:r w:rsidRPr="00ED2503">
        <w:rPr>
          <w:b w:val="0"/>
          <w:sz w:val="27"/>
          <w:szCs w:val="27"/>
        </w:rPr>
        <w:lastRenderedPageBreak/>
        <w:t xml:space="preserve">социального опыта, приобретенных в процессе обучения и индивидуального развития для достижения успеха в педагогическом труде.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Постепенно у молодого педагога</w:t>
      </w:r>
      <w:r w:rsidR="00C30F24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складывается своя система работы, появляются собственные разработки, он внедряет в свою работу новые технологии. Прохождение определенного этапа для каждого педагога очень индивидуально. Профессиональные качества во многом зависят от характера, темперамента. Адаптацию в профессии можно считать успешной, если достигнуты положительные результаты в профессиональной сфере: в целом освоена педагогическая деятельность, осуществляется творческий подход к методикам преподавания, профессиональное мастерство высоко оценивается коллегами, родителями </w:t>
      </w:r>
      <w:r w:rsidR="00C30F24">
        <w:rPr>
          <w:b w:val="0"/>
          <w:sz w:val="27"/>
          <w:szCs w:val="27"/>
        </w:rPr>
        <w:t>обучающихся</w:t>
      </w:r>
      <w:r w:rsidRPr="00ED2503">
        <w:rPr>
          <w:b w:val="0"/>
          <w:sz w:val="27"/>
          <w:szCs w:val="27"/>
        </w:rPr>
        <w:t>, сам педагог</w:t>
      </w:r>
      <w:r w:rsidR="00C30F24">
        <w:rPr>
          <w:b w:val="0"/>
          <w:sz w:val="27"/>
          <w:szCs w:val="27"/>
        </w:rPr>
        <w:t xml:space="preserve"> </w:t>
      </w:r>
      <w:r w:rsidR="00C30F24">
        <w:rPr>
          <w:b w:val="0"/>
          <w:sz w:val="27"/>
          <w:szCs w:val="27"/>
        </w:rPr>
        <w:t>дополнительного образования</w:t>
      </w:r>
      <w:r w:rsidRPr="00ED2503">
        <w:rPr>
          <w:b w:val="0"/>
          <w:sz w:val="27"/>
          <w:szCs w:val="27"/>
        </w:rPr>
        <w:t xml:space="preserve"> выражает удовлетворенность своей профессиональной деятельностью, ощущает себя успешным человеком.</w:t>
      </w:r>
      <w:r w:rsidR="00C30F24">
        <w:rPr>
          <w:b w:val="0"/>
          <w:sz w:val="27"/>
          <w:szCs w:val="27"/>
        </w:rPr>
        <w:t xml:space="preserve"> </w:t>
      </w:r>
      <w:r w:rsidRPr="00ED2503">
        <w:rPr>
          <w:b w:val="0"/>
          <w:sz w:val="27"/>
          <w:szCs w:val="27"/>
        </w:rPr>
        <w:t xml:space="preserve">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>В настоящее время, в условиях повышения требований к профессионализму педагога, требуется новое осмысление наставничества, восстановление и трансформация форм и методов работы наставников, изучение данного вопроса в отношении «</w:t>
      </w:r>
      <w:proofErr w:type="spellStart"/>
      <w:r w:rsidRPr="00ED2503">
        <w:rPr>
          <w:b w:val="0"/>
          <w:sz w:val="27"/>
          <w:szCs w:val="27"/>
        </w:rPr>
        <w:t>тьюторства</w:t>
      </w:r>
      <w:proofErr w:type="spellEnd"/>
      <w:r w:rsidRPr="00ED2503">
        <w:rPr>
          <w:b w:val="0"/>
          <w:sz w:val="27"/>
          <w:szCs w:val="27"/>
        </w:rPr>
        <w:t xml:space="preserve">» за рубежом. </w:t>
      </w:r>
    </w:p>
    <w:p w:rsidR="00183CAB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Перед молодым, начинающим педагогом </w:t>
      </w:r>
      <w:r w:rsidR="00FE0712">
        <w:rPr>
          <w:b w:val="0"/>
          <w:sz w:val="27"/>
          <w:szCs w:val="27"/>
        </w:rPr>
        <w:t>дополнительного образования</w:t>
      </w:r>
      <w:r w:rsidR="00FE0712" w:rsidRPr="00ED2503">
        <w:rPr>
          <w:b w:val="0"/>
          <w:sz w:val="27"/>
          <w:szCs w:val="27"/>
        </w:rPr>
        <w:t xml:space="preserve"> </w:t>
      </w:r>
      <w:r w:rsidRPr="00ED2503">
        <w:rPr>
          <w:b w:val="0"/>
          <w:sz w:val="27"/>
          <w:szCs w:val="27"/>
        </w:rPr>
        <w:t xml:space="preserve">– бесконечная дорога к саморазвитию, постижению профессии. И по этой дороге он может идти в одиночестве, пытаясь найти ответы на многие вопросы, решать большие и маленькие проблемы, учиться на своих ошибках. А может пройти по этому пути рука об руку с верным помощником, другом, единомышленником. Вместе искать ответы на вопросы, преодолевать трудности, учиться на своих ошибках, но всегда иметь возможность обратиться за помощью, а самое главное – двигаться вперед, развиваться, расти, становиться профессионалом. </w:t>
      </w:r>
    </w:p>
    <w:p w:rsidR="002C7DF4" w:rsidRDefault="00ED2503" w:rsidP="00ED2503">
      <w:pPr>
        <w:spacing w:after="0"/>
        <w:ind w:firstLine="708"/>
        <w:jc w:val="both"/>
        <w:rPr>
          <w:b w:val="0"/>
          <w:sz w:val="27"/>
          <w:szCs w:val="27"/>
        </w:rPr>
      </w:pPr>
      <w:r w:rsidRPr="00ED2503">
        <w:rPr>
          <w:b w:val="0"/>
          <w:sz w:val="27"/>
          <w:szCs w:val="27"/>
        </w:rPr>
        <w:t xml:space="preserve">Я думаю, что именно совместная деятельность наставника и молодого педагога ускоряет процесс вхождения начинающего специалиста в образовательную педагогическую среду. Педагог чувствует себя увереннее, закрепляется его убеждение в правильном выборе профессии. Стремясь к внедрению качественных изменений в жизни </w:t>
      </w:r>
      <w:r w:rsidR="00A43C61">
        <w:rPr>
          <w:b w:val="0"/>
          <w:sz w:val="27"/>
          <w:szCs w:val="27"/>
        </w:rPr>
        <w:t>МБУ ДО «</w:t>
      </w:r>
      <w:proofErr w:type="spellStart"/>
      <w:r w:rsidR="00A43C61">
        <w:rPr>
          <w:b w:val="0"/>
          <w:sz w:val="27"/>
          <w:szCs w:val="27"/>
        </w:rPr>
        <w:t>ДПиШ</w:t>
      </w:r>
      <w:proofErr w:type="spellEnd"/>
      <w:r w:rsidR="00A43C61">
        <w:rPr>
          <w:b w:val="0"/>
          <w:sz w:val="27"/>
          <w:szCs w:val="27"/>
        </w:rPr>
        <w:t>»</w:t>
      </w:r>
      <w:r w:rsidRPr="00ED2503">
        <w:rPr>
          <w:b w:val="0"/>
          <w:sz w:val="27"/>
          <w:szCs w:val="27"/>
        </w:rPr>
        <w:t xml:space="preserve">, я понимаю, что самое важное – это умение создать атмосферу доброжелательного сотрудничества, быть внимательным ко всем участниками образовательных отношений, понимать и принимать их потребности и, в то же время, быть готовым вести за собой. </w:t>
      </w:r>
    </w:p>
    <w:p w:rsidR="00854096" w:rsidRDefault="00854096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A43C61" w:rsidRDefault="00A43C61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905FD3" w:rsidRDefault="00905FD3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Default="00427F2B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427F2B" w:rsidRPr="00427F2B" w:rsidRDefault="00427F2B" w:rsidP="00427F2B">
      <w:pPr>
        <w:spacing w:after="0"/>
        <w:ind w:firstLine="708"/>
        <w:jc w:val="right"/>
        <w:rPr>
          <w:sz w:val="20"/>
          <w:szCs w:val="20"/>
        </w:rPr>
      </w:pPr>
      <w:r w:rsidRPr="00427F2B">
        <w:rPr>
          <w:sz w:val="20"/>
          <w:szCs w:val="20"/>
        </w:rPr>
        <w:lastRenderedPageBreak/>
        <w:t xml:space="preserve">Приложение 1 </w:t>
      </w:r>
    </w:p>
    <w:p w:rsidR="00427F2B" w:rsidRDefault="00427F2B" w:rsidP="00ED2503">
      <w:pPr>
        <w:spacing w:after="0"/>
        <w:ind w:firstLine="708"/>
        <w:jc w:val="both"/>
      </w:pPr>
    </w:p>
    <w:p w:rsidR="00854096" w:rsidRDefault="00427F2B" w:rsidP="00427F2B">
      <w:pPr>
        <w:spacing w:after="0"/>
        <w:ind w:firstLine="708"/>
        <w:jc w:val="center"/>
      </w:pPr>
      <w:r>
        <w:t>Индивидуальный план становления и саморазвития молодого педагога</w:t>
      </w:r>
      <w:r w:rsidR="00DA7FA9">
        <w:t xml:space="preserve"> дополнительного образования</w:t>
      </w:r>
      <w:r>
        <w:t xml:space="preserve"> на </w:t>
      </w:r>
      <w:r>
        <w:t>2022-2023</w:t>
      </w:r>
      <w:r>
        <w:t xml:space="preserve"> учебный год</w:t>
      </w:r>
    </w:p>
    <w:p w:rsidR="00427F2B" w:rsidRDefault="00427F2B" w:rsidP="00427F2B">
      <w:pPr>
        <w:spacing w:after="0"/>
        <w:ind w:firstLine="708"/>
        <w:jc w:val="center"/>
      </w:pPr>
    </w:p>
    <w:p w:rsidR="00AC7D39" w:rsidRDefault="00427F2B" w:rsidP="00117C23">
      <w:pPr>
        <w:spacing w:after="0"/>
        <w:ind w:firstLine="708"/>
        <w:rPr>
          <w:b w:val="0"/>
          <w:sz w:val="27"/>
          <w:szCs w:val="27"/>
        </w:rPr>
      </w:pPr>
      <w:r w:rsidRPr="00117C23">
        <w:rPr>
          <w:sz w:val="24"/>
          <w:szCs w:val="24"/>
        </w:rPr>
        <w:t>1. Изучение нормативных документов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16"/>
        <w:gridCol w:w="1738"/>
        <w:gridCol w:w="1879"/>
        <w:gridCol w:w="1759"/>
        <w:gridCol w:w="1080"/>
        <w:gridCol w:w="2091"/>
      </w:tblGrid>
      <w:tr w:rsidR="00A43C61" w:rsidTr="00117C23">
        <w:tc>
          <w:tcPr>
            <w:tcW w:w="2016" w:type="dxa"/>
          </w:tcPr>
          <w:p w:rsidR="00427F2B" w:rsidRPr="00117C23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738" w:type="dxa"/>
          </w:tcPr>
          <w:p w:rsidR="00427F2B" w:rsidRPr="00117C23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Роль наставника</w:t>
            </w:r>
          </w:p>
        </w:tc>
        <w:tc>
          <w:tcPr>
            <w:tcW w:w="1879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Использование материала молодым педагогом</w:t>
            </w:r>
          </w:p>
        </w:tc>
        <w:tc>
          <w:tcPr>
            <w:tcW w:w="1759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Форма подведения итогов</w:t>
            </w:r>
          </w:p>
        </w:tc>
        <w:tc>
          <w:tcPr>
            <w:tcW w:w="1080" w:type="dxa"/>
          </w:tcPr>
          <w:p w:rsidR="00427F2B" w:rsidRPr="00117C23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091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Примечание (отметка о выполнении)</w:t>
            </w:r>
          </w:p>
        </w:tc>
      </w:tr>
      <w:tr w:rsidR="00A43C61" w:rsidTr="00117C23">
        <w:tc>
          <w:tcPr>
            <w:tcW w:w="2016" w:type="dxa"/>
          </w:tcPr>
          <w:p w:rsidR="00A43C61" w:rsidRDefault="00427F2B" w:rsidP="00A43C61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 xml:space="preserve">Основная </w:t>
            </w:r>
            <w:r w:rsidR="00A43C61">
              <w:rPr>
                <w:b w:val="0"/>
                <w:sz w:val="20"/>
                <w:szCs w:val="20"/>
              </w:rPr>
              <w:t>общеразвивающая</w:t>
            </w:r>
            <w:r w:rsidRPr="00427F2B">
              <w:rPr>
                <w:b w:val="0"/>
                <w:sz w:val="20"/>
                <w:szCs w:val="20"/>
              </w:rPr>
              <w:t xml:space="preserve"> программа </w:t>
            </w:r>
            <w:proofErr w:type="gramStart"/>
            <w:r w:rsidR="00A43C61">
              <w:rPr>
                <w:b w:val="0"/>
                <w:sz w:val="20"/>
                <w:szCs w:val="20"/>
              </w:rPr>
              <w:t>дополнительного</w:t>
            </w:r>
            <w:proofErr w:type="gramEnd"/>
          </w:p>
          <w:p w:rsidR="00427F2B" w:rsidRPr="00427F2B" w:rsidRDefault="00427F2B" w:rsidP="00A43C61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образования (изменения)</w:t>
            </w:r>
          </w:p>
        </w:tc>
        <w:tc>
          <w:tcPr>
            <w:tcW w:w="1738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Ознакомление с документом</w:t>
            </w:r>
          </w:p>
        </w:tc>
        <w:tc>
          <w:tcPr>
            <w:tcW w:w="1879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 xml:space="preserve">Постоянно, в </w:t>
            </w:r>
            <w:proofErr w:type="spellStart"/>
            <w:r w:rsidRPr="00427F2B">
              <w:rPr>
                <w:b w:val="0"/>
                <w:sz w:val="20"/>
                <w:szCs w:val="20"/>
              </w:rPr>
              <w:t>пед</w:t>
            </w:r>
            <w:proofErr w:type="spellEnd"/>
            <w:r w:rsidRPr="00427F2B">
              <w:rPr>
                <w:b w:val="0"/>
                <w:sz w:val="20"/>
                <w:szCs w:val="20"/>
              </w:rPr>
              <w:t>. деятельности</w:t>
            </w:r>
          </w:p>
        </w:tc>
        <w:tc>
          <w:tcPr>
            <w:tcW w:w="1759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Собеседование</w:t>
            </w:r>
          </w:p>
        </w:tc>
        <w:tc>
          <w:tcPr>
            <w:tcW w:w="1080" w:type="dxa"/>
          </w:tcPr>
          <w:p w:rsidR="00427F2B" w:rsidRPr="00427F2B" w:rsidRDefault="00A43C61" w:rsidP="00A43C61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Сентябрь</w:t>
            </w:r>
            <w:r w:rsidR="00427F2B" w:rsidRPr="00427F2B">
              <w:rPr>
                <w:b w:val="0"/>
                <w:sz w:val="20"/>
                <w:szCs w:val="20"/>
              </w:rPr>
              <w:t xml:space="preserve"> 20</w:t>
            </w:r>
            <w:r>
              <w:rPr>
                <w:b w:val="0"/>
                <w:sz w:val="20"/>
                <w:szCs w:val="20"/>
              </w:rPr>
              <w:t>22</w:t>
            </w:r>
            <w:r w:rsidR="00427F2B" w:rsidRPr="00427F2B">
              <w:rPr>
                <w:b w:val="0"/>
                <w:sz w:val="20"/>
                <w:szCs w:val="20"/>
              </w:rPr>
              <w:t xml:space="preserve"> г</w:t>
            </w:r>
          </w:p>
        </w:tc>
        <w:tc>
          <w:tcPr>
            <w:tcW w:w="2091" w:type="dxa"/>
          </w:tcPr>
          <w:p w:rsidR="00427F2B" w:rsidRPr="00427F2B" w:rsidRDefault="00427F2B">
            <w:pPr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Выполнено</w:t>
            </w:r>
          </w:p>
        </w:tc>
      </w:tr>
      <w:tr w:rsidR="00A43C61" w:rsidTr="00117C23">
        <w:tc>
          <w:tcPr>
            <w:tcW w:w="2016" w:type="dxa"/>
          </w:tcPr>
          <w:p w:rsidR="00427F2B" w:rsidRPr="00427F2B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Нормативные документы федерального, регионального значения</w:t>
            </w:r>
          </w:p>
        </w:tc>
        <w:tc>
          <w:tcPr>
            <w:tcW w:w="1738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Ознакомление с документом</w:t>
            </w:r>
          </w:p>
        </w:tc>
        <w:tc>
          <w:tcPr>
            <w:tcW w:w="1879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 xml:space="preserve">Постоянно, в </w:t>
            </w:r>
            <w:proofErr w:type="spellStart"/>
            <w:r w:rsidRPr="00427F2B">
              <w:rPr>
                <w:b w:val="0"/>
                <w:sz w:val="20"/>
                <w:szCs w:val="20"/>
              </w:rPr>
              <w:t>пед</w:t>
            </w:r>
            <w:proofErr w:type="spellEnd"/>
            <w:r w:rsidRPr="00427F2B">
              <w:rPr>
                <w:b w:val="0"/>
                <w:sz w:val="20"/>
                <w:szCs w:val="20"/>
              </w:rPr>
              <w:t>. деятельности</w:t>
            </w:r>
          </w:p>
        </w:tc>
        <w:tc>
          <w:tcPr>
            <w:tcW w:w="1759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Собеседование</w:t>
            </w:r>
          </w:p>
        </w:tc>
        <w:tc>
          <w:tcPr>
            <w:tcW w:w="1080" w:type="dxa"/>
          </w:tcPr>
          <w:p w:rsidR="00427F2B" w:rsidRPr="00427F2B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В течение года</w:t>
            </w:r>
          </w:p>
          <w:p w:rsidR="00427F2B" w:rsidRPr="00427F2B" w:rsidRDefault="00427F2B" w:rsidP="00427F2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091" w:type="dxa"/>
          </w:tcPr>
          <w:p w:rsidR="00427F2B" w:rsidRPr="00427F2B" w:rsidRDefault="00427F2B">
            <w:pPr>
              <w:rPr>
                <w:b w:val="0"/>
                <w:sz w:val="20"/>
                <w:szCs w:val="20"/>
              </w:rPr>
            </w:pPr>
            <w:r w:rsidRPr="00427F2B">
              <w:rPr>
                <w:b w:val="0"/>
                <w:sz w:val="20"/>
                <w:szCs w:val="20"/>
              </w:rPr>
              <w:t>Выполнено</w:t>
            </w:r>
          </w:p>
        </w:tc>
      </w:tr>
    </w:tbl>
    <w:p w:rsidR="00AC7D39" w:rsidRPr="00117C23" w:rsidRDefault="00427F2B" w:rsidP="00ED2503">
      <w:pPr>
        <w:spacing w:after="0"/>
        <w:ind w:firstLine="708"/>
        <w:jc w:val="both"/>
        <w:rPr>
          <w:sz w:val="24"/>
          <w:szCs w:val="24"/>
        </w:rPr>
      </w:pPr>
      <w:r w:rsidRPr="00117C23">
        <w:rPr>
          <w:b w:val="0"/>
          <w:sz w:val="24"/>
          <w:szCs w:val="24"/>
        </w:rPr>
        <w:t xml:space="preserve"> </w:t>
      </w:r>
      <w:r w:rsidRPr="00117C23">
        <w:rPr>
          <w:sz w:val="24"/>
          <w:szCs w:val="24"/>
        </w:rPr>
        <w:t>2. Повышение профессиональной компетентности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1934"/>
        <w:gridCol w:w="1184"/>
        <w:gridCol w:w="1950"/>
      </w:tblGrid>
      <w:tr w:rsidR="00845993" w:rsidTr="00845993">
        <w:tc>
          <w:tcPr>
            <w:tcW w:w="1668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842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Роль наставника</w:t>
            </w:r>
          </w:p>
        </w:tc>
        <w:tc>
          <w:tcPr>
            <w:tcW w:w="1985" w:type="dxa"/>
          </w:tcPr>
          <w:p w:rsidR="00427F2B" w:rsidRPr="00117C23" w:rsidRDefault="00427F2B" w:rsidP="00427F2B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Использование материала молодым педагогом</w:t>
            </w:r>
          </w:p>
        </w:tc>
        <w:tc>
          <w:tcPr>
            <w:tcW w:w="1934" w:type="dxa"/>
          </w:tcPr>
          <w:p w:rsidR="00427F2B" w:rsidRPr="00117C23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Форма подведения итогов</w:t>
            </w:r>
          </w:p>
          <w:p w:rsidR="00427F2B" w:rsidRPr="00117C23" w:rsidRDefault="00427F2B" w:rsidP="00427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27F2B" w:rsidRPr="00117C23" w:rsidRDefault="00427F2B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Срок исполнения</w:t>
            </w:r>
          </w:p>
          <w:p w:rsidR="00427F2B" w:rsidRPr="00117C23" w:rsidRDefault="00427F2B" w:rsidP="00427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427F2B" w:rsidRPr="00117C23" w:rsidRDefault="00427F2B" w:rsidP="00427F2B">
            <w:pPr>
              <w:jc w:val="center"/>
              <w:rPr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Примечание (отметка о выполнении)</w:t>
            </w:r>
            <w:r w:rsidRPr="00117C23">
              <w:rPr>
                <w:sz w:val="20"/>
                <w:szCs w:val="20"/>
              </w:rPr>
              <w:t xml:space="preserve"> </w:t>
            </w:r>
          </w:p>
        </w:tc>
      </w:tr>
      <w:tr w:rsidR="00845993" w:rsidTr="00845993">
        <w:tc>
          <w:tcPr>
            <w:tcW w:w="1668" w:type="dxa"/>
          </w:tcPr>
          <w:p w:rsidR="00845993" w:rsidRPr="00845993" w:rsidRDefault="00845993" w:rsidP="00A43C61">
            <w:pPr>
              <w:jc w:val="center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Методика планирования образовательной деятельности</w:t>
            </w:r>
          </w:p>
        </w:tc>
        <w:tc>
          <w:tcPr>
            <w:tcW w:w="1842" w:type="dxa"/>
          </w:tcPr>
          <w:p w:rsidR="00845993" w:rsidRPr="00845993" w:rsidRDefault="00845993" w:rsidP="00427F2B">
            <w:pPr>
              <w:tabs>
                <w:tab w:val="left" w:pos="706"/>
              </w:tabs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Самостоятельное составление плана совместный анализ, оценка результативности</w:t>
            </w:r>
          </w:p>
        </w:tc>
        <w:tc>
          <w:tcPr>
            <w:tcW w:w="1985" w:type="dxa"/>
          </w:tcPr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 xml:space="preserve">Организация </w:t>
            </w:r>
            <w:r w:rsidRPr="00845993">
              <w:rPr>
                <w:b w:val="0"/>
                <w:sz w:val="20"/>
                <w:szCs w:val="20"/>
              </w:rPr>
              <w:t/>
            </w:r>
          </w:p>
          <w:p w:rsidR="00845993" w:rsidRPr="00845993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образовательной деятельности в группе</w:t>
            </w:r>
          </w:p>
        </w:tc>
        <w:tc>
          <w:tcPr>
            <w:tcW w:w="1934" w:type="dxa"/>
          </w:tcPr>
          <w:p w:rsidR="00845993" w:rsidRPr="00845993" w:rsidRDefault="00845993" w:rsidP="00A43C61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Готовые планы образовательной деятельности</w:t>
            </w:r>
          </w:p>
        </w:tc>
        <w:tc>
          <w:tcPr>
            <w:tcW w:w="1184" w:type="dxa"/>
          </w:tcPr>
          <w:p w:rsidR="00845993" w:rsidRPr="00845993" w:rsidRDefault="00845993">
            <w:pPr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845993" w:rsidRPr="00845993" w:rsidRDefault="00845993" w:rsidP="00A43C61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Планы образовательной деятельности проверяются кажды</w:t>
            </w:r>
            <w:r w:rsidR="00A43C61">
              <w:rPr>
                <w:b w:val="0"/>
                <w:sz w:val="20"/>
                <w:szCs w:val="20"/>
              </w:rPr>
              <w:t>й</w:t>
            </w:r>
            <w:r w:rsidRPr="00845993">
              <w:rPr>
                <w:b w:val="0"/>
                <w:sz w:val="20"/>
                <w:szCs w:val="20"/>
              </w:rPr>
              <w:t xml:space="preserve"> </w:t>
            </w:r>
            <w:r w:rsidR="00A43C61">
              <w:rPr>
                <w:b w:val="0"/>
                <w:sz w:val="20"/>
                <w:szCs w:val="20"/>
              </w:rPr>
              <w:t>месяц</w:t>
            </w:r>
          </w:p>
        </w:tc>
      </w:tr>
      <w:tr w:rsidR="00845993" w:rsidTr="00845993">
        <w:tc>
          <w:tcPr>
            <w:tcW w:w="1668" w:type="dxa"/>
          </w:tcPr>
          <w:p w:rsidR="00845993" w:rsidRPr="00845993" w:rsidRDefault="00845993" w:rsidP="00A43C61">
            <w:pPr>
              <w:tabs>
                <w:tab w:val="left" w:pos="1168"/>
              </w:tabs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Методика организации образовательной деятельности</w:t>
            </w:r>
          </w:p>
        </w:tc>
        <w:tc>
          <w:tcPr>
            <w:tcW w:w="1842" w:type="dxa"/>
          </w:tcPr>
          <w:p w:rsidR="00845993" w:rsidRPr="00845993" w:rsidRDefault="00845993" w:rsidP="00A43C61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Са</w:t>
            </w:r>
            <w:r w:rsidR="00A43C61">
              <w:rPr>
                <w:b w:val="0"/>
                <w:sz w:val="20"/>
                <w:szCs w:val="20"/>
              </w:rPr>
              <w:t>мостоятельное составление плана,</w:t>
            </w:r>
            <w:r w:rsidRPr="00845993">
              <w:rPr>
                <w:b w:val="0"/>
                <w:sz w:val="20"/>
                <w:szCs w:val="20"/>
              </w:rPr>
              <w:t xml:space="preserve"> совместный анализ, оценка результативности</w:t>
            </w:r>
          </w:p>
        </w:tc>
        <w:tc>
          <w:tcPr>
            <w:tcW w:w="1985" w:type="dxa"/>
          </w:tcPr>
          <w:p w:rsidR="00845993" w:rsidRPr="00845993" w:rsidRDefault="00845993" w:rsidP="00A43C61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Организация образовательной деятельности в группе</w:t>
            </w:r>
          </w:p>
        </w:tc>
        <w:tc>
          <w:tcPr>
            <w:tcW w:w="1934" w:type="dxa"/>
          </w:tcPr>
          <w:p w:rsidR="00845993" w:rsidRPr="00845993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организация самостоятельной и совместной деятельности</w:t>
            </w:r>
          </w:p>
        </w:tc>
        <w:tc>
          <w:tcPr>
            <w:tcW w:w="1184" w:type="dxa"/>
          </w:tcPr>
          <w:p w:rsidR="00845993" w:rsidRPr="00845993" w:rsidRDefault="00845993">
            <w:pPr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845993" w:rsidRPr="00845993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845993">
              <w:rPr>
                <w:b w:val="0"/>
                <w:sz w:val="20"/>
                <w:szCs w:val="20"/>
              </w:rPr>
              <w:t>Самостоятельное изучение Посещение мероприятий, проводимых опытным педагогом Посещение и анализ мероприятий, проводимых молодым педагогом</w:t>
            </w:r>
          </w:p>
          <w:p w:rsidR="00845993" w:rsidRPr="00845993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845993" w:rsidRDefault="00845993" w:rsidP="00845993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45993" w:rsidTr="00845993">
        <w:tc>
          <w:tcPr>
            <w:tcW w:w="1668" w:type="dxa"/>
          </w:tcPr>
          <w:p w:rsidR="00427F2B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Ведение документации группы</w:t>
            </w:r>
          </w:p>
        </w:tc>
        <w:tc>
          <w:tcPr>
            <w:tcW w:w="1842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Консультирование по вопросам ведения документации Анализ заполненных документов</w:t>
            </w:r>
          </w:p>
          <w:p w:rsidR="00427F2B" w:rsidRPr="007E3B8F" w:rsidRDefault="00427F2B" w:rsidP="008459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Организация образовательной деятельности в группе</w:t>
            </w: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845993">
            <w:pPr>
              <w:ind w:firstLine="708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Журнал учета посещаемости детей, протоколы родительских собраний, консультации для родителей, оформление стендов и </w:t>
            </w:r>
            <w:proofErr w:type="spellStart"/>
            <w:r w:rsidRPr="007E3B8F">
              <w:rPr>
                <w:b w:val="0"/>
                <w:sz w:val="20"/>
                <w:szCs w:val="20"/>
              </w:rPr>
              <w:t>т</w:t>
            </w:r>
            <w:proofErr w:type="gramStart"/>
            <w:r w:rsidRPr="007E3B8F">
              <w:rPr>
                <w:b w:val="0"/>
                <w:sz w:val="20"/>
                <w:szCs w:val="20"/>
              </w:rPr>
              <w:t>.п</w:t>
            </w:r>
            <w:proofErr w:type="spellEnd"/>
            <w:proofErr w:type="gramEnd"/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845993">
            <w:pPr>
              <w:ind w:firstLine="708"/>
              <w:rPr>
                <w:b w:val="0"/>
                <w:sz w:val="20"/>
                <w:szCs w:val="20"/>
              </w:rPr>
            </w:pPr>
          </w:p>
        </w:tc>
        <w:tc>
          <w:tcPr>
            <w:tcW w:w="1184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 по мере необходимости</w:t>
            </w: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84599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950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1 раз в месяц, если необходимо - чаще</w:t>
            </w:r>
          </w:p>
          <w:p w:rsidR="00427F2B" w:rsidRPr="007E3B8F" w:rsidRDefault="00427F2B" w:rsidP="00845993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845993" w:rsidTr="00845993">
        <w:tc>
          <w:tcPr>
            <w:tcW w:w="1668" w:type="dxa"/>
          </w:tcPr>
          <w:p w:rsidR="00427F2B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Работа над методической темой</w:t>
            </w:r>
          </w:p>
        </w:tc>
        <w:tc>
          <w:tcPr>
            <w:tcW w:w="1842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Самостоятельное составление плана работы на год, анализ. Совместное составление </w:t>
            </w:r>
            <w:r w:rsidRPr="007E3B8F">
              <w:rPr>
                <w:b w:val="0"/>
                <w:sz w:val="20"/>
                <w:szCs w:val="20"/>
              </w:rPr>
              <w:lastRenderedPageBreak/>
              <w:t>программы консультирование по вопросам проведения планируемых мероприятий</w:t>
            </w:r>
          </w:p>
          <w:p w:rsidR="00427F2B" w:rsidRPr="007E3B8F" w:rsidRDefault="00427F2B" w:rsidP="00845993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lastRenderedPageBreak/>
              <w:t xml:space="preserve">Самообразование </w:t>
            </w: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Организация образовательной деятельности в группе</w:t>
            </w: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845993">
            <w:pPr>
              <w:ind w:firstLine="708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lastRenderedPageBreak/>
              <w:t xml:space="preserve">План работы над методической темой </w:t>
            </w: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отчет о работе над методической </w:t>
            </w:r>
            <w:r w:rsidRPr="007E3B8F">
              <w:rPr>
                <w:b w:val="0"/>
                <w:sz w:val="20"/>
                <w:szCs w:val="20"/>
              </w:rPr>
              <w:lastRenderedPageBreak/>
              <w:t xml:space="preserve">темой </w:t>
            </w: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427F2B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мероприятия в рамках работы над методичкой темой в течение учебного года</w:t>
            </w:r>
          </w:p>
        </w:tc>
        <w:tc>
          <w:tcPr>
            <w:tcW w:w="1184" w:type="dxa"/>
          </w:tcPr>
          <w:p w:rsidR="00845993" w:rsidRPr="007E3B8F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lastRenderedPageBreak/>
              <w:t>В течение года</w:t>
            </w: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845993" w:rsidRPr="007E3B8F" w:rsidRDefault="00845993" w:rsidP="00845993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84599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950" w:type="dxa"/>
          </w:tcPr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Выполнено </w:t>
            </w: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845993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Выполнено </w:t>
            </w: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A43C61" w:rsidRDefault="00A43C61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427F2B" w:rsidRPr="007E3B8F" w:rsidRDefault="00A43C61" w:rsidP="00A43C61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Составлена</w:t>
            </w:r>
            <w:r w:rsidR="00845993" w:rsidRPr="007E3B8F">
              <w:rPr>
                <w:b w:val="0"/>
                <w:sz w:val="20"/>
                <w:szCs w:val="20"/>
              </w:rPr>
              <w:t xml:space="preserve"> программа (утверждена приказом)</w:t>
            </w:r>
          </w:p>
        </w:tc>
      </w:tr>
      <w:tr w:rsidR="00B454AC" w:rsidTr="00845993">
        <w:tc>
          <w:tcPr>
            <w:tcW w:w="1668" w:type="dxa"/>
          </w:tcPr>
          <w:p w:rsidR="00B454AC" w:rsidRPr="007E3B8F" w:rsidRDefault="00B454AC" w:rsidP="00A43C61">
            <w:pPr>
              <w:jc w:val="center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lastRenderedPageBreak/>
              <w:t xml:space="preserve">Посещение мероприятий различного уровня </w:t>
            </w:r>
          </w:p>
        </w:tc>
        <w:tc>
          <w:tcPr>
            <w:tcW w:w="1842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Своевременное информирование о проводимых мероприятиях Совместный анализ посещаемых мероприятий с целью повышения профессиональной компетентности в вопросах организации совместной деятельности с детьми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7C23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Самообразование </w:t>
            </w:r>
          </w:p>
          <w:p w:rsidR="00117C23" w:rsidRDefault="00117C23" w:rsidP="00ED2503">
            <w:pPr>
              <w:jc w:val="both"/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Повышение проф. компетентности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ind w:firstLine="708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Итоговое анкетирование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54AC" w:rsidRPr="007E3B8F" w:rsidRDefault="00B454AC">
            <w:pPr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B454AC" w:rsidRPr="007E3B8F" w:rsidRDefault="00B454AC" w:rsidP="00117C2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мероприятия </w:t>
            </w:r>
            <w:r w:rsidR="00117C23">
              <w:rPr>
                <w:b w:val="0"/>
                <w:sz w:val="20"/>
                <w:szCs w:val="20"/>
              </w:rPr>
              <w:t>муниципального и областного уровней</w:t>
            </w:r>
          </w:p>
        </w:tc>
      </w:tr>
      <w:tr w:rsidR="00B454AC" w:rsidTr="00845993">
        <w:tc>
          <w:tcPr>
            <w:tcW w:w="1668" w:type="dxa"/>
          </w:tcPr>
          <w:p w:rsidR="00B454AC" w:rsidRPr="007E3B8F" w:rsidRDefault="00B454AC" w:rsidP="00117C2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Посещение мероприятий </w:t>
            </w:r>
            <w:r w:rsidR="00117C23">
              <w:rPr>
                <w:b w:val="0"/>
                <w:sz w:val="20"/>
                <w:szCs w:val="20"/>
              </w:rPr>
              <w:t>внутри ДОУ (педсоветы, семинары, совещания</w:t>
            </w:r>
            <w:r w:rsidRPr="007E3B8F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Совместный анализ посещаемых мероприятий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Самообразование Повышение проф. компетентности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Итоговое анкетирование</w:t>
            </w:r>
          </w:p>
        </w:tc>
        <w:tc>
          <w:tcPr>
            <w:tcW w:w="1184" w:type="dxa"/>
          </w:tcPr>
          <w:p w:rsidR="00B454AC" w:rsidRPr="007E3B8F" w:rsidRDefault="00B454AC">
            <w:pPr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Выполнено</w:t>
            </w:r>
          </w:p>
        </w:tc>
      </w:tr>
      <w:tr w:rsidR="00B454AC" w:rsidTr="00845993">
        <w:tc>
          <w:tcPr>
            <w:tcW w:w="1668" w:type="dxa"/>
          </w:tcPr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Выступления</w:t>
            </w:r>
          </w:p>
        </w:tc>
        <w:tc>
          <w:tcPr>
            <w:tcW w:w="1842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Помощь в составлении отчета, доклада, выступления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 xml:space="preserve">аналитический отчет о работе учреждения Протокол заседания 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ind w:firstLine="708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Итоговое анкетирование</w:t>
            </w:r>
          </w:p>
          <w:p w:rsidR="00B454AC" w:rsidRPr="007E3B8F" w:rsidRDefault="00B454AC" w:rsidP="00B454AC">
            <w:pPr>
              <w:rPr>
                <w:b w:val="0"/>
                <w:sz w:val="20"/>
                <w:szCs w:val="20"/>
              </w:rPr>
            </w:pPr>
          </w:p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184" w:type="dxa"/>
          </w:tcPr>
          <w:p w:rsidR="00B454AC" w:rsidRPr="007E3B8F" w:rsidRDefault="00B454AC">
            <w:pPr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</w:p>
        </w:tc>
      </w:tr>
      <w:tr w:rsidR="00B454AC" w:rsidTr="00845993">
        <w:tc>
          <w:tcPr>
            <w:tcW w:w="1668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Публикации</w:t>
            </w:r>
          </w:p>
          <w:p w:rsidR="00B454AC" w:rsidRPr="007E3B8F" w:rsidRDefault="00B454AC" w:rsidP="00B454AC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Самообразование Повышение профессиональной компетентности</w:t>
            </w:r>
          </w:p>
        </w:tc>
        <w:tc>
          <w:tcPr>
            <w:tcW w:w="1934" w:type="dxa"/>
          </w:tcPr>
          <w:p w:rsidR="00B454AC" w:rsidRPr="007E3B8F" w:rsidRDefault="00B454AC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Итоговое анкетирование</w:t>
            </w:r>
          </w:p>
        </w:tc>
        <w:tc>
          <w:tcPr>
            <w:tcW w:w="1184" w:type="dxa"/>
          </w:tcPr>
          <w:p w:rsidR="00B454AC" w:rsidRPr="007E3B8F" w:rsidRDefault="00B454AC">
            <w:pPr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B454AC" w:rsidRPr="007E3B8F" w:rsidRDefault="00117C23" w:rsidP="00ED2503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Публикации материалов на официальных сайтах учреждения</w:t>
            </w:r>
          </w:p>
        </w:tc>
      </w:tr>
      <w:tr w:rsidR="00B454AC" w:rsidTr="00845993">
        <w:tc>
          <w:tcPr>
            <w:tcW w:w="1668" w:type="dxa"/>
          </w:tcPr>
          <w:p w:rsidR="00B454AC" w:rsidRPr="007E3B8F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Участие в профессиональных конкурсах</w:t>
            </w:r>
          </w:p>
        </w:tc>
        <w:tc>
          <w:tcPr>
            <w:tcW w:w="1842" w:type="dxa"/>
          </w:tcPr>
          <w:p w:rsidR="00B454AC" w:rsidRPr="007E3B8F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Своевременное информирование о мероприятиях, Помощь в подготовке материалов конкурса</w:t>
            </w:r>
          </w:p>
        </w:tc>
        <w:tc>
          <w:tcPr>
            <w:tcW w:w="1985" w:type="dxa"/>
          </w:tcPr>
          <w:p w:rsidR="00B454AC" w:rsidRPr="007E3B8F" w:rsidRDefault="007E3B8F" w:rsidP="007E3B8F">
            <w:pPr>
              <w:jc w:val="center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Самообразование Повышение профессиональной компетентности</w:t>
            </w:r>
          </w:p>
        </w:tc>
        <w:tc>
          <w:tcPr>
            <w:tcW w:w="1934" w:type="dxa"/>
          </w:tcPr>
          <w:p w:rsidR="00B454AC" w:rsidRPr="007E3B8F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Итоговое анкетирование</w:t>
            </w:r>
          </w:p>
        </w:tc>
        <w:tc>
          <w:tcPr>
            <w:tcW w:w="1184" w:type="dxa"/>
          </w:tcPr>
          <w:p w:rsidR="00B454AC" w:rsidRPr="007E3B8F" w:rsidRDefault="00B454AC">
            <w:pPr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В течение года</w:t>
            </w:r>
          </w:p>
        </w:tc>
        <w:tc>
          <w:tcPr>
            <w:tcW w:w="1950" w:type="dxa"/>
          </w:tcPr>
          <w:p w:rsidR="00B454AC" w:rsidRPr="007E3B8F" w:rsidRDefault="00B454AC" w:rsidP="007E3B8F">
            <w:pPr>
              <w:ind w:firstLine="708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845993" w:rsidTr="00845993">
        <w:tc>
          <w:tcPr>
            <w:tcW w:w="1668" w:type="dxa"/>
          </w:tcPr>
          <w:p w:rsidR="00427F2B" w:rsidRPr="007E3B8F" w:rsidRDefault="007E3B8F" w:rsidP="007E3B8F">
            <w:pPr>
              <w:tabs>
                <w:tab w:val="center" w:pos="726"/>
              </w:tabs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Аттестация</w:t>
            </w:r>
          </w:p>
        </w:tc>
        <w:tc>
          <w:tcPr>
            <w:tcW w:w="1842" w:type="dxa"/>
          </w:tcPr>
          <w:p w:rsidR="00427F2B" w:rsidRPr="007E3B8F" w:rsidRDefault="007E3B8F" w:rsidP="007E3B8F">
            <w:pPr>
              <w:jc w:val="center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Помощь в подготовке материалов аттестации на соответствие занимаемой должности</w:t>
            </w:r>
          </w:p>
        </w:tc>
        <w:tc>
          <w:tcPr>
            <w:tcW w:w="1985" w:type="dxa"/>
          </w:tcPr>
          <w:p w:rsidR="007E3B8F" w:rsidRPr="007E3B8F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Повышение профессиональной компетентности</w:t>
            </w:r>
          </w:p>
          <w:p w:rsidR="007E3B8F" w:rsidRPr="007E3B8F" w:rsidRDefault="007E3B8F" w:rsidP="007E3B8F">
            <w:pPr>
              <w:rPr>
                <w:b w:val="0"/>
                <w:sz w:val="20"/>
                <w:szCs w:val="20"/>
              </w:rPr>
            </w:pPr>
          </w:p>
          <w:p w:rsidR="007E3B8F" w:rsidRPr="007E3B8F" w:rsidRDefault="007E3B8F" w:rsidP="007E3B8F">
            <w:pPr>
              <w:rPr>
                <w:b w:val="0"/>
                <w:sz w:val="20"/>
                <w:szCs w:val="20"/>
              </w:rPr>
            </w:pPr>
          </w:p>
          <w:p w:rsidR="007E3B8F" w:rsidRPr="007E3B8F" w:rsidRDefault="007E3B8F" w:rsidP="007E3B8F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427F2B" w:rsidP="007E3B8F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34" w:type="dxa"/>
          </w:tcPr>
          <w:p w:rsidR="00427F2B" w:rsidRPr="007E3B8F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>Материалы аттестации, приказ об аттестации</w:t>
            </w:r>
          </w:p>
        </w:tc>
        <w:tc>
          <w:tcPr>
            <w:tcW w:w="1184" w:type="dxa"/>
          </w:tcPr>
          <w:p w:rsidR="007E3B8F" w:rsidRPr="007E3B8F" w:rsidRDefault="00117C23" w:rsidP="007E3B8F">
            <w:pPr>
              <w:rPr>
                <w:b w:val="0"/>
                <w:sz w:val="20"/>
                <w:szCs w:val="20"/>
              </w:rPr>
            </w:pPr>
            <w:r w:rsidRPr="00117C23">
              <w:rPr>
                <w:b w:val="0"/>
                <w:sz w:val="20"/>
                <w:szCs w:val="20"/>
                <w:highlight w:val="yellow"/>
              </w:rPr>
              <w:t>Каждые 3 года</w:t>
            </w:r>
          </w:p>
          <w:p w:rsidR="007E3B8F" w:rsidRPr="007E3B8F" w:rsidRDefault="007E3B8F" w:rsidP="007E3B8F">
            <w:pPr>
              <w:rPr>
                <w:b w:val="0"/>
                <w:sz w:val="20"/>
                <w:szCs w:val="20"/>
              </w:rPr>
            </w:pPr>
          </w:p>
          <w:p w:rsidR="00427F2B" w:rsidRPr="007E3B8F" w:rsidRDefault="007E3B8F" w:rsidP="007E3B8F">
            <w:pPr>
              <w:tabs>
                <w:tab w:val="left" w:pos="638"/>
              </w:tabs>
              <w:rPr>
                <w:b w:val="0"/>
                <w:sz w:val="20"/>
                <w:szCs w:val="20"/>
              </w:rPr>
            </w:pPr>
            <w:r w:rsidRPr="007E3B8F">
              <w:rPr>
                <w:b w:val="0"/>
                <w:sz w:val="20"/>
                <w:szCs w:val="20"/>
              </w:rPr>
              <w:tab/>
            </w:r>
          </w:p>
        </w:tc>
        <w:tc>
          <w:tcPr>
            <w:tcW w:w="1950" w:type="dxa"/>
          </w:tcPr>
          <w:p w:rsidR="00427F2B" w:rsidRPr="007E3B8F" w:rsidRDefault="00427F2B" w:rsidP="007E3B8F">
            <w:pPr>
              <w:ind w:firstLine="708"/>
              <w:rPr>
                <w:b w:val="0"/>
                <w:sz w:val="20"/>
                <w:szCs w:val="20"/>
              </w:rPr>
            </w:pPr>
          </w:p>
        </w:tc>
      </w:tr>
    </w:tbl>
    <w:p w:rsidR="00AC7D39" w:rsidRPr="00117C23" w:rsidRDefault="007E3B8F" w:rsidP="00ED2503">
      <w:pPr>
        <w:spacing w:after="0"/>
        <w:ind w:firstLine="708"/>
        <w:jc w:val="both"/>
        <w:rPr>
          <w:b w:val="0"/>
          <w:sz w:val="24"/>
          <w:szCs w:val="24"/>
        </w:rPr>
      </w:pPr>
      <w:r w:rsidRPr="00117C23">
        <w:rPr>
          <w:sz w:val="24"/>
          <w:szCs w:val="24"/>
        </w:rPr>
        <w:t>3. Повышение педагогической квалификации.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8"/>
        <w:gridCol w:w="1827"/>
        <w:gridCol w:w="1759"/>
        <w:gridCol w:w="1751"/>
        <w:gridCol w:w="1730"/>
        <w:gridCol w:w="1748"/>
      </w:tblGrid>
      <w:tr w:rsidR="00117C23" w:rsidTr="007E3B8F">
        <w:tc>
          <w:tcPr>
            <w:tcW w:w="1760" w:type="dxa"/>
          </w:tcPr>
          <w:p w:rsidR="007E3B8F" w:rsidRPr="00117C23" w:rsidRDefault="007E3B8F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1760" w:type="dxa"/>
          </w:tcPr>
          <w:p w:rsidR="007E3B8F" w:rsidRPr="00117C23" w:rsidRDefault="007E3B8F" w:rsidP="007E3B8F">
            <w:pPr>
              <w:jc w:val="center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Роль наставника</w:t>
            </w:r>
          </w:p>
        </w:tc>
        <w:tc>
          <w:tcPr>
            <w:tcW w:w="1760" w:type="dxa"/>
          </w:tcPr>
          <w:p w:rsidR="007E3B8F" w:rsidRPr="00117C23" w:rsidRDefault="00DA7FA9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Использование материала молодым педагогом</w:t>
            </w:r>
          </w:p>
        </w:tc>
        <w:tc>
          <w:tcPr>
            <w:tcW w:w="1761" w:type="dxa"/>
          </w:tcPr>
          <w:p w:rsidR="00DA7FA9" w:rsidRPr="00117C23" w:rsidRDefault="00DA7FA9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Форма подведения итогов</w:t>
            </w:r>
          </w:p>
          <w:p w:rsidR="007E3B8F" w:rsidRPr="00117C23" w:rsidRDefault="007E3B8F" w:rsidP="00DA7F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E3B8F" w:rsidRPr="00117C23" w:rsidRDefault="00DA7FA9" w:rsidP="00DA7FA9">
            <w:pPr>
              <w:jc w:val="center"/>
              <w:rPr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117C23">
              <w:rPr>
                <w:sz w:val="20"/>
                <w:szCs w:val="20"/>
              </w:rPr>
              <w:t>исполне</w:t>
            </w:r>
            <w:proofErr w:type="spellEnd"/>
            <w:r w:rsidRPr="00117C23">
              <w:rPr>
                <w:sz w:val="20"/>
                <w:szCs w:val="20"/>
              </w:rPr>
              <w:t xml:space="preserve"> </w:t>
            </w:r>
            <w:proofErr w:type="spellStart"/>
            <w:r w:rsidRPr="00117C23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117C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:rsidR="00DA7FA9" w:rsidRPr="00117C23" w:rsidRDefault="00DA7FA9" w:rsidP="00ED2503">
            <w:pPr>
              <w:jc w:val="both"/>
              <w:rPr>
                <w:b w:val="0"/>
                <w:sz w:val="20"/>
                <w:szCs w:val="20"/>
              </w:rPr>
            </w:pPr>
            <w:r w:rsidRPr="00117C23">
              <w:rPr>
                <w:sz w:val="20"/>
                <w:szCs w:val="20"/>
              </w:rPr>
              <w:t>Примечание (отметка о выполнении)</w:t>
            </w:r>
          </w:p>
          <w:p w:rsidR="007E3B8F" w:rsidRPr="00117C23" w:rsidRDefault="007E3B8F" w:rsidP="00DA7FA9">
            <w:pPr>
              <w:jc w:val="center"/>
              <w:rPr>
                <w:sz w:val="20"/>
                <w:szCs w:val="20"/>
              </w:rPr>
            </w:pPr>
          </w:p>
        </w:tc>
      </w:tr>
      <w:tr w:rsidR="00117C23" w:rsidTr="007E3B8F">
        <w:tc>
          <w:tcPr>
            <w:tcW w:w="1760" w:type="dxa"/>
          </w:tcPr>
          <w:p w:rsidR="007E3B8F" w:rsidRPr="00DA7FA9" w:rsidRDefault="00DA7FA9" w:rsidP="00117C23">
            <w:pPr>
              <w:jc w:val="center"/>
              <w:rPr>
                <w:b w:val="0"/>
                <w:sz w:val="20"/>
                <w:szCs w:val="20"/>
              </w:rPr>
            </w:pPr>
            <w:r w:rsidRPr="00DA7FA9">
              <w:rPr>
                <w:b w:val="0"/>
                <w:sz w:val="20"/>
                <w:szCs w:val="20"/>
              </w:rPr>
              <w:t xml:space="preserve">Курсы повышения квалификации </w:t>
            </w:r>
          </w:p>
        </w:tc>
        <w:tc>
          <w:tcPr>
            <w:tcW w:w="1760" w:type="dxa"/>
          </w:tcPr>
          <w:p w:rsidR="007E3B8F" w:rsidRPr="00DA7FA9" w:rsidRDefault="00DA7FA9" w:rsidP="00117C23">
            <w:pPr>
              <w:jc w:val="center"/>
              <w:rPr>
                <w:b w:val="0"/>
                <w:sz w:val="20"/>
                <w:szCs w:val="20"/>
              </w:rPr>
            </w:pPr>
            <w:r w:rsidRPr="00DA7FA9">
              <w:rPr>
                <w:b w:val="0"/>
                <w:sz w:val="20"/>
                <w:szCs w:val="20"/>
              </w:rPr>
              <w:t xml:space="preserve">обзор </w:t>
            </w:r>
            <w:r w:rsidR="00117C23">
              <w:rPr>
                <w:b w:val="0"/>
                <w:sz w:val="20"/>
                <w:szCs w:val="20"/>
              </w:rPr>
              <w:t>и</w:t>
            </w:r>
            <w:r w:rsidRPr="00DA7FA9">
              <w:rPr>
                <w:b w:val="0"/>
                <w:sz w:val="20"/>
                <w:szCs w:val="20"/>
              </w:rPr>
              <w:t xml:space="preserve"> анализ материалов, возможностей их использования в </w:t>
            </w:r>
            <w:r w:rsidRPr="00DA7FA9">
              <w:rPr>
                <w:b w:val="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1760" w:type="dxa"/>
          </w:tcPr>
          <w:p w:rsidR="007E3B8F" w:rsidRPr="00DA7FA9" w:rsidRDefault="00DA7FA9" w:rsidP="00117C23">
            <w:pPr>
              <w:jc w:val="both"/>
              <w:rPr>
                <w:b w:val="0"/>
                <w:sz w:val="20"/>
                <w:szCs w:val="20"/>
              </w:rPr>
            </w:pPr>
            <w:r w:rsidRPr="00DA7FA9">
              <w:rPr>
                <w:b w:val="0"/>
                <w:sz w:val="20"/>
                <w:szCs w:val="20"/>
              </w:rPr>
              <w:lastRenderedPageBreak/>
              <w:t xml:space="preserve">самообразование, организация </w:t>
            </w:r>
            <w:proofErr w:type="gramStart"/>
            <w:r w:rsidRPr="00DA7FA9">
              <w:rPr>
                <w:b w:val="0"/>
                <w:sz w:val="20"/>
                <w:szCs w:val="20"/>
              </w:rPr>
              <w:t>образователь ной</w:t>
            </w:r>
            <w:proofErr w:type="gramEnd"/>
            <w:r w:rsidRPr="00DA7FA9">
              <w:rPr>
                <w:b w:val="0"/>
                <w:sz w:val="20"/>
                <w:szCs w:val="20"/>
              </w:rPr>
              <w:t xml:space="preserve"> деятельности в </w:t>
            </w:r>
            <w:r w:rsidRPr="00DA7FA9">
              <w:rPr>
                <w:b w:val="0"/>
                <w:sz w:val="20"/>
                <w:szCs w:val="20"/>
              </w:rPr>
              <w:lastRenderedPageBreak/>
              <w:t>группе</w:t>
            </w:r>
          </w:p>
        </w:tc>
        <w:tc>
          <w:tcPr>
            <w:tcW w:w="1761" w:type="dxa"/>
          </w:tcPr>
          <w:p w:rsidR="007E3B8F" w:rsidRPr="00DA7FA9" w:rsidRDefault="00DA7FA9" w:rsidP="00117C23">
            <w:pPr>
              <w:jc w:val="both"/>
              <w:rPr>
                <w:b w:val="0"/>
                <w:sz w:val="20"/>
                <w:szCs w:val="20"/>
              </w:rPr>
            </w:pPr>
            <w:r w:rsidRPr="00DA7FA9">
              <w:rPr>
                <w:b w:val="0"/>
                <w:sz w:val="20"/>
                <w:szCs w:val="20"/>
              </w:rPr>
              <w:lastRenderedPageBreak/>
              <w:t>Собеседование по итогам</w:t>
            </w:r>
          </w:p>
        </w:tc>
        <w:tc>
          <w:tcPr>
            <w:tcW w:w="1761" w:type="dxa"/>
          </w:tcPr>
          <w:p w:rsidR="00DA7FA9" w:rsidRPr="00DA7FA9" w:rsidRDefault="00DA7FA9" w:rsidP="00ED2503">
            <w:pPr>
              <w:jc w:val="both"/>
              <w:rPr>
                <w:b w:val="0"/>
                <w:sz w:val="20"/>
                <w:szCs w:val="20"/>
              </w:rPr>
            </w:pPr>
            <w:r w:rsidRPr="00DA7FA9">
              <w:rPr>
                <w:b w:val="0"/>
                <w:sz w:val="20"/>
                <w:szCs w:val="20"/>
              </w:rPr>
              <w:t>в течение года</w:t>
            </w:r>
          </w:p>
          <w:p w:rsidR="00DA7FA9" w:rsidRPr="00DA7FA9" w:rsidRDefault="00DA7FA9" w:rsidP="00DA7FA9">
            <w:pPr>
              <w:rPr>
                <w:b w:val="0"/>
                <w:sz w:val="20"/>
                <w:szCs w:val="20"/>
              </w:rPr>
            </w:pPr>
          </w:p>
          <w:p w:rsidR="007E3B8F" w:rsidRPr="00DA7FA9" w:rsidRDefault="007E3B8F" w:rsidP="00DA7FA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61" w:type="dxa"/>
          </w:tcPr>
          <w:p w:rsidR="00DA7FA9" w:rsidRPr="00DA7FA9" w:rsidRDefault="00DA7FA9" w:rsidP="00DA7FA9">
            <w:pPr>
              <w:rPr>
                <w:b w:val="0"/>
                <w:sz w:val="20"/>
                <w:szCs w:val="20"/>
              </w:rPr>
            </w:pPr>
          </w:p>
          <w:p w:rsidR="007E3B8F" w:rsidRPr="00DA7FA9" w:rsidRDefault="007E3B8F" w:rsidP="00DA7FA9">
            <w:pPr>
              <w:rPr>
                <w:b w:val="0"/>
                <w:sz w:val="20"/>
                <w:szCs w:val="20"/>
              </w:rPr>
            </w:pPr>
          </w:p>
        </w:tc>
      </w:tr>
    </w:tbl>
    <w:p w:rsidR="00AC7D39" w:rsidRDefault="00AC7D39" w:rsidP="00ED2503">
      <w:pPr>
        <w:spacing w:after="0"/>
        <w:ind w:firstLine="708"/>
        <w:jc w:val="both"/>
        <w:rPr>
          <w:b w:val="0"/>
          <w:sz w:val="27"/>
          <w:szCs w:val="27"/>
        </w:rPr>
      </w:pPr>
    </w:p>
    <w:p w:rsidR="00854096" w:rsidRPr="00AC7D39" w:rsidRDefault="00854096" w:rsidP="00854096">
      <w:pPr>
        <w:spacing w:after="0"/>
        <w:ind w:firstLine="708"/>
        <w:jc w:val="right"/>
        <w:rPr>
          <w:sz w:val="20"/>
          <w:szCs w:val="20"/>
        </w:rPr>
      </w:pPr>
      <w:r w:rsidRPr="00AC7D39">
        <w:rPr>
          <w:sz w:val="20"/>
          <w:szCs w:val="20"/>
        </w:rPr>
        <w:t xml:space="preserve">Приложение 2 </w:t>
      </w:r>
    </w:p>
    <w:p w:rsidR="00854096" w:rsidRDefault="00854096" w:rsidP="00854096">
      <w:pPr>
        <w:spacing w:after="0"/>
        <w:ind w:firstLine="708"/>
        <w:jc w:val="center"/>
      </w:pPr>
      <w:r>
        <w:t>Анкета для молодого педагога</w:t>
      </w:r>
      <w:r w:rsidR="00117C23">
        <w:t xml:space="preserve"> дополнительного образования</w:t>
      </w:r>
    </w:p>
    <w:p w:rsidR="00854096" w:rsidRDefault="00854096" w:rsidP="00854096">
      <w:pPr>
        <w:spacing w:after="0"/>
        <w:ind w:firstLine="708"/>
        <w:jc w:val="center"/>
      </w:pPr>
      <w:r>
        <w:t>(Текущая диагностика)</w:t>
      </w:r>
    </w:p>
    <w:p w:rsidR="00854096" w:rsidRDefault="00854096" w:rsidP="00854096">
      <w:pPr>
        <w:spacing w:after="0"/>
        <w:ind w:firstLine="708"/>
        <w:jc w:val="center"/>
      </w:pPr>
    </w:p>
    <w:p w:rsidR="00854096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>Уважаемый педагог!</w:t>
      </w:r>
    </w:p>
    <w:p w:rsidR="00854096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>С целью изучения проблем, возникающих на начальном этапе профессиональной деятельности начинающего педагога</w:t>
      </w:r>
      <w:r w:rsidR="00AC7D39">
        <w:rPr>
          <w:sz w:val="27"/>
          <w:szCs w:val="27"/>
        </w:rPr>
        <w:t xml:space="preserve"> дополнительного образования</w:t>
      </w:r>
      <w:r w:rsidRPr="00AC7D39">
        <w:rPr>
          <w:sz w:val="27"/>
          <w:szCs w:val="27"/>
        </w:rPr>
        <w:t xml:space="preserve">, просим Вас ответить на предложенные вопросы анкеты. Выберите тот вариант ответа, который соответствует именно Вам. Нам очень важно знать ваше мнение. Заранее благодарим Вас. Ф.И.О.______________________________________________________________ </w:t>
      </w:r>
    </w:p>
    <w:p w:rsidR="00854096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1. Какие чувства Вы испытываете в период адаптации (в первое время работы в </w:t>
      </w:r>
      <w:r w:rsidR="00F837FB">
        <w:rPr>
          <w:sz w:val="27"/>
          <w:szCs w:val="27"/>
        </w:rPr>
        <w:t>МБУ ДО «</w:t>
      </w:r>
      <w:proofErr w:type="spellStart"/>
      <w:r w:rsidR="00F837FB">
        <w:rPr>
          <w:sz w:val="27"/>
          <w:szCs w:val="27"/>
        </w:rPr>
        <w:t>ДПиШ</w:t>
      </w:r>
      <w:proofErr w:type="spellEnd"/>
      <w:r w:rsidR="00F837FB">
        <w:rPr>
          <w:sz w:val="27"/>
          <w:szCs w:val="27"/>
        </w:rPr>
        <w:t>»</w:t>
      </w:r>
      <w:r w:rsidRPr="00AC7D39">
        <w:rPr>
          <w:sz w:val="27"/>
          <w:szCs w:val="27"/>
        </w:rPr>
        <w:t xml:space="preserve">)?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Тревожность, неуверенность в своих силах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Пессимизм, чувство собственной неполноценности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Повышенная утомляемость, снижение работоспособности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Страх перед </w:t>
      </w:r>
      <w:proofErr w:type="gramStart"/>
      <w:r w:rsidR="00117C23">
        <w:rPr>
          <w:b w:val="0"/>
          <w:sz w:val="27"/>
          <w:szCs w:val="27"/>
        </w:rPr>
        <w:t>обучающимися</w:t>
      </w:r>
      <w:proofErr w:type="gramEnd"/>
      <w:r w:rsidRPr="00AC7D39">
        <w:rPr>
          <w:b w:val="0"/>
          <w:sz w:val="27"/>
          <w:szCs w:val="27"/>
        </w:rPr>
        <w:t xml:space="preserve">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Неуверенность в уровне своей профессиональной подготовки </w:t>
      </w:r>
    </w:p>
    <w:p w:rsidR="00854096" w:rsidRPr="00AC7D39" w:rsidRDefault="00854096" w:rsidP="00854096">
      <w:pPr>
        <w:pStyle w:val="a3"/>
        <w:numPr>
          <w:ilvl w:val="0"/>
          <w:numId w:val="1"/>
        </w:numPr>
        <w:spacing w:after="0"/>
        <w:ind w:left="284"/>
        <w:rPr>
          <w:sz w:val="27"/>
          <w:szCs w:val="27"/>
        </w:rPr>
      </w:pPr>
      <w:r w:rsidRPr="00AC7D39">
        <w:rPr>
          <w:b w:val="0"/>
          <w:sz w:val="27"/>
          <w:szCs w:val="27"/>
        </w:rPr>
        <w:t>Другое</w:t>
      </w:r>
      <w:r w:rsidRPr="00AC7D39">
        <w:rPr>
          <w:sz w:val="27"/>
          <w:szCs w:val="27"/>
        </w:rPr>
        <w:t xml:space="preserve"> ____________________________________________________________</w:t>
      </w:r>
    </w:p>
    <w:p w:rsidR="00854096" w:rsidRPr="00AC7D39" w:rsidRDefault="00854096" w:rsidP="00854096">
      <w:pPr>
        <w:spacing w:after="0"/>
        <w:ind w:firstLine="708"/>
        <w:rPr>
          <w:sz w:val="27"/>
          <w:szCs w:val="27"/>
        </w:rPr>
      </w:pPr>
      <w:r w:rsidRPr="00AC7D39">
        <w:rPr>
          <w:sz w:val="27"/>
          <w:szCs w:val="27"/>
        </w:rPr>
        <w:t xml:space="preserve"> 2. Изменилось ли Ваше отношение к выбранной профессии после начала Вашей профессиональной деятельности? </w:t>
      </w:r>
    </w:p>
    <w:p w:rsidR="00854096" w:rsidRPr="00AC7D39" w:rsidRDefault="00854096" w:rsidP="00854096">
      <w:pPr>
        <w:pStyle w:val="a3"/>
        <w:numPr>
          <w:ilvl w:val="0"/>
          <w:numId w:val="2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Да, изменилось в лучшую сторону </w:t>
      </w:r>
    </w:p>
    <w:p w:rsidR="00854096" w:rsidRPr="00AC7D39" w:rsidRDefault="00854096" w:rsidP="00854096">
      <w:pPr>
        <w:pStyle w:val="a3"/>
        <w:numPr>
          <w:ilvl w:val="0"/>
          <w:numId w:val="2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Да, изменилось в худшую сторону </w:t>
      </w:r>
    </w:p>
    <w:p w:rsidR="00854096" w:rsidRPr="00AC7D39" w:rsidRDefault="00854096" w:rsidP="00854096">
      <w:pPr>
        <w:pStyle w:val="a3"/>
        <w:numPr>
          <w:ilvl w:val="0"/>
          <w:numId w:val="2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Нет, осталось прежним </w:t>
      </w:r>
    </w:p>
    <w:p w:rsidR="00854096" w:rsidRPr="00AC7D39" w:rsidRDefault="00854096" w:rsidP="00854096">
      <w:pPr>
        <w:pStyle w:val="a3"/>
        <w:numPr>
          <w:ilvl w:val="0"/>
          <w:numId w:val="2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Затрудняюсь ответить </w:t>
      </w:r>
    </w:p>
    <w:p w:rsidR="00854096" w:rsidRPr="00AC7D39" w:rsidRDefault="00854096" w:rsidP="00854096">
      <w:pPr>
        <w:pStyle w:val="a3"/>
        <w:numPr>
          <w:ilvl w:val="0"/>
          <w:numId w:val="2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Другое ____________________________________________________________ </w:t>
      </w:r>
    </w:p>
    <w:p w:rsidR="00854096" w:rsidRPr="00AC7D39" w:rsidRDefault="00854096" w:rsidP="00854096">
      <w:pPr>
        <w:spacing w:after="0"/>
        <w:ind w:firstLine="708"/>
        <w:rPr>
          <w:sz w:val="27"/>
          <w:szCs w:val="27"/>
        </w:rPr>
      </w:pPr>
      <w:r w:rsidRPr="00AC7D39">
        <w:rPr>
          <w:sz w:val="27"/>
          <w:szCs w:val="27"/>
        </w:rPr>
        <w:t xml:space="preserve">3. Что делается в образовательном учреждении для молодых педагогов?   </w:t>
      </w:r>
    </w:p>
    <w:p w:rsidR="00FD055D" w:rsidRDefault="00854096" w:rsidP="00854096">
      <w:pPr>
        <w:pStyle w:val="a3"/>
        <w:numPr>
          <w:ilvl w:val="0"/>
          <w:numId w:val="3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Закрепление за молодыми преподавателями наставника - педагога </w:t>
      </w:r>
    </w:p>
    <w:p w:rsidR="00854096" w:rsidRPr="00AC7D39" w:rsidRDefault="00854096" w:rsidP="00854096">
      <w:pPr>
        <w:pStyle w:val="a3"/>
        <w:numPr>
          <w:ilvl w:val="0"/>
          <w:numId w:val="3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Консультации и помощь, оказываемые </w:t>
      </w:r>
      <w:proofErr w:type="gramStart"/>
      <w:r w:rsidRPr="00AC7D39">
        <w:rPr>
          <w:b w:val="0"/>
          <w:sz w:val="27"/>
          <w:szCs w:val="27"/>
        </w:rPr>
        <w:t>молодому</w:t>
      </w:r>
      <w:proofErr w:type="gramEnd"/>
      <w:r w:rsidRPr="00AC7D39">
        <w:rPr>
          <w:b w:val="0"/>
          <w:sz w:val="27"/>
          <w:szCs w:val="27"/>
        </w:rPr>
        <w:t xml:space="preserve"> со стороны педагогов со стажем </w:t>
      </w:r>
    </w:p>
    <w:p w:rsidR="00854096" w:rsidRPr="00AC7D39" w:rsidRDefault="00854096" w:rsidP="00854096">
      <w:pPr>
        <w:pStyle w:val="a3"/>
        <w:numPr>
          <w:ilvl w:val="0"/>
          <w:numId w:val="3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Оказывается помощь со стороны администрации образовательного учреждения </w:t>
      </w:r>
    </w:p>
    <w:p w:rsidR="00854096" w:rsidRPr="00AC7D39" w:rsidRDefault="00854096" w:rsidP="00854096">
      <w:pPr>
        <w:pStyle w:val="a3"/>
        <w:numPr>
          <w:ilvl w:val="0"/>
          <w:numId w:val="3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Другое ____________________________________________________________ </w:t>
      </w:r>
    </w:p>
    <w:p w:rsidR="00854096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4. Испытываете ли Вы трудности в профессиональной деятельности? </w:t>
      </w:r>
    </w:p>
    <w:p w:rsidR="00854096" w:rsidRPr="00AC7D39" w:rsidRDefault="00854096" w:rsidP="00854096">
      <w:pPr>
        <w:pStyle w:val="a3"/>
        <w:numPr>
          <w:ilvl w:val="0"/>
          <w:numId w:val="4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Да, я испытываю трудности в своей профессиональной деятельности </w:t>
      </w:r>
    </w:p>
    <w:p w:rsidR="00854096" w:rsidRPr="00AC7D39" w:rsidRDefault="00854096" w:rsidP="00854096">
      <w:pPr>
        <w:pStyle w:val="a3"/>
        <w:numPr>
          <w:ilvl w:val="0"/>
          <w:numId w:val="4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Нет, трудностей практически не возникает </w:t>
      </w:r>
    </w:p>
    <w:p w:rsidR="00854096" w:rsidRPr="00AC7D39" w:rsidRDefault="00854096" w:rsidP="00854096">
      <w:pPr>
        <w:pStyle w:val="a3"/>
        <w:numPr>
          <w:ilvl w:val="0"/>
          <w:numId w:val="4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Затрудняюсь ответить. </w:t>
      </w:r>
    </w:p>
    <w:p w:rsidR="00854096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5. Что для Вас является основными трудностями в процессе адаптации к новой социально-профессиональной деятельности? </w:t>
      </w:r>
    </w:p>
    <w:p w:rsidR="00AC7D39" w:rsidRPr="00AC7D39" w:rsidRDefault="00854096" w:rsidP="00AC7D39">
      <w:pPr>
        <w:pStyle w:val="a3"/>
        <w:numPr>
          <w:ilvl w:val="0"/>
          <w:numId w:val="5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Неожиданное посещение занятия </w:t>
      </w:r>
      <w:r w:rsidR="00FD055D">
        <w:rPr>
          <w:b w:val="0"/>
          <w:sz w:val="27"/>
          <w:szCs w:val="27"/>
        </w:rPr>
        <w:t>директором</w:t>
      </w:r>
      <w:r w:rsidRPr="00AC7D39">
        <w:rPr>
          <w:b w:val="0"/>
          <w:sz w:val="27"/>
          <w:szCs w:val="27"/>
        </w:rPr>
        <w:t xml:space="preserve"> или </w:t>
      </w:r>
      <w:r w:rsidR="00FD055D">
        <w:rPr>
          <w:b w:val="0"/>
          <w:sz w:val="27"/>
          <w:szCs w:val="27"/>
        </w:rPr>
        <w:t>методистом</w:t>
      </w:r>
      <w:r w:rsidRPr="00AC7D39">
        <w:rPr>
          <w:b w:val="0"/>
          <w:sz w:val="27"/>
          <w:szCs w:val="27"/>
        </w:rPr>
        <w:t xml:space="preserve">; </w:t>
      </w:r>
    </w:p>
    <w:p w:rsidR="00854096" w:rsidRPr="00AC7D39" w:rsidRDefault="00854096" w:rsidP="00AC7D39">
      <w:pPr>
        <w:pStyle w:val="a3"/>
        <w:numPr>
          <w:ilvl w:val="0"/>
          <w:numId w:val="5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Разговор с администрацией по поводу возникающих проблем; </w:t>
      </w:r>
    </w:p>
    <w:p w:rsidR="00FD055D" w:rsidRDefault="00854096" w:rsidP="00AC7D39">
      <w:pPr>
        <w:pStyle w:val="a3"/>
        <w:numPr>
          <w:ilvl w:val="0"/>
          <w:numId w:val="5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Знакомство с родителями детей, проведение родительного собрания; </w:t>
      </w:r>
    </w:p>
    <w:p w:rsidR="00AC7D39" w:rsidRPr="00AC7D39" w:rsidRDefault="00854096" w:rsidP="00AC7D39">
      <w:pPr>
        <w:pStyle w:val="a3"/>
        <w:numPr>
          <w:ilvl w:val="0"/>
          <w:numId w:val="5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lastRenderedPageBreak/>
        <w:t xml:space="preserve">Индивидуальная беседа с родителями </w:t>
      </w:r>
      <w:proofErr w:type="gramStart"/>
      <w:r w:rsidR="00FD055D">
        <w:rPr>
          <w:b w:val="0"/>
          <w:sz w:val="27"/>
          <w:szCs w:val="27"/>
        </w:rPr>
        <w:t>обучающихся</w:t>
      </w:r>
      <w:proofErr w:type="gramEnd"/>
      <w:r w:rsidRPr="00AC7D39">
        <w:rPr>
          <w:b w:val="0"/>
          <w:sz w:val="27"/>
          <w:szCs w:val="27"/>
        </w:rPr>
        <w:t xml:space="preserve"> по различным поводам; </w:t>
      </w:r>
    </w:p>
    <w:p w:rsidR="00854096" w:rsidRPr="00AC7D39" w:rsidRDefault="00854096" w:rsidP="00AC7D39">
      <w:pPr>
        <w:pStyle w:val="a3"/>
        <w:numPr>
          <w:ilvl w:val="0"/>
          <w:numId w:val="5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Взаимодействие с детьми </w:t>
      </w:r>
    </w:p>
    <w:p w:rsidR="00AC7D39" w:rsidRPr="00AC7D39" w:rsidRDefault="00854096" w:rsidP="00AC7D39">
      <w:pPr>
        <w:spacing w:after="0"/>
        <w:ind w:firstLine="708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-в процессе организации непосредственно-образовательной деятельности; </w:t>
      </w:r>
    </w:p>
    <w:p w:rsidR="00AC7D39" w:rsidRPr="00AC7D39" w:rsidRDefault="00AC7D39" w:rsidP="00AC7D39">
      <w:pPr>
        <w:spacing w:after="0"/>
        <w:ind w:firstLine="708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>-</w:t>
      </w:r>
      <w:r w:rsidR="00854096" w:rsidRPr="00AC7D39">
        <w:rPr>
          <w:b w:val="0"/>
          <w:sz w:val="27"/>
          <w:szCs w:val="27"/>
        </w:rPr>
        <w:t xml:space="preserve">в процессе организации самостоятельной деятельности. </w:t>
      </w:r>
    </w:p>
    <w:p w:rsidR="00AC7D39" w:rsidRPr="00AC7D39" w:rsidRDefault="00854096" w:rsidP="00AC7D39">
      <w:pPr>
        <w:pStyle w:val="a3"/>
        <w:numPr>
          <w:ilvl w:val="0"/>
          <w:numId w:val="6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Переживание неуверенности в своей профессиональной подготовке; </w:t>
      </w:r>
    </w:p>
    <w:p w:rsidR="00AC7D39" w:rsidRPr="00AC7D39" w:rsidRDefault="00854096" w:rsidP="00AC7D39">
      <w:pPr>
        <w:pStyle w:val="a3"/>
        <w:numPr>
          <w:ilvl w:val="0"/>
          <w:numId w:val="6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Разработка документации (планирование, конспекты и т.п.) </w:t>
      </w:r>
    </w:p>
    <w:p w:rsidR="00AC7D39" w:rsidRPr="00AC7D39" w:rsidRDefault="00854096" w:rsidP="00AC7D39">
      <w:pPr>
        <w:pStyle w:val="a3"/>
        <w:numPr>
          <w:ilvl w:val="0"/>
          <w:numId w:val="6"/>
        </w:numPr>
        <w:spacing w:after="0"/>
        <w:ind w:left="284"/>
        <w:rPr>
          <w:sz w:val="27"/>
          <w:szCs w:val="27"/>
        </w:rPr>
      </w:pPr>
      <w:r w:rsidRPr="00AC7D39">
        <w:rPr>
          <w:b w:val="0"/>
          <w:sz w:val="27"/>
          <w:szCs w:val="27"/>
        </w:rPr>
        <w:t>Другое____________________________________________________________</w:t>
      </w:r>
      <w:r w:rsidRPr="00AC7D39">
        <w:rPr>
          <w:sz w:val="27"/>
          <w:szCs w:val="27"/>
        </w:rPr>
        <w:t xml:space="preserve"> </w:t>
      </w:r>
    </w:p>
    <w:p w:rsidR="00AC7D39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6. Удовлетворяет ли вас уровень вашей профессиональной подготовки? </w:t>
      </w:r>
    </w:p>
    <w:p w:rsidR="00AC7D39" w:rsidRPr="00AC7D39" w:rsidRDefault="00854096" w:rsidP="00AC7D39">
      <w:pPr>
        <w:pStyle w:val="a3"/>
        <w:numPr>
          <w:ilvl w:val="0"/>
          <w:numId w:val="7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Да </w:t>
      </w:r>
    </w:p>
    <w:p w:rsidR="00AC7D39" w:rsidRPr="00AC7D39" w:rsidRDefault="00854096" w:rsidP="00AC7D39">
      <w:pPr>
        <w:pStyle w:val="a3"/>
        <w:numPr>
          <w:ilvl w:val="0"/>
          <w:numId w:val="7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Нет </w:t>
      </w:r>
    </w:p>
    <w:p w:rsidR="00AC7D39" w:rsidRPr="00AC7D39" w:rsidRDefault="00854096" w:rsidP="00AC7D39">
      <w:pPr>
        <w:pStyle w:val="a3"/>
        <w:numPr>
          <w:ilvl w:val="0"/>
          <w:numId w:val="7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Частично </w:t>
      </w:r>
    </w:p>
    <w:p w:rsidR="00AC7D39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7. Каких знаний, умений, навыков или способностей вам не хватало в начальный период педагогической деятельности (допишите)?______________________________________________________ </w:t>
      </w:r>
    </w:p>
    <w:p w:rsidR="00AC7D39" w:rsidRPr="00AC7D39" w:rsidRDefault="00854096" w:rsidP="00854096">
      <w:pPr>
        <w:spacing w:after="0"/>
        <w:ind w:firstLine="708"/>
        <w:jc w:val="center"/>
        <w:rPr>
          <w:sz w:val="27"/>
          <w:szCs w:val="27"/>
        </w:rPr>
      </w:pPr>
      <w:r w:rsidRPr="00AC7D39">
        <w:rPr>
          <w:sz w:val="27"/>
          <w:szCs w:val="27"/>
        </w:rPr>
        <w:t xml:space="preserve">8. Представляет ли для вас трудность (да/нет): </w:t>
      </w:r>
    </w:p>
    <w:p w:rsidR="00AC7D39" w:rsidRPr="00AC7D39" w:rsidRDefault="00854096" w:rsidP="00AC7D39">
      <w:pPr>
        <w:pStyle w:val="a3"/>
        <w:numPr>
          <w:ilvl w:val="0"/>
          <w:numId w:val="8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подбирать для детей задания различной степени трудности, ориентируясь на их индивидуальные особенности ______ </w:t>
      </w:r>
    </w:p>
    <w:p w:rsidR="00AC7D39" w:rsidRPr="00AC7D39" w:rsidRDefault="00854096" w:rsidP="00AC7D39">
      <w:pPr>
        <w:pStyle w:val="a3"/>
        <w:numPr>
          <w:ilvl w:val="0"/>
          <w:numId w:val="8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организовывать сотрудничество между детьми _____ </w:t>
      </w:r>
    </w:p>
    <w:p w:rsidR="00AC7D39" w:rsidRPr="00AC7D39" w:rsidRDefault="00854096" w:rsidP="00AC7D39">
      <w:pPr>
        <w:pStyle w:val="a3"/>
        <w:numPr>
          <w:ilvl w:val="0"/>
          <w:numId w:val="8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подбирать оптимальные методы и приемы для проведения занятия _____ мотивировать детей, активизировать их внимание в процессе совместной деятельности ____ </w:t>
      </w:r>
    </w:p>
    <w:p w:rsidR="00AC7D39" w:rsidRPr="00AC7D39" w:rsidRDefault="00854096" w:rsidP="00AC7D39">
      <w:pPr>
        <w:pStyle w:val="a3"/>
        <w:numPr>
          <w:ilvl w:val="0"/>
          <w:numId w:val="8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создавать проблемно-поисковые ситуации в зависимости от цели деятельности ____ </w:t>
      </w:r>
    </w:p>
    <w:p w:rsidR="00AC7D39" w:rsidRPr="00AC7D39" w:rsidRDefault="00854096" w:rsidP="00AC7D39">
      <w:pPr>
        <w:pStyle w:val="a3"/>
        <w:numPr>
          <w:ilvl w:val="0"/>
          <w:numId w:val="8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другое (допишите)________________________________________ </w:t>
      </w:r>
    </w:p>
    <w:p w:rsidR="00AC7D39" w:rsidRPr="00AC7D39" w:rsidRDefault="00854096" w:rsidP="00AC7D39">
      <w:pPr>
        <w:spacing w:after="0"/>
        <w:ind w:firstLine="708"/>
        <w:rPr>
          <w:sz w:val="27"/>
          <w:szCs w:val="27"/>
        </w:rPr>
      </w:pPr>
      <w:r w:rsidRPr="00AC7D39">
        <w:rPr>
          <w:sz w:val="27"/>
          <w:szCs w:val="27"/>
        </w:rPr>
        <w:t xml:space="preserve">9. Каким формам повышения квалификации своей профессиональной компетентности отдали бы вы предпочтение (пронумеруйте в порядке выбора): </w:t>
      </w:r>
      <w:r w:rsidR="00AC7D39" w:rsidRPr="00AC7D39">
        <w:rPr>
          <w:sz w:val="27"/>
          <w:szCs w:val="27"/>
        </w:rPr>
        <w:t xml:space="preserve"> </w:t>
      </w:r>
    </w:p>
    <w:p w:rsidR="00AC7D39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proofErr w:type="spellStart"/>
      <w:proofErr w:type="gramStart"/>
      <w:r w:rsidRPr="00AC7D39">
        <w:rPr>
          <w:b w:val="0"/>
          <w:sz w:val="27"/>
          <w:szCs w:val="27"/>
        </w:rPr>
        <w:t>c</w:t>
      </w:r>
      <w:proofErr w:type="gramEnd"/>
      <w:r w:rsidRPr="00AC7D39">
        <w:rPr>
          <w:b w:val="0"/>
          <w:sz w:val="27"/>
          <w:szCs w:val="27"/>
        </w:rPr>
        <w:t>амообразованию</w:t>
      </w:r>
      <w:proofErr w:type="spellEnd"/>
      <w:r w:rsidRPr="00AC7D39">
        <w:rPr>
          <w:b w:val="0"/>
          <w:sz w:val="27"/>
          <w:szCs w:val="27"/>
        </w:rPr>
        <w:t xml:space="preserve"> </w:t>
      </w:r>
    </w:p>
    <w:p w:rsidR="00AC7D39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семинарам-практикумам </w:t>
      </w:r>
    </w:p>
    <w:p w:rsidR="00AC7D39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курсам повышения квалификации </w:t>
      </w:r>
    </w:p>
    <w:p w:rsidR="00AC7D39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мастер-классам </w:t>
      </w:r>
    </w:p>
    <w:p w:rsidR="00AC7D39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 xml:space="preserve">индивидуальной помощи со стороны наставника </w:t>
      </w:r>
    </w:p>
    <w:p w:rsidR="00854096" w:rsidRPr="00AC7D39" w:rsidRDefault="00854096" w:rsidP="00AC7D39">
      <w:pPr>
        <w:pStyle w:val="a3"/>
        <w:numPr>
          <w:ilvl w:val="0"/>
          <w:numId w:val="9"/>
        </w:numPr>
        <w:spacing w:after="0"/>
        <w:ind w:left="284"/>
        <w:rPr>
          <w:b w:val="0"/>
          <w:sz w:val="27"/>
          <w:szCs w:val="27"/>
        </w:rPr>
      </w:pPr>
      <w:r w:rsidRPr="00AC7D39">
        <w:rPr>
          <w:b w:val="0"/>
          <w:sz w:val="27"/>
          <w:szCs w:val="27"/>
        </w:rPr>
        <w:t>другое (допишите)__________________________________________</w:t>
      </w:r>
    </w:p>
    <w:sectPr w:rsidR="00854096" w:rsidRPr="00AC7D39" w:rsidSect="00117C2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D73"/>
    <w:multiLevelType w:val="hybridMultilevel"/>
    <w:tmpl w:val="6CF80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871A1"/>
    <w:multiLevelType w:val="hybridMultilevel"/>
    <w:tmpl w:val="5888F0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916A6E"/>
    <w:multiLevelType w:val="hybridMultilevel"/>
    <w:tmpl w:val="93D859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00F74B7"/>
    <w:multiLevelType w:val="hybridMultilevel"/>
    <w:tmpl w:val="B1FA4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FE641D"/>
    <w:multiLevelType w:val="hybridMultilevel"/>
    <w:tmpl w:val="1438F8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8F960EE"/>
    <w:multiLevelType w:val="hybridMultilevel"/>
    <w:tmpl w:val="A41EBE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59E6EC9"/>
    <w:multiLevelType w:val="hybridMultilevel"/>
    <w:tmpl w:val="C7AEEE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49A5ABA"/>
    <w:multiLevelType w:val="hybridMultilevel"/>
    <w:tmpl w:val="9C866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9B55FD"/>
    <w:multiLevelType w:val="hybridMultilevel"/>
    <w:tmpl w:val="1DDE4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16"/>
    <w:rsid w:val="00117C23"/>
    <w:rsid w:val="00183CAB"/>
    <w:rsid w:val="00332FA8"/>
    <w:rsid w:val="003769E1"/>
    <w:rsid w:val="00427F2B"/>
    <w:rsid w:val="004D5C65"/>
    <w:rsid w:val="005B16DF"/>
    <w:rsid w:val="00621AB3"/>
    <w:rsid w:val="00674909"/>
    <w:rsid w:val="007E3B8F"/>
    <w:rsid w:val="00845993"/>
    <w:rsid w:val="00854096"/>
    <w:rsid w:val="00864A6D"/>
    <w:rsid w:val="00905FD3"/>
    <w:rsid w:val="009B7816"/>
    <w:rsid w:val="00A43C61"/>
    <w:rsid w:val="00AC7D39"/>
    <w:rsid w:val="00B454AC"/>
    <w:rsid w:val="00C30F24"/>
    <w:rsid w:val="00D03324"/>
    <w:rsid w:val="00DA7FA9"/>
    <w:rsid w:val="00E67739"/>
    <w:rsid w:val="00ED2503"/>
    <w:rsid w:val="00F35AB4"/>
    <w:rsid w:val="00F837FB"/>
    <w:rsid w:val="00FD055D"/>
    <w:rsid w:val="00FE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96"/>
    <w:pPr>
      <w:ind w:left="720"/>
      <w:contextualSpacing/>
    </w:pPr>
  </w:style>
  <w:style w:type="table" w:styleId="a4">
    <w:name w:val="Table Grid"/>
    <w:basedOn w:val="a1"/>
    <w:uiPriority w:val="59"/>
    <w:rsid w:val="00427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05FD3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96"/>
    <w:pPr>
      <w:ind w:left="720"/>
      <w:contextualSpacing/>
    </w:pPr>
  </w:style>
  <w:style w:type="table" w:styleId="a4">
    <w:name w:val="Table Grid"/>
    <w:basedOn w:val="a1"/>
    <w:uiPriority w:val="59"/>
    <w:rsid w:val="00427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05FD3"/>
    <w:pPr>
      <w:spacing w:before="100" w:beforeAutospacing="1" w:after="100" w:afterAutospacing="1" w:line="240" w:lineRule="auto"/>
    </w:pPr>
    <w:rPr>
      <w:rFonts w:eastAsia="Times New Roman"/>
      <w:b w:val="0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dompi</dc:creator>
  <cp:keywords/>
  <dc:description/>
  <cp:lastModifiedBy>dompi</cp:lastModifiedBy>
  <cp:revision>6</cp:revision>
  <dcterms:created xsi:type="dcterms:W3CDTF">2022-11-23T09:31:00Z</dcterms:created>
  <dcterms:modified xsi:type="dcterms:W3CDTF">2022-11-26T08:01:00Z</dcterms:modified>
</cp:coreProperties>
</file>