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B300F" w14:textId="77777777" w:rsidR="00DA4D6D" w:rsidRDefault="00DA4D6D" w:rsidP="00DA4D6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МУНИЦИПАЛЬНОЕ БЮДЖЕТНОЕ УЧРЕЖДЕНИЕ ДОПОЛНИТЕЛЬНОГО ОБРАЗОВАНИЯ «ОБОЯНСКИЙ РАЙОННЫЙ ДОМ ПИОНЕРОВ И ШКОЛЬНИКОВ КУРСКОЙ ОБЛАСТИ»</w:t>
      </w:r>
    </w:p>
    <w:p w14:paraId="1B4F9F9F" w14:textId="77777777" w:rsidR="00DA4D6D" w:rsidRDefault="00DA4D6D" w:rsidP="00DA4D6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(МБУ ДО «ДПиШ»)</w:t>
      </w:r>
    </w:p>
    <w:p w14:paraId="58AB4704" w14:textId="77777777" w:rsidR="00DA4D6D" w:rsidRDefault="00DA4D6D" w:rsidP="00DA4D6D">
      <w:pPr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____________________________________________________________________________________________________________________</w:t>
      </w:r>
    </w:p>
    <w:p w14:paraId="3DD03D65" w14:textId="77777777" w:rsidR="00DA4D6D" w:rsidRDefault="00DA4D6D" w:rsidP="00DA4D6D">
      <w:pPr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306230, Курская обл., г. </w:t>
      </w:r>
      <w:proofErr w:type="spellStart"/>
      <w:r>
        <w:rPr>
          <w:rFonts w:eastAsia="Calibri"/>
          <w:i/>
          <w:sz w:val="28"/>
          <w:szCs w:val="28"/>
        </w:rPr>
        <w:t>Обоянь</w:t>
      </w:r>
      <w:proofErr w:type="spellEnd"/>
      <w:r>
        <w:rPr>
          <w:rFonts w:eastAsia="Calibri"/>
          <w:i/>
          <w:sz w:val="28"/>
          <w:szCs w:val="28"/>
        </w:rPr>
        <w:t>, ул. Ленина, 23,</w:t>
      </w:r>
    </w:p>
    <w:p w14:paraId="78D01677" w14:textId="77777777" w:rsidR="00DA4D6D" w:rsidRDefault="00DA4D6D" w:rsidP="00DA4D6D">
      <w:pPr>
        <w:jc w:val="center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тел. 8 (47141)23277, </w:t>
      </w:r>
      <w:r>
        <w:rPr>
          <w:rFonts w:eastAsia="Calibri"/>
          <w:i/>
          <w:sz w:val="24"/>
          <w:szCs w:val="24"/>
          <w:lang w:val="en-US"/>
        </w:rPr>
        <w:t>e</w:t>
      </w:r>
      <w:r>
        <w:rPr>
          <w:rFonts w:eastAsia="Calibri"/>
          <w:i/>
          <w:sz w:val="24"/>
          <w:szCs w:val="24"/>
        </w:rPr>
        <w:t>-</w:t>
      </w:r>
      <w:r>
        <w:rPr>
          <w:rFonts w:eastAsia="Calibri"/>
          <w:i/>
          <w:sz w:val="24"/>
          <w:szCs w:val="24"/>
          <w:lang w:val="en-US"/>
        </w:rPr>
        <w:t>mail</w:t>
      </w:r>
      <w:r>
        <w:rPr>
          <w:rFonts w:eastAsia="Calibri"/>
          <w:i/>
          <w:sz w:val="24"/>
          <w:szCs w:val="24"/>
        </w:rPr>
        <w:t>:</w:t>
      </w:r>
      <w:r>
        <w:rPr>
          <w:rFonts w:eastAsia="Calibri"/>
          <w:sz w:val="28"/>
          <w:szCs w:val="28"/>
        </w:rPr>
        <w:t xml:space="preserve"> </w:t>
      </w:r>
      <w:hyperlink r:id="rId8" w:history="1">
        <w:r>
          <w:rPr>
            <w:rStyle w:val="ac"/>
            <w:rFonts w:eastAsia="Calibri"/>
            <w:i/>
            <w:sz w:val="24"/>
            <w:szCs w:val="24"/>
            <w:lang w:val="en-US"/>
          </w:rPr>
          <w:t>dpisch</w:t>
        </w:r>
        <w:r>
          <w:rPr>
            <w:rStyle w:val="ac"/>
            <w:rFonts w:eastAsia="Calibri"/>
            <w:i/>
            <w:sz w:val="24"/>
            <w:szCs w:val="24"/>
          </w:rPr>
          <w:t>_</w:t>
        </w:r>
        <w:r>
          <w:rPr>
            <w:rStyle w:val="ac"/>
            <w:rFonts w:eastAsia="Calibri"/>
            <w:i/>
            <w:sz w:val="24"/>
            <w:szCs w:val="24"/>
            <w:lang w:val="en-US"/>
          </w:rPr>
          <w:t>oboyan</w:t>
        </w:r>
        <w:r>
          <w:rPr>
            <w:rStyle w:val="ac"/>
            <w:rFonts w:eastAsia="Calibri"/>
            <w:i/>
            <w:sz w:val="24"/>
            <w:szCs w:val="24"/>
          </w:rPr>
          <w:t>@</w:t>
        </w:r>
        <w:r>
          <w:rPr>
            <w:rStyle w:val="ac"/>
            <w:rFonts w:eastAsia="Calibri"/>
            <w:i/>
            <w:sz w:val="24"/>
            <w:szCs w:val="24"/>
            <w:lang w:val="en-US"/>
          </w:rPr>
          <w:t>mail</w:t>
        </w:r>
        <w:r>
          <w:rPr>
            <w:rStyle w:val="ac"/>
            <w:rFonts w:eastAsia="Calibri"/>
            <w:i/>
            <w:sz w:val="24"/>
            <w:szCs w:val="24"/>
          </w:rPr>
          <w:t>.</w:t>
        </w:r>
        <w:proofErr w:type="spellStart"/>
        <w:r>
          <w:rPr>
            <w:rStyle w:val="ac"/>
            <w:rFonts w:eastAsia="Calibri"/>
            <w:i/>
            <w:sz w:val="24"/>
            <w:szCs w:val="24"/>
            <w:lang w:val="en-US"/>
          </w:rPr>
          <w:t>ru</w:t>
        </w:r>
        <w:proofErr w:type="spellEnd"/>
      </w:hyperlink>
    </w:p>
    <w:p w14:paraId="3F1F1170" w14:textId="77777777" w:rsidR="00BC61FD" w:rsidRDefault="00BC61FD" w:rsidP="002A6A04">
      <w:pPr>
        <w:rPr>
          <w:b/>
          <w:bCs/>
          <w:sz w:val="22"/>
          <w:szCs w:val="22"/>
        </w:rPr>
      </w:pPr>
    </w:p>
    <w:p w14:paraId="25ECCD48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D59B323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53A36DB" w14:textId="77777777" w:rsidR="00BC61FD" w:rsidRDefault="00BC61FD" w:rsidP="002A6A04">
      <w:pPr>
        <w:rPr>
          <w:b/>
          <w:bCs/>
          <w:sz w:val="22"/>
          <w:szCs w:val="22"/>
        </w:rPr>
      </w:pPr>
    </w:p>
    <w:p w14:paraId="14B63870" w14:textId="77777777" w:rsidR="00BC61FD" w:rsidRDefault="00BC61FD" w:rsidP="002A6A04">
      <w:pPr>
        <w:rPr>
          <w:b/>
          <w:bCs/>
          <w:sz w:val="22"/>
          <w:szCs w:val="22"/>
        </w:rPr>
      </w:pPr>
    </w:p>
    <w:p w14:paraId="2D9FD776" w14:textId="77777777" w:rsidR="00BC61FD" w:rsidRDefault="00BC61FD" w:rsidP="002A6A04">
      <w:pPr>
        <w:rPr>
          <w:b/>
          <w:bCs/>
          <w:sz w:val="22"/>
          <w:szCs w:val="22"/>
        </w:rPr>
      </w:pPr>
    </w:p>
    <w:p w14:paraId="68199B3D" w14:textId="77777777" w:rsidR="00BC61FD" w:rsidRDefault="00BC61FD" w:rsidP="002A6A04">
      <w:pPr>
        <w:rPr>
          <w:b/>
          <w:bCs/>
          <w:sz w:val="22"/>
          <w:szCs w:val="22"/>
        </w:rPr>
      </w:pPr>
    </w:p>
    <w:p w14:paraId="3965570A" w14:textId="77777777" w:rsidR="00BC61FD" w:rsidRDefault="00BC61FD" w:rsidP="002A6A04">
      <w:pPr>
        <w:rPr>
          <w:b/>
          <w:bCs/>
          <w:sz w:val="22"/>
          <w:szCs w:val="22"/>
        </w:rPr>
      </w:pPr>
    </w:p>
    <w:p w14:paraId="7FC8F957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EBEDB48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AEF43DA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C126F39" w14:textId="77777777" w:rsidR="00BC61FD" w:rsidRDefault="00BC61FD" w:rsidP="002A6A04">
      <w:pPr>
        <w:rPr>
          <w:b/>
          <w:bCs/>
          <w:sz w:val="22"/>
          <w:szCs w:val="22"/>
        </w:rPr>
      </w:pPr>
    </w:p>
    <w:p w14:paraId="088C0399" w14:textId="77777777" w:rsidR="00BC61FD" w:rsidRDefault="00BC61FD" w:rsidP="002A6A04">
      <w:pPr>
        <w:rPr>
          <w:b/>
          <w:bCs/>
          <w:sz w:val="22"/>
          <w:szCs w:val="22"/>
        </w:rPr>
      </w:pPr>
    </w:p>
    <w:p w14:paraId="7E72C026" w14:textId="77777777" w:rsidR="00BC61FD" w:rsidRDefault="00BC61FD" w:rsidP="002A6A04">
      <w:pPr>
        <w:rPr>
          <w:b/>
          <w:bCs/>
          <w:sz w:val="22"/>
          <w:szCs w:val="22"/>
        </w:rPr>
      </w:pPr>
    </w:p>
    <w:p w14:paraId="13425B28" w14:textId="1B59DF0C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ПРОГРАММА НАСТАВНИЧЕСТВА</w:t>
      </w:r>
    </w:p>
    <w:p w14:paraId="14ED4B4B" w14:textId="14631B4C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МБУ ДО «ДПиШ»</w:t>
      </w:r>
    </w:p>
    <w:p w14:paraId="61CE8F6C" w14:textId="6E6E3138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ОБОЯНСКОГО РАЙОНА КУРСКОЙ ОБЛАСТИ</w:t>
      </w:r>
    </w:p>
    <w:p w14:paraId="5B0BE700" w14:textId="13FAD486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НА 202</w:t>
      </w:r>
      <w:r w:rsidR="001349CD">
        <w:rPr>
          <w:b/>
          <w:bCs/>
          <w:sz w:val="32"/>
          <w:szCs w:val="32"/>
        </w:rPr>
        <w:t>5</w:t>
      </w:r>
      <w:r w:rsidR="00E565A5">
        <w:rPr>
          <w:b/>
          <w:bCs/>
          <w:sz w:val="32"/>
          <w:szCs w:val="32"/>
        </w:rPr>
        <w:t>-202</w:t>
      </w:r>
      <w:r w:rsidR="001349CD">
        <w:rPr>
          <w:b/>
          <w:bCs/>
          <w:sz w:val="32"/>
          <w:szCs w:val="32"/>
        </w:rPr>
        <w:t>6</w:t>
      </w:r>
      <w:r w:rsidRPr="00BC61FD">
        <w:rPr>
          <w:b/>
          <w:bCs/>
          <w:sz w:val="32"/>
          <w:szCs w:val="32"/>
        </w:rPr>
        <w:t xml:space="preserve"> УЧЕБНЫЙ ГОД</w:t>
      </w:r>
    </w:p>
    <w:p w14:paraId="6EA97BA0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6F89DC9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ACA212E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767B09B" w14:textId="77777777" w:rsidR="00BC61FD" w:rsidRDefault="00BC61FD" w:rsidP="002A6A04">
      <w:pPr>
        <w:rPr>
          <w:b/>
          <w:bCs/>
          <w:sz w:val="28"/>
          <w:szCs w:val="28"/>
        </w:rPr>
      </w:pPr>
    </w:p>
    <w:p w14:paraId="5FEF34C6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6C8838B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56B4FC1" w14:textId="77777777" w:rsidR="00BC61FD" w:rsidRDefault="00BC61FD" w:rsidP="002A6A04">
      <w:pPr>
        <w:rPr>
          <w:b/>
          <w:bCs/>
          <w:sz w:val="28"/>
          <w:szCs w:val="28"/>
        </w:rPr>
      </w:pPr>
    </w:p>
    <w:p w14:paraId="4A41B7D8" w14:textId="77777777" w:rsidR="00BC61FD" w:rsidRDefault="00BC61FD" w:rsidP="002A6A04">
      <w:pPr>
        <w:rPr>
          <w:b/>
          <w:bCs/>
          <w:sz w:val="28"/>
          <w:szCs w:val="28"/>
        </w:rPr>
      </w:pPr>
    </w:p>
    <w:p w14:paraId="5636C703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E7DAD5D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6707226" w14:textId="77777777" w:rsidR="00BC61FD" w:rsidRDefault="00BC61FD" w:rsidP="002A6A04">
      <w:pPr>
        <w:rPr>
          <w:b/>
          <w:bCs/>
          <w:sz w:val="28"/>
          <w:szCs w:val="28"/>
        </w:rPr>
      </w:pPr>
    </w:p>
    <w:p w14:paraId="22D7D979" w14:textId="77777777" w:rsidR="00BC61FD" w:rsidRDefault="00BC61FD" w:rsidP="002A6A04">
      <w:pPr>
        <w:rPr>
          <w:b/>
          <w:bCs/>
          <w:sz w:val="28"/>
          <w:szCs w:val="28"/>
        </w:rPr>
      </w:pPr>
    </w:p>
    <w:p w14:paraId="4DBEBD3D" w14:textId="77777777" w:rsidR="00BC61FD" w:rsidRDefault="00BC61FD" w:rsidP="002A6A04">
      <w:pPr>
        <w:rPr>
          <w:b/>
          <w:bCs/>
          <w:sz w:val="28"/>
          <w:szCs w:val="28"/>
        </w:rPr>
      </w:pPr>
    </w:p>
    <w:p w14:paraId="296EB589" w14:textId="77777777" w:rsidR="00BC61FD" w:rsidRDefault="00BC61FD" w:rsidP="002A6A04">
      <w:pPr>
        <w:rPr>
          <w:b/>
          <w:bCs/>
          <w:sz w:val="28"/>
          <w:szCs w:val="28"/>
        </w:rPr>
      </w:pPr>
    </w:p>
    <w:p w14:paraId="17372396" w14:textId="77777777" w:rsidR="00BC61FD" w:rsidRDefault="00BC61FD" w:rsidP="002A6A04">
      <w:pPr>
        <w:rPr>
          <w:b/>
          <w:bCs/>
          <w:sz w:val="28"/>
          <w:szCs w:val="28"/>
        </w:rPr>
      </w:pPr>
    </w:p>
    <w:p w14:paraId="6F930905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6CDF74E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AB07CE2" w14:textId="77777777" w:rsidR="00BC61FD" w:rsidRDefault="00BC61FD" w:rsidP="002A6A04">
      <w:pPr>
        <w:rPr>
          <w:b/>
          <w:bCs/>
          <w:sz w:val="28"/>
          <w:szCs w:val="28"/>
        </w:rPr>
      </w:pPr>
    </w:p>
    <w:p w14:paraId="1FB3C777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95CEAAA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CA345F0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0DF5417" w14:textId="77777777" w:rsidR="00BC61FD" w:rsidRDefault="00BC61FD" w:rsidP="002A6A04">
      <w:pPr>
        <w:rPr>
          <w:b/>
          <w:bCs/>
          <w:sz w:val="28"/>
          <w:szCs w:val="28"/>
        </w:rPr>
      </w:pPr>
    </w:p>
    <w:p w14:paraId="12A9B9F2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F06A7F2" w14:textId="77777777" w:rsidR="002A6A04" w:rsidRDefault="002A6A04" w:rsidP="002A6A04">
      <w:pPr>
        <w:rPr>
          <w:b/>
          <w:bCs/>
          <w:sz w:val="28"/>
          <w:szCs w:val="28"/>
        </w:rPr>
      </w:pPr>
    </w:p>
    <w:p w14:paraId="6DE31A28" w14:textId="61C9A144" w:rsidR="00850C7E" w:rsidRPr="00AF0470" w:rsidRDefault="006B1C2A" w:rsidP="002A6A04">
      <w:pPr>
        <w:rPr>
          <w:b/>
          <w:sz w:val="28"/>
          <w:szCs w:val="28"/>
        </w:rPr>
      </w:pPr>
      <w:r w:rsidRPr="00AF0470">
        <w:rPr>
          <w:b/>
          <w:sz w:val="28"/>
          <w:szCs w:val="28"/>
        </w:rPr>
        <w:lastRenderedPageBreak/>
        <w:t>Составитель</w:t>
      </w:r>
      <w:r w:rsidR="00850C7E" w:rsidRPr="00AF0470">
        <w:rPr>
          <w:b/>
          <w:sz w:val="28"/>
          <w:szCs w:val="28"/>
        </w:rPr>
        <w:t>:</w:t>
      </w:r>
    </w:p>
    <w:p w14:paraId="3C6F6BF0" w14:textId="2FDA0326" w:rsidR="00850C7E" w:rsidRPr="00AF0470" w:rsidRDefault="00E565A5" w:rsidP="001072BA">
      <w:pPr>
        <w:spacing w:line="360" w:lineRule="auto"/>
        <w:rPr>
          <w:b/>
          <w:sz w:val="28"/>
          <w:szCs w:val="28"/>
        </w:rPr>
      </w:pPr>
      <w:r w:rsidRPr="00AF0470">
        <w:rPr>
          <w:sz w:val="28"/>
          <w:szCs w:val="28"/>
        </w:rPr>
        <w:t>Коптева Альбина Витальевна</w:t>
      </w:r>
      <w:r w:rsidR="001072BA" w:rsidRPr="00AF0470">
        <w:rPr>
          <w:sz w:val="28"/>
          <w:szCs w:val="28"/>
        </w:rPr>
        <w:t xml:space="preserve">, заместитель директора </w:t>
      </w:r>
      <w:r w:rsidR="007433BF" w:rsidRPr="00AF0470">
        <w:rPr>
          <w:sz w:val="28"/>
          <w:szCs w:val="28"/>
        </w:rPr>
        <w:t>МБУ ДО «ДПиШ»</w:t>
      </w:r>
    </w:p>
    <w:p w14:paraId="198CB653" w14:textId="77777777" w:rsidR="001072BA" w:rsidRPr="00AF0470" w:rsidRDefault="001072BA" w:rsidP="001072BA">
      <w:pPr>
        <w:spacing w:line="360" w:lineRule="auto"/>
        <w:rPr>
          <w:b/>
          <w:sz w:val="28"/>
          <w:szCs w:val="28"/>
        </w:rPr>
      </w:pPr>
    </w:p>
    <w:p w14:paraId="463B435A" w14:textId="7772D01F" w:rsidR="00516481" w:rsidRPr="00AF0470" w:rsidRDefault="001072BA" w:rsidP="00850C7E">
      <w:pPr>
        <w:jc w:val="both"/>
        <w:rPr>
          <w:sz w:val="28"/>
          <w:szCs w:val="28"/>
        </w:rPr>
      </w:pPr>
      <w:r w:rsidRPr="00AF0470">
        <w:rPr>
          <w:sz w:val="28"/>
          <w:szCs w:val="28"/>
        </w:rPr>
        <w:t xml:space="preserve">    </w:t>
      </w:r>
      <w:r w:rsidR="00850C7E" w:rsidRPr="00AF0470">
        <w:rPr>
          <w:sz w:val="28"/>
          <w:szCs w:val="28"/>
        </w:rPr>
        <w:t>Пр</w:t>
      </w:r>
      <w:r w:rsidR="003241D3" w:rsidRPr="00AF0470">
        <w:rPr>
          <w:sz w:val="28"/>
          <w:szCs w:val="28"/>
        </w:rPr>
        <w:t xml:space="preserve">ограмма наставничества </w:t>
      </w:r>
      <w:r w:rsidR="007433BF" w:rsidRPr="00AF0470">
        <w:rPr>
          <w:sz w:val="28"/>
          <w:szCs w:val="28"/>
        </w:rPr>
        <w:t>МБУ ДО «ДПиШ»</w:t>
      </w:r>
      <w:r w:rsidR="003241D3" w:rsidRPr="00AF0470">
        <w:rPr>
          <w:sz w:val="28"/>
          <w:szCs w:val="28"/>
        </w:rPr>
        <w:t xml:space="preserve"> на 202</w:t>
      </w:r>
      <w:r w:rsidR="001349CD" w:rsidRPr="00AF0470">
        <w:rPr>
          <w:sz w:val="28"/>
          <w:szCs w:val="28"/>
        </w:rPr>
        <w:t>5</w:t>
      </w:r>
      <w:r w:rsidR="003241D3" w:rsidRPr="00AF0470">
        <w:rPr>
          <w:sz w:val="28"/>
          <w:szCs w:val="28"/>
        </w:rPr>
        <w:t xml:space="preserve"> – 202</w:t>
      </w:r>
      <w:r w:rsidR="001349CD" w:rsidRPr="00AF0470">
        <w:rPr>
          <w:sz w:val="28"/>
          <w:szCs w:val="28"/>
        </w:rPr>
        <w:t>6</w:t>
      </w:r>
      <w:r w:rsidR="003241D3" w:rsidRPr="00AF0470">
        <w:rPr>
          <w:sz w:val="28"/>
          <w:szCs w:val="28"/>
        </w:rPr>
        <w:t xml:space="preserve"> учебный </w:t>
      </w:r>
      <w:r w:rsidR="00850C7E" w:rsidRPr="00AF0470">
        <w:rPr>
          <w:sz w:val="28"/>
          <w:szCs w:val="28"/>
        </w:rPr>
        <w:t>год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6A93AC2F" w14:textId="77777777" w:rsidR="003241D3" w:rsidRPr="00AF0470" w:rsidRDefault="003241D3" w:rsidP="00850C7E">
      <w:pPr>
        <w:jc w:val="both"/>
        <w:rPr>
          <w:sz w:val="28"/>
          <w:szCs w:val="28"/>
        </w:rPr>
      </w:pPr>
    </w:p>
    <w:p w14:paraId="5E88787C" w14:textId="77777777" w:rsidR="00AF0470" w:rsidRPr="00AF0470" w:rsidRDefault="00AF0470" w:rsidP="00AF0470">
      <w:pPr>
        <w:shd w:val="clear" w:color="auto" w:fill="FFFFFF"/>
        <w:spacing w:before="240" w:after="240"/>
        <w:jc w:val="both"/>
        <w:rPr>
          <w:color w:val="0F1115"/>
          <w:sz w:val="28"/>
          <w:szCs w:val="28"/>
        </w:rPr>
      </w:pPr>
      <w:r w:rsidRPr="00AF0470">
        <w:rPr>
          <w:b/>
          <w:bCs/>
          <w:color w:val="0F1115"/>
          <w:sz w:val="28"/>
          <w:szCs w:val="28"/>
        </w:rPr>
        <w:t>Аннотация</w:t>
      </w:r>
      <w:r w:rsidRPr="00AF0470">
        <w:rPr>
          <w:color w:val="0F1115"/>
          <w:sz w:val="28"/>
          <w:szCs w:val="28"/>
        </w:rPr>
        <w:br/>
        <w:t>Программа наставничества МБУ ДО «ДПиШ» на 2025–2026 учебный год (далее – Программа) представляет собой комплекс мероприятий и формирующих их действий, направленных на организацию взаимодействия наставников и наставляемых в конкретных формах для достижения планируемых результатов.</w:t>
      </w:r>
    </w:p>
    <w:p w14:paraId="23978E06" w14:textId="77777777" w:rsidR="00AF0470" w:rsidRDefault="00AF0470" w:rsidP="00AF0470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AF0470">
        <w:rPr>
          <w:b/>
          <w:bCs/>
          <w:sz w:val="28"/>
          <w:szCs w:val="28"/>
        </w:rPr>
        <w:t>СОДЕРЖАНИЕ</w:t>
      </w:r>
    </w:p>
    <w:p w14:paraId="569283DB" w14:textId="77777777" w:rsidR="00EB6078" w:rsidRPr="00AF0470" w:rsidRDefault="00EB6078" w:rsidP="00AF0470">
      <w:pPr>
        <w:shd w:val="clear" w:color="auto" w:fill="FFFFFF"/>
        <w:outlineLvl w:val="1"/>
        <w:rPr>
          <w:b/>
          <w:bCs/>
          <w:sz w:val="28"/>
          <w:szCs w:val="28"/>
        </w:rPr>
      </w:pP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7714"/>
        <w:gridCol w:w="1001"/>
      </w:tblGrid>
      <w:tr w:rsidR="00AF0470" w:rsidRPr="00EB6078" w14:paraId="6150BA28" w14:textId="77777777" w:rsidTr="005B143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304769" w14:textId="77777777" w:rsidR="00AF0470" w:rsidRPr="00AF0470" w:rsidRDefault="00AF0470" w:rsidP="005B1432">
            <w:pPr>
              <w:jc w:val="center"/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№</w:t>
            </w:r>
          </w:p>
        </w:tc>
        <w:tc>
          <w:tcPr>
            <w:tcW w:w="77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3048B5" w14:textId="77777777" w:rsidR="00AF0470" w:rsidRPr="00AF0470" w:rsidRDefault="00AF0470" w:rsidP="005B1432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Раздел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621F1F" w14:textId="77777777" w:rsidR="00AF0470" w:rsidRPr="00AF0470" w:rsidRDefault="00AF0470" w:rsidP="005B1432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Стр.</w:t>
            </w:r>
          </w:p>
        </w:tc>
      </w:tr>
      <w:tr w:rsidR="00AF0470" w:rsidRPr="00EB6078" w14:paraId="1304EEAF" w14:textId="77777777" w:rsidTr="005B14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027ED3" w14:textId="77777777" w:rsidR="00AF0470" w:rsidRPr="00AF0470" w:rsidRDefault="00AF0470" w:rsidP="005B1432">
            <w:pPr>
              <w:jc w:val="center"/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1</w:t>
            </w:r>
          </w:p>
        </w:tc>
        <w:tc>
          <w:tcPr>
            <w:tcW w:w="77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C84CE2" w14:textId="77777777" w:rsidR="00AF0470" w:rsidRPr="00AF0470" w:rsidRDefault="00AF0470" w:rsidP="005B1432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Введение</w:t>
            </w:r>
            <w:bookmarkStart w:id="0" w:name="_GoBack"/>
            <w:bookmarkEnd w:id="0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3A20B1" w14:textId="77777777" w:rsidR="00AF0470" w:rsidRPr="00AF0470" w:rsidRDefault="00AF0470" w:rsidP="005B1432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2</w:t>
            </w:r>
          </w:p>
        </w:tc>
      </w:tr>
      <w:tr w:rsidR="00AF0470" w:rsidRPr="00EB6078" w14:paraId="1893E31D" w14:textId="77777777" w:rsidTr="005B14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4574E2" w14:textId="77777777" w:rsidR="00AF0470" w:rsidRPr="00AF0470" w:rsidRDefault="00AF0470" w:rsidP="005B1432">
            <w:pPr>
              <w:jc w:val="center"/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2</w:t>
            </w:r>
          </w:p>
        </w:tc>
        <w:tc>
          <w:tcPr>
            <w:tcW w:w="77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A1DC9D" w14:textId="77777777" w:rsidR="00AF0470" w:rsidRPr="00AF0470" w:rsidRDefault="00AF0470" w:rsidP="005B1432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Цель и задачи Программы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995D0E" w14:textId="77777777" w:rsidR="00AF0470" w:rsidRPr="00AF0470" w:rsidRDefault="00AF0470" w:rsidP="005B1432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3</w:t>
            </w:r>
          </w:p>
        </w:tc>
      </w:tr>
      <w:tr w:rsidR="00AF0470" w:rsidRPr="00EB6078" w14:paraId="5845142B" w14:textId="77777777" w:rsidTr="005B14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7CA121" w14:textId="77777777" w:rsidR="00AF0470" w:rsidRPr="00AF0470" w:rsidRDefault="00AF0470" w:rsidP="005B1432">
            <w:pPr>
              <w:jc w:val="center"/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3</w:t>
            </w:r>
          </w:p>
        </w:tc>
        <w:tc>
          <w:tcPr>
            <w:tcW w:w="77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3E67C6" w14:textId="77777777" w:rsidR="00AF0470" w:rsidRPr="00AF0470" w:rsidRDefault="00AF0470" w:rsidP="005B1432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Ролевая модель в рамках форм наставничества, реализуемая в МБУ ДО «ДПиШ»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1FE946" w14:textId="77777777" w:rsidR="00AF0470" w:rsidRPr="00AF0470" w:rsidRDefault="00AF0470" w:rsidP="005B1432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3</w:t>
            </w:r>
          </w:p>
        </w:tc>
      </w:tr>
      <w:tr w:rsidR="00AF0470" w:rsidRPr="00EB6078" w14:paraId="5E50C4E3" w14:textId="77777777" w:rsidTr="005B14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23ABA1" w14:textId="77777777" w:rsidR="00AF0470" w:rsidRPr="00AF0470" w:rsidRDefault="00AF0470" w:rsidP="005B1432">
            <w:pPr>
              <w:jc w:val="center"/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4</w:t>
            </w:r>
          </w:p>
        </w:tc>
        <w:tc>
          <w:tcPr>
            <w:tcW w:w="77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7C42EA" w14:textId="77777777" w:rsidR="00AF0470" w:rsidRPr="00AF0470" w:rsidRDefault="00AF0470" w:rsidP="005B1432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Индивидуальный план развития наставляемого под руководством наставника в разрезе форм наставничества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1FD590" w14:textId="77777777" w:rsidR="00AF0470" w:rsidRPr="00AF0470" w:rsidRDefault="00AF0470" w:rsidP="005B1432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4</w:t>
            </w:r>
          </w:p>
        </w:tc>
      </w:tr>
    </w:tbl>
    <w:p w14:paraId="5B9E0E8E" w14:textId="4B80A6CD" w:rsidR="00AF0470" w:rsidRPr="00AF0470" w:rsidRDefault="00AF0470" w:rsidP="00AF0470">
      <w:pPr>
        <w:rPr>
          <w:sz w:val="28"/>
          <w:szCs w:val="28"/>
        </w:rPr>
      </w:pPr>
    </w:p>
    <w:p w14:paraId="59A15279" w14:textId="77777777" w:rsidR="00AF0470" w:rsidRPr="00AF0470" w:rsidRDefault="00AF0470" w:rsidP="00AF0470">
      <w:pPr>
        <w:shd w:val="clear" w:color="auto" w:fill="FFFFFF"/>
        <w:jc w:val="both"/>
        <w:outlineLvl w:val="1"/>
        <w:rPr>
          <w:b/>
          <w:bCs/>
          <w:sz w:val="28"/>
          <w:szCs w:val="28"/>
        </w:rPr>
      </w:pPr>
      <w:r w:rsidRPr="00AF0470">
        <w:rPr>
          <w:b/>
          <w:bCs/>
          <w:sz w:val="28"/>
          <w:szCs w:val="28"/>
        </w:rPr>
        <w:t>1. Введение</w:t>
      </w:r>
    </w:p>
    <w:p w14:paraId="1CE5D396" w14:textId="77777777" w:rsidR="00AF0470" w:rsidRPr="00AF0470" w:rsidRDefault="00AF0470" w:rsidP="00AF0470">
      <w:pPr>
        <w:shd w:val="clear" w:color="auto" w:fill="FFFFFF"/>
        <w:jc w:val="both"/>
        <w:rPr>
          <w:sz w:val="28"/>
          <w:szCs w:val="28"/>
        </w:rPr>
      </w:pPr>
      <w:r w:rsidRPr="00AF0470">
        <w:rPr>
          <w:sz w:val="28"/>
          <w:szCs w:val="28"/>
        </w:rPr>
        <w:t>Программа наставничества МБУ ДО «ДПиШ» разработана в соответствии со следующими нормативными правовыми актами:</w:t>
      </w:r>
    </w:p>
    <w:p w14:paraId="37F2DCFC" w14:textId="77777777" w:rsidR="00AF0470" w:rsidRPr="00AF0470" w:rsidRDefault="00AF0470" w:rsidP="00AF0470">
      <w:pPr>
        <w:numPr>
          <w:ilvl w:val="0"/>
          <w:numId w:val="19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gramStart"/>
      <w:r w:rsidRPr="00AF0470">
        <w:rPr>
          <w:sz w:val="28"/>
          <w:szCs w:val="28"/>
        </w:rPr>
        <w:t xml:space="preserve">Распоряжение </w:t>
      </w:r>
      <w:proofErr w:type="spellStart"/>
      <w:r w:rsidRPr="00AF0470">
        <w:rPr>
          <w:sz w:val="28"/>
          <w:szCs w:val="28"/>
        </w:rPr>
        <w:t>Минпросвещения</w:t>
      </w:r>
      <w:proofErr w:type="spellEnd"/>
      <w:r w:rsidRPr="00AF0470">
        <w:rPr>
          <w:sz w:val="28"/>
          <w:szCs w:val="28"/>
        </w:rPr>
        <w:t xml:space="preserve">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  <w:proofErr w:type="gramEnd"/>
    </w:p>
    <w:p w14:paraId="7B1491ED" w14:textId="77777777" w:rsidR="00AF0470" w:rsidRPr="00AF0470" w:rsidRDefault="00AF0470" w:rsidP="00AF0470">
      <w:pPr>
        <w:numPr>
          <w:ilvl w:val="0"/>
          <w:numId w:val="19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sz w:val="28"/>
          <w:szCs w:val="28"/>
        </w:rPr>
        <w:t>Приказ Министерства образования и науки Пермского края № 789-а от 23.07.2020 (в рамках внедрения Региональной целевой модели наставничества);</w:t>
      </w:r>
    </w:p>
    <w:p w14:paraId="5F2F1DE4" w14:textId="77777777" w:rsidR="00AF0470" w:rsidRPr="00AF0470" w:rsidRDefault="00AF0470" w:rsidP="00AF0470">
      <w:pPr>
        <w:numPr>
          <w:ilvl w:val="0"/>
          <w:numId w:val="19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sz w:val="28"/>
          <w:szCs w:val="28"/>
        </w:rPr>
        <w:t>Национальный проект «Образование» (в части реализации в МБУ ДО «ДПиШ»).</w:t>
      </w:r>
    </w:p>
    <w:p w14:paraId="2D9AAA24" w14:textId="77777777" w:rsidR="00AF0470" w:rsidRPr="00AF0470" w:rsidRDefault="00AF0470" w:rsidP="00AF0470">
      <w:pPr>
        <w:shd w:val="clear" w:color="auto" w:fill="FFFFFF"/>
        <w:jc w:val="both"/>
        <w:rPr>
          <w:sz w:val="28"/>
          <w:szCs w:val="28"/>
        </w:rPr>
      </w:pPr>
      <w:r w:rsidRPr="00AF0470">
        <w:rPr>
          <w:sz w:val="28"/>
          <w:szCs w:val="28"/>
        </w:rPr>
        <w:t>Реализация Программы опирается на следующую нормативно-правовую базу Российской Федерации:</w:t>
      </w:r>
    </w:p>
    <w:p w14:paraId="217DF9A7" w14:textId="77777777" w:rsidR="00AF0470" w:rsidRPr="00AF0470" w:rsidRDefault="00AF0470" w:rsidP="00AF0470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sz w:val="28"/>
          <w:szCs w:val="28"/>
        </w:rPr>
        <w:t>Конституция Российской Федерации;</w:t>
      </w:r>
    </w:p>
    <w:p w14:paraId="78DF3596" w14:textId="77777777" w:rsidR="00AF0470" w:rsidRPr="00AF0470" w:rsidRDefault="00AF0470" w:rsidP="00AF0470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sz w:val="28"/>
          <w:szCs w:val="28"/>
        </w:rPr>
        <w:lastRenderedPageBreak/>
        <w:t>Гражданский кодекс Российской Федерации;</w:t>
      </w:r>
    </w:p>
    <w:p w14:paraId="2617A4FE" w14:textId="77777777" w:rsidR="00AF0470" w:rsidRPr="00AF0470" w:rsidRDefault="00AF0470" w:rsidP="00AF0470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sz w:val="28"/>
          <w:szCs w:val="28"/>
        </w:rPr>
        <w:t>Трудовой кодекс Российской Федерации;</w:t>
      </w:r>
    </w:p>
    <w:p w14:paraId="74217485" w14:textId="77777777" w:rsidR="00AF0470" w:rsidRPr="00AF0470" w:rsidRDefault="00AF0470" w:rsidP="00AF0470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sz w:val="28"/>
          <w:szCs w:val="28"/>
        </w:rPr>
        <w:t>Федеральный закон от 19.05.1995 № 82-ФЗ «Об общественных объединениях»;</w:t>
      </w:r>
    </w:p>
    <w:p w14:paraId="428000C3" w14:textId="77777777" w:rsidR="00AF0470" w:rsidRPr="00AF0470" w:rsidRDefault="00AF0470" w:rsidP="00AF0470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sz w:val="28"/>
          <w:szCs w:val="28"/>
        </w:rPr>
        <w:t>Концепция содействия развитию благотворительной деятельности и добровольчества в Российской Федерации (утверждена распоряжением Правительства РФ от 30.07.2009 № 1054-р);</w:t>
      </w:r>
    </w:p>
    <w:p w14:paraId="43AA08CA" w14:textId="77777777" w:rsidR="00AF0470" w:rsidRPr="00AF0470" w:rsidRDefault="00AF0470" w:rsidP="00AF0470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sz w:val="28"/>
          <w:szCs w:val="28"/>
        </w:rPr>
        <w:t>Стратегия развития волонтерского движения в России (утверждена Комитетом Государственной Думы РФ по делам молодежи, протокол № 45 от 14.05.2010);</w:t>
      </w:r>
    </w:p>
    <w:p w14:paraId="6D1FFFF4" w14:textId="77777777" w:rsidR="00AF0470" w:rsidRPr="00AF0470" w:rsidRDefault="00AF0470" w:rsidP="00AF0470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sz w:val="28"/>
          <w:szCs w:val="28"/>
        </w:rPr>
        <w:t>Основы государственной молодежной политики Российской Федерации на период до 2025 года (утверждены распоряжением Правительства РФ от 29.11.2014 № 2403-р);</w:t>
      </w:r>
    </w:p>
    <w:p w14:paraId="7FAB13EC" w14:textId="77777777" w:rsidR="00AF0470" w:rsidRPr="00AF0470" w:rsidRDefault="00AF0470" w:rsidP="00AF0470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sz w:val="28"/>
          <w:szCs w:val="28"/>
        </w:rPr>
        <w:t>Федеральный закон от 29.12.2012 № 273-ФЗ «Об образовании в Российской Федерации».</w:t>
      </w:r>
    </w:p>
    <w:p w14:paraId="61282E4F" w14:textId="77777777" w:rsidR="00AF0470" w:rsidRPr="00AF0470" w:rsidRDefault="00AF0470" w:rsidP="00AF0470">
      <w:pPr>
        <w:shd w:val="clear" w:color="auto" w:fill="FFFFFF"/>
        <w:jc w:val="both"/>
        <w:rPr>
          <w:sz w:val="28"/>
          <w:szCs w:val="28"/>
        </w:rPr>
      </w:pPr>
      <w:r w:rsidRPr="00AF0470">
        <w:rPr>
          <w:sz w:val="28"/>
          <w:szCs w:val="28"/>
        </w:rPr>
        <w:t>Программа также взаимосвязана с действующими локальными актами МБУ ДО «ДПиШ».</w:t>
      </w:r>
    </w:p>
    <w:p w14:paraId="5D8563FD" w14:textId="77777777" w:rsidR="00AF0470" w:rsidRPr="00AF0470" w:rsidRDefault="00AF0470" w:rsidP="00AF0470">
      <w:pPr>
        <w:shd w:val="clear" w:color="auto" w:fill="FFFFFF"/>
        <w:jc w:val="both"/>
        <w:rPr>
          <w:sz w:val="28"/>
          <w:szCs w:val="28"/>
        </w:rPr>
      </w:pPr>
      <w:r w:rsidRPr="00AF0470">
        <w:rPr>
          <w:sz w:val="28"/>
          <w:szCs w:val="28"/>
        </w:rPr>
        <w:t xml:space="preserve">В соответствии с ГОСТ </w:t>
      </w:r>
      <w:proofErr w:type="gramStart"/>
      <w:r w:rsidRPr="00AF0470">
        <w:rPr>
          <w:sz w:val="28"/>
          <w:szCs w:val="28"/>
        </w:rPr>
        <w:t>Р</w:t>
      </w:r>
      <w:proofErr w:type="gramEnd"/>
      <w:r w:rsidRPr="00AF0470">
        <w:rPr>
          <w:sz w:val="28"/>
          <w:szCs w:val="28"/>
        </w:rPr>
        <w:t xml:space="preserve"> 54871-2011 «Проектный менеджмент. Требования к управлению программой», под Программой понимается совокупность взаимосвязанных проектов и иных мероприятий, направленных на достижение общей цели в условиях общих ограничений.</w:t>
      </w:r>
    </w:p>
    <w:p w14:paraId="6159D233" w14:textId="77777777" w:rsidR="00AF0470" w:rsidRPr="00AF0470" w:rsidRDefault="00AF0470" w:rsidP="00AF0470">
      <w:pPr>
        <w:shd w:val="clear" w:color="auto" w:fill="FFFFFF"/>
        <w:jc w:val="both"/>
        <w:rPr>
          <w:sz w:val="28"/>
          <w:szCs w:val="28"/>
        </w:rPr>
      </w:pPr>
      <w:r w:rsidRPr="00AF0470">
        <w:rPr>
          <w:sz w:val="28"/>
          <w:szCs w:val="28"/>
        </w:rPr>
        <w:t>Структура Программы как документа планирования определяется процессом ее разработки, включающим следующие этапы:</w:t>
      </w:r>
    </w:p>
    <w:p w14:paraId="4DE1E0F1" w14:textId="77777777" w:rsidR="00AF0470" w:rsidRPr="00AF0470" w:rsidRDefault="00AF0470" w:rsidP="00AF0470">
      <w:pPr>
        <w:numPr>
          <w:ilvl w:val="0"/>
          <w:numId w:val="2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b/>
          <w:bCs/>
          <w:sz w:val="28"/>
          <w:szCs w:val="28"/>
        </w:rPr>
        <w:t>Целеполагание</w:t>
      </w:r>
      <w:r w:rsidRPr="00AF0470">
        <w:rPr>
          <w:sz w:val="28"/>
          <w:szCs w:val="28"/>
        </w:rPr>
        <w:t> – определение и согласование со всеми участниками системы наставничества цели и задач.</w:t>
      </w:r>
    </w:p>
    <w:p w14:paraId="6D7F6566" w14:textId="77777777" w:rsidR="00AF0470" w:rsidRPr="00AF0470" w:rsidRDefault="00AF0470" w:rsidP="00AF0470">
      <w:pPr>
        <w:numPr>
          <w:ilvl w:val="0"/>
          <w:numId w:val="2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b/>
          <w:bCs/>
          <w:sz w:val="28"/>
          <w:szCs w:val="28"/>
        </w:rPr>
        <w:t>Определение форм наставничества</w:t>
      </w:r>
      <w:r w:rsidRPr="00AF0470">
        <w:rPr>
          <w:sz w:val="28"/>
          <w:szCs w:val="28"/>
        </w:rPr>
        <w:t> как проектов в рамках Программы.</w:t>
      </w:r>
    </w:p>
    <w:p w14:paraId="4B61F0D1" w14:textId="77777777" w:rsidR="00AF0470" w:rsidRPr="00AF0470" w:rsidRDefault="00AF0470" w:rsidP="00AF0470">
      <w:pPr>
        <w:numPr>
          <w:ilvl w:val="0"/>
          <w:numId w:val="2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b/>
          <w:bCs/>
          <w:sz w:val="28"/>
          <w:szCs w:val="28"/>
        </w:rPr>
        <w:t>Выбор ролевых моделей</w:t>
      </w:r>
      <w:r w:rsidRPr="00AF0470">
        <w:rPr>
          <w:sz w:val="28"/>
          <w:szCs w:val="28"/>
        </w:rPr>
        <w:t xml:space="preserve"> в рамках форм наставничества как </w:t>
      </w:r>
      <w:proofErr w:type="spellStart"/>
      <w:r w:rsidRPr="00AF0470">
        <w:rPr>
          <w:sz w:val="28"/>
          <w:szCs w:val="28"/>
        </w:rPr>
        <w:t>микропроектов</w:t>
      </w:r>
      <w:proofErr w:type="spellEnd"/>
      <w:r w:rsidRPr="00AF0470">
        <w:rPr>
          <w:sz w:val="28"/>
          <w:szCs w:val="28"/>
        </w:rPr>
        <w:t>.</w:t>
      </w:r>
    </w:p>
    <w:p w14:paraId="07605806" w14:textId="77777777" w:rsidR="00AF0470" w:rsidRPr="00AF0470" w:rsidRDefault="00AF0470" w:rsidP="00AF0470">
      <w:pPr>
        <w:numPr>
          <w:ilvl w:val="0"/>
          <w:numId w:val="2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b/>
          <w:bCs/>
          <w:sz w:val="28"/>
          <w:szCs w:val="28"/>
        </w:rPr>
        <w:t>Разработка типовых индивидуальных планов развития наставляемых</w:t>
      </w:r>
      <w:r w:rsidRPr="00AF0470">
        <w:rPr>
          <w:sz w:val="28"/>
          <w:szCs w:val="28"/>
        </w:rPr>
        <w:t> под руководством наставника (далее – Индивидуальные планы), на основе которых наставнические пары (наставляемый и наставник) разрабатывают собственные планы с учетом выбранной ролевой модели.</w:t>
      </w:r>
    </w:p>
    <w:p w14:paraId="161D8658" w14:textId="5C411CA0" w:rsidR="00AF0470" w:rsidRPr="00AF0470" w:rsidRDefault="00AF0470" w:rsidP="00AF0470">
      <w:pPr>
        <w:jc w:val="both"/>
        <w:rPr>
          <w:sz w:val="28"/>
          <w:szCs w:val="28"/>
        </w:rPr>
      </w:pPr>
    </w:p>
    <w:p w14:paraId="05B79F3C" w14:textId="77777777" w:rsidR="00AF0470" w:rsidRPr="00AF0470" w:rsidRDefault="00AF0470" w:rsidP="00AF0470">
      <w:pPr>
        <w:shd w:val="clear" w:color="auto" w:fill="FFFFFF"/>
        <w:jc w:val="both"/>
        <w:outlineLvl w:val="1"/>
        <w:rPr>
          <w:b/>
          <w:bCs/>
          <w:sz w:val="28"/>
          <w:szCs w:val="28"/>
        </w:rPr>
      </w:pPr>
      <w:r w:rsidRPr="00AF0470">
        <w:rPr>
          <w:b/>
          <w:bCs/>
          <w:sz w:val="28"/>
          <w:szCs w:val="28"/>
        </w:rPr>
        <w:t>2. Цель и задачи Программы</w:t>
      </w:r>
    </w:p>
    <w:p w14:paraId="70647C4A" w14:textId="77777777" w:rsidR="00AF0470" w:rsidRPr="00AF0470" w:rsidRDefault="00AF0470" w:rsidP="00AF0470">
      <w:pPr>
        <w:shd w:val="clear" w:color="auto" w:fill="FFFFFF"/>
        <w:jc w:val="both"/>
        <w:rPr>
          <w:sz w:val="28"/>
          <w:szCs w:val="28"/>
        </w:rPr>
      </w:pPr>
      <w:r w:rsidRPr="00AF0470">
        <w:rPr>
          <w:b/>
          <w:bCs/>
          <w:sz w:val="28"/>
          <w:szCs w:val="28"/>
        </w:rPr>
        <w:t>Цель Программы</w:t>
      </w:r>
      <w:r w:rsidRPr="00AF0470">
        <w:rPr>
          <w:sz w:val="28"/>
          <w:szCs w:val="28"/>
        </w:rPr>
        <w:t xml:space="preserve"> –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</w:t>
      </w:r>
      <w:proofErr w:type="gramStart"/>
      <w:r w:rsidRPr="00AF0470">
        <w:rPr>
          <w:sz w:val="28"/>
          <w:szCs w:val="28"/>
        </w:rPr>
        <w:t>системы поддержки педагогических работников различных уровней образования</w:t>
      </w:r>
      <w:proofErr w:type="gramEnd"/>
      <w:r w:rsidRPr="00AF0470">
        <w:rPr>
          <w:sz w:val="28"/>
          <w:szCs w:val="28"/>
        </w:rPr>
        <w:t xml:space="preserve"> и молодых специалистов.</w:t>
      </w:r>
    </w:p>
    <w:p w14:paraId="5A010543" w14:textId="77777777" w:rsidR="00AF0470" w:rsidRPr="00AF0470" w:rsidRDefault="00AF0470" w:rsidP="00AF0470">
      <w:pPr>
        <w:shd w:val="clear" w:color="auto" w:fill="FFFFFF"/>
        <w:jc w:val="both"/>
        <w:rPr>
          <w:sz w:val="28"/>
          <w:szCs w:val="28"/>
        </w:rPr>
      </w:pPr>
      <w:r w:rsidRPr="00AF0470">
        <w:rPr>
          <w:b/>
          <w:bCs/>
          <w:sz w:val="28"/>
          <w:szCs w:val="28"/>
        </w:rPr>
        <w:t>Задачи модели «педагог – педагог»:</w:t>
      </w:r>
    </w:p>
    <w:p w14:paraId="7433C835" w14:textId="77777777" w:rsidR="00AF0470" w:rsidRPr="00AF0470" w:rsidRDefault="00AF0470" w:rsidP="00AF0470">
      <w:pPr>
        <w:numPr>
          <w:ilvl w:val="0"/>
          <w:numId w:val="22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sz w:val="28"/>
          <w:szCs w:val="28"/>
        </w:rPr>
        <w:t>обеспечение успешного закрепления на рабочем месте в должности педагога (молодого специалиста), повышение его профессионального потенциала и уровня компетенций;</w:t>
      </w:r>
    </w:p>
    <w:p w14:paraId="0194968A" w14:textId="1F53A946" w:rsidR="00AF0470" w:rsidRDefault="00AF0470" w:rsidP="00AF0470">
      <w:pPr>
        <w:numPr>
          <w:ilvl w:val="0"/>
          <w:numId w:val="22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470">
        <w:rPr>
          <w:sz w:val="28"/>
          <w:szCs w:val="28"/>
        </w:rPr>
        <w:t xml:space="preserve">создание комфортной профессиональной среды для реализации актуальных педагогических задач, развития и повышения квалификации </w:t>
      </w:r>
      <w:r w:rsidRPr="00AF0470">
        <w:rPr>
          <w:sz w:val="28"/>
          <w:szCs w:val="28"/>
        </w:rPr>
        <w:lastRenderedPageBreak/>
        <w:t>педагогов, увеличения числа педагогических кадров, закрепившихся в профессии, посредством реализации следующих проектов:</w:t>
      </w:r>
    </w:p>
    <w:p w14:paraId="6791B7B2" w14:textId="77777777" w:rsidR="00AF0470" w:rsidRPr="00AF0470" w:rsidRDefault="00AF0470" w:rsidP="00AF0470">
      <w:pPr>
        <w:shd w:val="clear" w:color="auto" w:fill="FFFFFF"/>
        <w:jc w:val="both"/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9131"/>
      </w:tblGrid>
      <w:tr w:rsidR="00AF0470" w:rsidRPr="00EB6078" w14:paraId="6CC67670" w14:textId="77777777" w:rsidTr="005B143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5FD438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№</w:t>
            </w:r>
          </w:p>
        </w:tc>
        <w:tc>
          <w:tcPr>
            <w:tcW w:w="91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5D4901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Наименование проекта</w:t>
            </w:r>
          </w:p>
        </w:tc>
      </w:tr>
      <w:tr w:rsidR="00AF0470" w:rsidRPr="00EB6078" w14:paraId="3E439D8B" w14:textId="77777777" w:rsidTr="005B14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BAA70B" w14:textId="77777777" w:rsidR="00AF0470" w:rsidRPr="00AF0470" w:rsidRDefault="00AF0470" w:rsidP="00AF0470">
            <w:pPr>
              <w:jc w:val="center"/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1</w:t>
            </w:r>
          </w:p>
        </w:tc>
        <w:tc>
          <w:tcPr>
            <w:tcW w:w="91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A70A51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«Опытный педагог – молодой специалист»</w:t>
            </w:r>
          </w:p>
        </w:tc>
      </w:tr>
      <w:tr w:rsidR="00AF0470" w:rsidRPr="00EB6078" w14:paraId="0B1D4345" w14:textId="77777777" w:rsidTr="005B14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FFA859" w14:textId="77777777" w:rsidR="00AF0470" w:rsidRPr="00AF0470" w:rsidRDefault="00AF0470" w:rsidP="00AF0470">
            <w:pPr>
              <w:jc w:val="center"/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2</w:t>
            </w:r>
          </w:p>
        </w:tc>
        <w:tc>
          <w:tcPr>
            <w:tcW w:w="91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EA49C7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«Лидер педагогического сообщества – педагог, испытывающий профессиональные проблемы»</w:t>
            </w:r>
          </w:p>
        </w:tc>
      </w:tr>
      <w:tr w:rsidR="00AF0470" w:rsidRPr="00EB6078" w14:paraId="114B9269" w14:textId="77777777" w:rsidTr="005B14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AA57B9" w14:textId="77777777" w:rsidR="00AF0470" w:rsidRPr="00AF0470" w:rsidRDefault="00AF0470" w:rsidP="00AF0470">
            <w:pPr>
              <w:jc w:val="center"/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3</w:t>
            </w:r>
          </w:p>
        </w:tc>
        <w:tc>
          <w:tcPr>
            <w:tcW w:w="91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F4541C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«Педагог-новатор – консервативный педагог»</w:t>
            </w:r>
          </w:p>
        </w:tc>
      </w:tr>
      <w:tr w:rsidR="00AF0470" w:rsidRPr="00EB6078" w14:paraId="752C6A25" w14:textId="77777777" w:rsidTr="005B14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3C90A0" w14:textId="77777777" w:rsidR="00AF0470" w:rsidRPr="00AF0470" w:rsidRDefault="00AF0470" w:rsidP="00AF0470">
            <w:pPr>
              <w:jc w:val="center"/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4</w:t>
            </w:r>
          </w:p>
        </w:tc>
        <w:tc>
          <w:tcPr>
            <w:tcW w:w="91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8512BA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«Опытный предметник – неопытный предметник»</w:t>
            </w:r>
          </w:p>
        </w:tc>
      </w:tr>
    </w:tbl>
    <w:p w14:paraId="43F101F4" w14:textId="3EFDD22B" w:rsidR="00AF0470" w:rsidRPr="00AF0470" w:rsidRDefault="00AF0470" w:rsidP="00AF0470">
      <w:pPr>
        <w:rPr>
          <w:sz w:val="28"/>
          <w:szCs w:val="28"/>
        </w:rPr>
      </w:pPr>
    </w:p>
    <w:p w14:paraId="0FE4D8DE" w14:textId="77777777" w:rsidR="00AF0470" w:rsidRDefault="00AF0470" w:rsidP="00AF0470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AF0470">
        <w:rPr>
          <w:b/>
          <w:bCs/>
          <w:sz w:val="28"/>
          <w:szCs w:val="28"/>
        </w:rPr>
        <w:t>3. Ролевая модель в рамках форм наставничества, реализуемая в МБУ ДО «ДПиШ»</w:t>
      </w:r>
    </w:p>
    <w:p w14:paraId="21F494D1" w14:textId="77777777" w:rsidR="00EB6078" w:rsidRPr="00AF0470" w:rsidRDefault="00EB6078" w:rsidP="00AF0470">
      <w:pPr>
        <w:shd w:val="clear" w:color="auto" w:fill="FFFFFF"/>
        <w:outlineLvl w:val="1"/>
        <w:rPr>
          <w:b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7365"/>
      </w:tblGrid>
      <w:tr w:rsidR="00AF0470" w:rsidRPr="00EB6078" w14:paraId="0D06E80C" w14:textId="77777777" w:rsidTr="005B143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606D5A" w14:textId="77777777" w:rsidR="00AF0470" w:rsidRPr="00AF0470" w:rsidRDefault="00AF0470" w:rsidP="00AF0470">
            <w:pPr>
              <w:jc w:val="center"/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Форма наставничества</w:t>
            </w:r>
          </w:p>
        </w:tc>
        <w:tc>
          <w:tcPr>
            <w:tcW w:w="73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4FF214" w14:textId="77777777" w:rsidR="00AF0470" w:rsidRPr="00AF0470" w:rsidRDefault="00AF0470" w:rsidP="00AF0470">
            <w:pPr>
              <w:jc w:val="center"/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Вариации ролевых моделей</w:t>
            </w:r>
          </w:p>
        </w:tc>
      </w:tr>
      <w:tr w:rsidR="00AF0470" w:rsidRPr="00EB6078" w14:paraId="4CF39717" w14:textId="77777777" w:rsidTr="005B14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00D4B9" w14:textId="77777777" w:rsidR="00AF0470" w:rsidRPr="00AF0470" w:rsidRDefault="00AF0470" w:rsidP="00AF0470">
            <w:pPr>
              <w:ind w:left="284"/>
              <w:jc w:val="center"/>
              <w:rPr>
                <w:sz w:val="24"/>
                <w:szCs w:val="24"/>
              </w:rPr>
            </w:pPr>
            <w:r w:rsidRPr="00AF0470">
              <w:rPr>
                <w:b/>
                <w:bCs/>
                <w:sz w:val="24"/>
                <w:szCs w:val="24"/>
              </w:rPr>
              <w:t>«Педагог – педагог»</w:t>
            </w:r>
          </w:p>
        </w:tc>
        <w:tc>
          <w:tcPr>
            <w:tcW w:w="736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ED982D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• </w:t>
            </w:r>
            <w:r w:rsidRPr="00AF0470">
              <w:rPr>
                <w:b/>
                <w:bCs/>
                <w:sz w:val="24"/>
                <w:szCs w:val="24"/>
              </w:rPr>
              <w:t>«Опытный педагог – молодой специалист»</w:t>
            </w:r>
            <w:r w:rsidRPr="00AF0470">
              <w:rPr>
                <w:sz w:val="24"/>
                <w:szCs w:val="24"/>
              </w:rPr>
              <w:t> – классический вариант поддержки для приобретения молодым специалистом необходимых профессиональных (организационных, коммуникационных) навыков и закрепления на рабочем месте.</w:t>
            </w:r>
            <w:r w:rsidRPr="00AF0470">
              <w:rPr>
                <w:sz w:val="24"/>
                <w:szCs w:val="24"/>
              </w:rPr>
              <w:br/>
              <w:t>• </w:t>
            </w:r>
            <w:proofErr w:type="gramStart"/>
            <w:r w:rsidRPr="00AF0470">
              <w:rPr>
                <w:b/>
                <w:bCs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  <w:r w:rsidRPr="00AF0470">
              <w:rPr>
                <w:sz w:val="24"/>
                <w:szCs w:val="24"/>
              </w:rPr>
              <w:t> – психоэмоциональная поддержка (проблемы: «не могу найти общий язык с обучающимися», «испытываю стресс во время занятий») в сочетании с профессиональной помощью для приобретения и развития педагогических компетенций и инициатив.</w:t>
            </w:r>
            <w:proofErr w:type="gramEnd"/>
            <w:r w:rsidRPr="00AF0470">
              <w:rPr>
                <w:sz w:val="24"/>
                <w:szCs w:val="24"/>
              </w:rPr>
              <w:br/>
              <w:t>• </w:t>
            </w:r>
            <w:r w:rsidRPr="00AF0470">
              <w:rPr>
                <w:b/>
                <w:bCs/>
                <w:sz w:val="24"/>
                <w:szCs w:val="24"/>
              </w:rPr>
              <w:t>«Педагог-новатор – консервативный педагог»</w:t>
            </w:r>
            <w:r w:rsidRPr="00AF0470">
              <w:rPr>
                <w:sz w:val="24"/>
                <w:szCs w:val="24"/>
              </w:rPr>
              <w:t> – более молодой педагог помогает опытному представителю «старой школы» освоить современные программы, цифровые навыки и технологии.</w:t>
            </w:r>
            <w:r w:rsidRPr="00AF0470">
              <w:rPr>
                <w:sz w:val="24"/>
                <w:szCs w:val="24"/>
              </w:rPr>
              <w:br/>
              <w:t>• </w:t>
            </w:r>
            <w:r w:rsidRPr="00AF0470">
              <w:rPr>
                <w:b/>
                <w:bCs/>
                <w:sz w:val="24"/>
                <w:szCs w:val="24"/>
              </w:rPr>
              <w:t>«Опытный предметник – неопытный предметник»</w:t>
            </w:r>
            <w:r w:rsidRPr="00AF0470">
              <w:rPr>
                <w:sz w:val="24"/>
                <w:szCs w:val="24"/>
              </w:rPr>
              <w:t> – опытный педагог оказывает методическую поддержку по конкретному предмету (подбор пособий, составление рабочих программ, тематических планов и др.).</w:t>
            </w:r>
          </w:p>
        </w:tc>
      </w:tr>
    </w:tbl>
    <w:p w14:paraId="37F835A8" w14:textId="48F414B8" w:rsidR="00AF0470" w:rsidRPr="00AF0470" w:rsidRDefault="00AF0470" w:rsidP="00AF0470">
      <w:pPr>
        <w:rPr>
          <w:sz w:val="28"/>
          <w:szCs w:val="28"/>
        </w:rPr>
      </w:pPr>
    </w:p>
    <w:p w14:paraId="482F41E0" w14:textId="77777777" w:rsidR="00AF0470" w:rsidRPr="00AF0470" w:rsidRDefault="00AF0470" w:rsidP="00AF0470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AF0470">
        <w:rPr>
          <w:b/>
          <w:bCs/>
          <w:sz w:val="28"/>
          <w:szCs w:val="28"/>
        </w:rPr>
        <w:t>4. Индивидуальный план развития наставляемого под руководством наставника в разрезе форм наставничества</w:t>
      </w:r>
    </w:p>
    <w:p w14:paraId="57FF1207" w14:textId="77777777" w:rsidR="00AF0470" w:rsidRPr="00AF0470" w:rsidRDefault="00AF0470" w:rsidP="00AF0470">
      <w:pPr>
        <w:shd w:val="clear" w:color="auto" w:fill="FFFFFF"/>
        <w:rPr>
          <w:sz w:val="28"/>
          <w:szCs w:val="28"/>
        </w:rPr>
      </w:pPr>
      <w:r w:rsidRPr="00AF0470">
        <w:rPr>
          <w:b/>
          <w:bCs/>
          <w:sz w:val="28"/>
          <w:szCs w:val="28"/>
        </w:rPr>
        <w:t>Форма наставничества:</w:t>
      </w:r>
      <w:r w:rsidRPr="00AF0470">
        <w:rPr>
          <w:sz w:val="28"/>
          <w:szCs w:val="28"/>
        </w:rPr>
        <w:t> «Педагог – педагог»</w:t>
      </w:r>
      <w:r w:rsidRPr="00AF0470">
        <w:rPr>
          <w:sz w:val="28"/>
          <w:szCs w:val="28"/>
        </w:rPr>
        <w:br/>
      </w:r>
      <w:r w:rsidRPr="00AF0470">
        <w:rPr>
          <w:b/>
          <w:bCs/>
          <w:sz w:val="28"/>
          <w:szCs w:val="28"/>
        </w:rPr>
        <w:t>Ролевая модель:</w:t>
      </w:r>
      <w:r w:rsidRPr="00AF0470">
        <w:rPr>
          <w:sz w:val="28"/>
          <w:szCs w:val="28"/>
        </w:rPr>
        <w:t> «Опытный педагог – молодой специалист»</w:t>
      </w:r>
    </w:p>
    <w:p w14:paraId="6F6386B5" w14:textId="77777777" w:rsidR="00AF0470" w:rsidRPr="00AF0470" w:rsidRDefault="00AF0470" w:rsidP="00AF0470">
      <w:pPr>
        <w:shd w:val="clear" w:color="auto" w:fill="FFFFFF"/>
        <w:rPr>
          <w:sz w:val="28"/>
          <w:szCs w:val="28"/>
        </w:rPr>
      </w:pPr>
      <w:r w:rsidRPr="00AF0470">
        <w:rPr>
          <w:b/>
          <w:bCs/>
          <w:sz w:val="28"/>
          <w:szCs w:val="28"/>
        </w:rPr>
        <w:t>Наставляемый сотрудник:</w:t>
      </w:r>
      <w:r w:rsidRPr="00AF0470">
        <w:rPr>
          <w:sz w:val="28"/>
          <w:szCs w:val="28"/>
        </w:rPr>
        <w:br/>
        <w:t>Петрова София Вячеславовна – педагог дополнительного образования</w:t>
      </w:r>
    </w:p>
    <w:p w14:paraId="5833CABC" w14:textId="77777777" w:rsidR="00AF0470" w:rsidRPr="00AF0470" w:rsidRDefault="00AF0470" w:rsidP="00AF0470">
      <w:pPr>
        <w:shd w:val="clear" w:color="auto" w:fill="FFFFFF"/>
        <w:rPr>
          <w:sz w:val="28"/>
          <w:szCs w:val="28"/>
        </w:rPr>
      </w:pPr>
      <w:r w:rsidRPr="00AF0470">
        <w:rPr>
          <w:b/>
          <w:bCs/>
          <w:sz w:val="28"/>
          <w:szCs w:val="28"/>
        </w:rPr>
        <w:t>Наставник:</w:t>
      </w:r>
      <w:r w:rsidRPr="00AF0470">
        <w:rPr>
          <w:sz w:val="28"/>
          <w:szCs w:val="28"/>
        </w:rPr>
        <w:br/>
      </w:r>
      <w:proofErr w:type="spellStart"/>
      <w:r w:rsidRPr="00AF0470">
        <w:rPr>
          <w:sz w:val="28"/>
          <w:szCs w:val="28"/>
        </w:rPr>
        <w:t>Локтионова</w:t>
      </w:r>
      <w:proofErr w:type="spellEnd"/>
      <w:r w:rsidRPr="00AF0470">
        <w:rPr>
          <w:sz w:val="28"/>
          <w:szCs w:val="28"/>
        </w:rPr>
        <w:t xml:space="preserve"> Лариса Владимировна – педагог дополнительного образования</w:t>
      </w:r>
    </w:p>
    <w:p w14:paraId="55F5673C" w14:textId="77777777" w:rsidR="00AF0470" w:rsidRDefault="00AF0470" w:rsidP="00AF0470">
      <w:pPr>
        <w:shd w:val="clear" w:color="auto" w:fill="FFFFFF"/>
        <w:rPr>
          <w:sz w:val="28"/>
          <w:szCs w:val="28"/>
        </w:rPr>
      </w:pPr>
      <w:r w:rsidRPr="00AF0470">
        <w:rPr>
          <w:b/>
          <w:bCs/>
          <w:sz w:val="28"/>
          <w:szCs w:val="28"/>
        </w:rPr>
        <w:t>Срок реализации плана:</w:t>
      </w:r>
      <w:r w:rsidRPr="00AF0470">
        <w:rPr>
          <w:sz w:val="28"/>
          <w:szCs w:val="28"/>
        </w:rPr>
        <w:t> с 01 сентября 2025 г. по 31 мая 2026 г.</w:t>
      </w:r>
    </w:p>
    <w:p w14:paraId="56CBB494" w14:textId="77777777" w:rsidR="00AF0470" w:rsidRPr="00AF0470" w:rsidRDefault="00AF0470" w:rsidP="00AF0470">
      <w:pPr>
        <w:shd w:val="clear" w:color="auto" w:fill="FFFFFF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2270"/>
        <w:gridCol w:w="1331"/>
        <w:gridCol w:w="2874"/>
        <w:gridCol w:w="1417"/>
        <w:gridCol w:w="1373"/>
      </w:tblGrid>
      <w:tr w:rsidR="00AF0470" w:rsidRPr="00EB6078" w14:paraId="49F86A46" w14:textId="77777777" w:rsidTr="005B1432">
        <w:trPr>
          <w:tblHeader/>
        </w:trPr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8659F0" w14:textId="77777777" w:rsidR="00AF0470" w:rsidRPr="00AF0470" w:rsidRDefault="00AF0470" w:rsidP="00ED3324">
            <w:pPr>
              <w:jc w:val="center"/>
              <w:rPr>
                <w:b/>
                <w:sz w:val="24"/>
                <w:szCs w:val="24"/>
              </w:rPr>
            </w:pPr>
            <w:r w:rsidRPr="00AF0470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AF0470">
              <w:rPr>
                <w:b/>
                <w:sz w:val="24"/>
                <w:szCs w:val="24"/>
              </w:rPr>
              <w:t>п</w:t>
            </w:r>
            <w:proofErr w:type="gramEnd"/>
            <w:r w:rsidRPr="00AF047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3530AB" w14:textId="77777777" w:rsidR="00AF0470" w:rsidRPr="00AF0470" w:rsidRDefault="00AF0470" w:rsidP="00ED3324">
            <w:pPr>
              <w:jc w:val="center"/>
              <w:rPr>
                <w:b/>
                <w:sz w:val="24"/>
                <w:szCs w:val="24"/>
              </w:rPr>
            </w:pPr>
            <w:r w:rsidRPr="00AF0470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98D9DB" w14:textId="77777777" w:rsidR="00AF0470" w:rsidRPr="00AF0470" w:rsidRDefault="00AF0470" w:rsidP="00ED3324">
            <w:pPr>
              <w:jc w:val="center"/>
              <w:rPr>
                <w:b/>
                <w:sz w:val="24"/>
                <w:szCs w:val="24"/>
              </w:rPr>
            </w:pPr>
            <w:r w:rsidRPr="00AF0470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EA4FD9" w14:textId="77777777" w:rsidR="00AF0470" w:rsidRPr="00AF0470" w:rsidRDefault="00AF0470" w:rsidP="00ED3324">
            <w:pPr>
              <w:jc w:val="center"/>
              <w:rPr>
                <w:b/>
                <w:sz w:val="24"/>
                <w:szCs w:val="24"/>
              </w:rPr>
            </w:pPr>
            <w:r w:rsidRPr="00AF0470">
              <w:rPr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05EE87" w14:textId="77777777" w:rsidR="00AF0470" w:rsidRPr="00AF0470" w:rsidRDefault="00AF0470" w:rsidP="00ED3324">
            <w:pPr>
              <w:jc w:val="center"/>
              <w:rPr>
                <w:b/>
                <w:sz w:val="24"/>
                <w:szCs w:val="24"/>
              </w:rPr>
            </w:pPr>
            <w:r w:rsidRPr="00AF0470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9CA1D0" w14:textId="77777777" w:rsidR="00AF0470" w:rsidRPr="00AF0470" w:rsidRDefault="00AF0470" w:rsidP="00ED3324">
            <w:pPr>
              <w:jc w:val="center"/>
              <w:rPr>
                <w:b/>
                <w:sz w:val="24"/>
                <w:szCs w:val="24"/>
              </w:rPr>
            </w:pPr>
            <w:r w:rsidRPr="00AF0470">
              <w:rPr>
                <w:b/>
                <w:sz w:val="24"/>
                <w:szCs w:val="24"/>
              </w:rPr>
              <w:t>Оценка наставника</w:t>
            </w:r>
          </w:p>
        </w:tc>
      </w:tr>
      <w:tr w:rsidR="00AF0470" w:rsidRPr="00EB6078" w14:paraId="6AF1C805" w14:textId="77777777" w:rsidTr="005B1432">
        <w:tc>
          <w:tcPr>
            <w:tcW w:w="9878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01965A" w14:textId="189CD548" w:rsidR="00AF0470" w:rsidRPr="00AF0470" w:rsidRDefault="00AF0470" w:rsidP="00ED3324">
            <w:pPr>
              <w:jc w:val="center"/>
              <w:rPr>
                <w:sz w:val="24"/>
                <w:szCs w:val="24"/>
              </w:rPr>
            </w:pPr>
            <w:r w:rsidRPr="00AF0470">
              <w:rPr>
                <w:b/>
                <w:bCs/>
                <w:sz w:val="24"/>
                <w:szCs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AF0470" w:rsidRPr="00EB6078" w14:paraId="47095878" w14:textId="77777777" w:rsidTr="005B1432">
        <w:trPr>
          <w:trHeight w:val="2363"/>
        </w:trPr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93530A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1.1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E57DC7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Провести самодиагностику для определения приоритетных направлений профессионального развития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16F849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Сентябрь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3FDCD1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для консультаций с наставником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06FEA9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649732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43A12932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93BE72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1.2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FE06DC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Провести диагностическую / развивающую беседу с наставником для уточнения зон профессионального развития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5A11E4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Сентябрь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6D4E37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Уточнены зоны профессионального развития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5E6D85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9C637B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6FCBDC34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B62FE5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1.3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5817AB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Разработать меры по преодолению профессиональных трудностей с учетом мероприятий раздела 2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90CCCA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Сентябрь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0D6123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Разработаны меры преодоления профессиональных трудностей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544A04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A84E2C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ED3324" w:rsidRPr="00EB6078" w14:paraId="7838D6EC" w14:textId="77777777" w:rsidTr="005B1432">
        <w:tc>
          <w:tcPr>
            <w:tcW w:w="9878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948ED8" w14:textId="399C8AF5" w:rsidR="00ED3324" w:rsidRPr="00AF0470" w:rsidRDefault="00ED3324" w:rsidP="00ED3324">
            <w:pPr>
              <w:jc w:val="center"/>
              <w:rPr>
                <w:sz w:val="24"/>
                <w:szCs w:val="24"/>
              </w:rPr>
            </w:pPr>
            <w:r w:rsidRPr="00AF0470">
              <w:rPr>
                <w:b/>
                <w:bCs/>
                <w:sz w:val="24"/>
                <w:szCs w:val="24"/>
              </w:rPr>
              <w:t>Раздел 2. Вхождение в должность</w:t>
            </w:r>
          </w:p>
        </w:tc>
      </w:tr>
      <w:tr w:rsidR="00AF0470" w:rsidRPr="00EB6078" w14:paraId="0D346BF4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9A0F80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2.1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516D67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Познакомиться с учреждением, его особенностями, направлениями работы, Программой развития и др.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DEE255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Сентябрь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9DAF84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Осуществлено знакомство с особенностями и направлениями работы учреждения в области учебной деятельности, изучена Программа развития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635696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FD8719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6919DE34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1E2704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2.2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CB80D9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 xml:space="preserve">Изучить помещения учреждения (основные помещения, </w:t>
            </w:r>
            <w:r w:rsidRPr="00AF0470">
              <w:rPr>
                <w:sz w:val="24"/>
                <w:szCs w:val="24"/>
              </w:rPr>
              <w:lastRenderedPageBreak/>
              <w:t>правила пользования и пр.)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AC7BE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6DA5BB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Хорошая ориентация в здании МБУ ДО «ДПиШ», знание аварийных выходов, учебных кабинетов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7BCB60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3616EA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02B95321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6E70DF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ECD7C7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Познакомиться с коллективом и наладить взаимодействие с ним (руководством, педагогами)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1ED30B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Сентябрь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934077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Совместно с наставником проведены визиты-знакомства, в ходе которых обсуждены направления взаимодействия и сотрудничества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1CC52F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C57F82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7CFF2965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B6D59C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2.4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2D7320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Изучить сайт учреждения, страницы в социальных сетях, правила размещения информации в Интернете о деятельности МБУ ДО «ДПиШ»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A67EF9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Октябрь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61E31B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 xml:space="preserve">Хорошая ориентация в структуре сайта и официальных страницах в </w:t>
            </w:r>
            <w:proofErr w:type="spellStart"/>
            <w:r w:rsidRPr="00AF0470">
              <w:rPr>
                <w:sz w:val="24"/>
                <w:szCs w:val="24"/>
              </w:rPr>
              <w:t>соцсетях</w:t>
            </w:r>
            <w:proofErr w:type="spellEnd"/>
            <w:r w:rsidRPr="00AF0470">
              <w:rPr>
                <w:sz w:val="24"/>
                <w:szCs w:val="24"/>
              </w:rPr>
              <w:t>, изучены правила размещения информации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527C0B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6D87CA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136679BA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E3FFCD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2.5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D93BE8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Изучить Кодекс этики и служебного поведения сотрудника учреждения (взаимодействие с родителями, коллегами, обучающимися и пр.)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DC045A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Октябрь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9FDF11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Применяются правила Кодекса этики и служебного поведения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D5816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68ED5A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23967830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589ADA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2.6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398592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Сформировать понимание правил безопасности при выполнении должностных обязанностей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C60CDA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Октябрь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E7E6BB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Соблюдаются правила безопасности при выполнении должностных обязанностей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8B5E1D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A651A1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493CDF46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8D9616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2.7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C3C339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 xml:space="preserve">Научиться </w:t>
            </w:r>
            <w:r w:rsidRPr="00AF0470">
              <w:rPr>
                <w:sz w:val="24"/>
                <w:szCs w:val="24"/>
              </w:rPr>
              <w:lastRenderedPageBreak/>
              <w:t>анализировать результаты своей профессиональной деятельности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255DDE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8EC05F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 xml:space="preserve">Изучены и внедрены </w:t>
            </w:r>
            <w:r w:rsidRPr="00AF0470">
              <w:rPr>
                <w:sz w:val="24"/>
                <w:szCs w:val="24"/>
              </w:rPr>
              <w:lastRenderedPageBreak/>
              <w:t>методы анализа планов деятельности педагога и применяемых методов обучения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76FB96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9EAC18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ED3324" w:rsidRPr="00EB6078" w14:paraId="079013D4" w14:textId="77777777" w:rsidTr="005B1432">
        <w:tc>
          <w:tcPr>
            <w:tcW w:w="9878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5C64B4" w14:textId="15A3BEE8" w:rsidR="00ED3324" w:rsidRPr="00AF0470" w:rsidRDefault="00ED3324" w:rsidP="00ED3324">
            <w:pPr>
              <w:jc w:val="center"/>
              <w:rPr>
                <w:sz w:val="24"/>
                <w:szCs w:val="24"/>
              </w:rPr>
            </w:pPr>
            <w:r w:rsidRPr="00AF0470">
              <w:rPr>
                <w:b/>
                <w:bCs/>
                <w:sz w:val="24"/>
                <w:szCs w:val="24"/>
              </w:rPr>
              <w:lastRenderedPageBreak/>
              <w:t>Раздел 3. Направления профессионального развития педагогического работника</w:t>
            </w:r>
          </w:p>
        </w:tc>
      </w:tr>
      <w:tr w:rsidR="00AF0470" w:rsidRPr="00EB6078" w14:paraId="1482A72A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55559A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3.1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C1C785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 xml:space="preserve">Изучить психологические и возрастные особенности </w:t>
            </w:r>
            <w:proofErr w:type="gramStart"/>
            <w:r w:rsidRPr="00AF0470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0FF33C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Декабрь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F32E4C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 xml:space="preserve">Изучены и учитываются при подготовке к занятиям психологические и возрастные особенности </w:t>
            </w:r>
            <w:proofErr w:type="gramStart"/>
            <w:r w:rsidRPr="00AF0470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43E9DC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6F6500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0B10668E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53BAE4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3.2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35A55A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Освоить эффективные подходы к планированию деятельности педагога (SMART-целеполагание и др.)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155686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Декабрь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A50AA7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Освоены эффективные подходы к планированию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967673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4ABBB8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4AD61507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3AFE80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3.3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422EB8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Познакомиться с успешным опытом организации дополнительной деятельности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0727DB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Январь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90BC53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Изучен успешный опыт организации мероприятий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9585BB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383F03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6B9D5ECF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F19D90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3.4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3665FD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Изучить успешный опыт организации работы с родителями (подготовка и проведение родительских собраний, вовлечение в дополнительное образование)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F3A275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Январь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AC2C9B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proofErr w:type="gramStart"/>
            <w:r w:rsidRPr="00AF0470">
              <w:rPr>
                <w:sz w:val="24"/>
                <w:szCs w:val="24"/>
              </w:rPr>
              <w:t>Совместно с наставником подготовлены и проведены 4 родительских собрания, мероприятия с родителями по воспитанию детей</w:t>
            </w:r>
            <w:proofErr w:type="gramEnd"/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3828CC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8208ED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75D60C23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4B2EED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53FA29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Изучить документы и нормативные правовые акты, регулирующие деятельность педагога (Положение об оплате труда, должностная инструкция и пр.)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B0DC58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Февраль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0219EC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Изучено содержание Положения об оплате труда, должностная инструкция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A9599C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DF9EA6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16F923F5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9C7FA5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3.6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D9AA32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Освоить успешный опыт учебно-методической работы педагога (составление технологической карты занятия, методических рекомендаций по направленности)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62FE0E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Февраль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B93A47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Составлены технологические карты занятий и конспекты тем по направленностям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FD6B70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0FA9FC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0461D8D8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E527C5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3.7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33B27D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Изучить опыт участия педагогов в проектной деятельности учреждения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53646A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Март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400BC6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Изучены проекты учреждения по профилю деятельности педагога, определена роль педагога в них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109FE4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D2DC80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0EA3F8CA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C88EBE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3.8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18D250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Перенять опыт оформления документации (перечень, шаблоны, правила), сопровождающей деятельность педагога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48FEE3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Март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670A4D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Подготовлен план воспитательной работы по установленному формату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032E63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175852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77461750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8C1D4C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3.9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4CC41F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 xml:space="preserve">Изучить успешный опыт организации профессионального развития </w:t>
            </w:r>
            <w:r w:rsidRPr="00AF0470">
              <w:rPr>
                <w:sz w:val="24"/>
                <w:szCs w:val="24"/>
              </w:rPr>
              <w:lastRenderedPageBreak/>
              <w:t>педагога (использование возможностей ресурсных центров, площадок, формы и направления профессионального развития)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0CDF76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E571A1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 xml:space="preserve">На основе изученного опыта выбраны формы собственного профессионального развития на </w:t>
            </w:r>
            <w:r w:rsidRPr="00AF0470">
              <w:rPr>
                <w:sz w:val="24"/>
                <w:szCs w:val="24"/>
              </w:rPr>
              <w:lastRenderedPageBreak/>
              <w:t>следующий год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451D6F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86ED2F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  <w:tr w:rsidR="00AF0470" w:rsidRPr="00EB6078" w14:paraId="4F5AF7BF" w14:textId="77777777" w:rsidTr="005B1432">
        <w:tc>
          <w:tcPr>
            <w:tcW w:w="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F93FFD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lastRenderedPageBreak/>
              <w:t>3.10</w:t>
            </w:r>
          </w:p>
        </w:tc>
        <w:tc>
          <w:tcPr>
            <w:tcW w:w="2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18A45A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Сформировать понимание эффективного поведения педагога при возникновении конфликтных ситуаций (педагог – родитель, педагог – коллеги и др.), познакомиться со способами профилактики и урегулирования</w:t>
            </w:r>
          </w:p>
        </w:tc>
        <w:tc>
          <w:tcPr>
            <w:tcW w:w="1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65E98F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Апрель</w:t>
            </w:r>
          </w:p>
        </w:tc>
        <w:tc>
          <w:tcPr>
            <w:tcW w:w="287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BDFD20" w14:textId="77777777" w:rsidR="00AF0470" w:rsidRPr="00AF0470" w:rsidRDefault="00AF0470" w:rsidP="00AF0470">
            <w:pPr>
              <w:rPr>
                <w:sz w:val="24"/>
                <w:szCs w:val="24"/>
              </w:rPr>
            </w:pPr>
            <w:r w:rsidRPr="00AF0470">
              <w:rPr>
                <w:sz w:val="24"/>
                <w:szCs w:val="24"/>
              </w:rPr>
              <w:t>Усвоен алгоритм эффективного поведения при возникновении конфликтных ситуаций в группе обучающихся и способы их профилактики</w:t>
            </w:r>
          </w:p>
        </w:tc>
        <w:tc>
          <w:tcPr>
            <w:tcW w:w="1417" w:type="dxa"/>
            <w:vAlign w:val="center"/>
            <w:hideMark/>
          </w:tcPr>
          <w:p w14:paraId="1EA476DD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  <w:hideMark/>
          </w:tcPr>
          <w:p w14:paraId="2670C5A4" w14:textId="77777777" w:rsidR="00AF0470" w:rsidRPr="00AF0470" w:rsidRDefault="00AF0470" w:rsidP="00AF0470">
            <w:pPr>
              <w:rPr>
                <w:sz w:val="24"/>
                <w:szCs w:val="24"/>
              </w:rPr>
            </w:pPr>
          </w:p>
        </w:tc>
      </w:tr>
    </w:tbl>
    <w:p w14:paraId="2F7D7D59" w14:textId="77777777" w:rsidR="00720BD2" w:rsidRPr="00AF0470" w:rsidRDefault="00720BD2" w:rsidP="00AF0470">
      <w:pPr>
        <w:jc w:val="center"/>
        <w:rPr>
          <w:b/>
          <w:bCs/>
          <w:sz w:val="28"/>
          <w:szCs w:val="28"/>
        </w:rPr>
      </w:pPr>
    </w:p>
    <w:sectPr w:rsidR="00720BD2" w:rsidRPr="00AF0470" w:rsidSect="00850C7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7C092" w14:textId="77777777" w:rsidR="0004341B" w:rsidRDefault="0004341B" w:rsidP="00850C7E">
      <w:r>
        <w:separator/>
      </w:r>
    </w:p>
  </w:endnote>
  <w:endnote w:type="continuationSeparator" w:id="0">
    <w:p w14:paraId="63BAB512" w14:textId="77777777" w:rsidR="0004341B" w:rsidRDefault="0004341B" w:rsidP="0085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21810" w14:textId="77777777" w:rsidR="0004341B" w:rsidRDefault="0004341B" w:rsidP="00850C7E">
      <w:r>
        <w:separator/>
      </w:r>
    </w:p>
  </w:footnote>
  <w:footnote w:type="continuationSeparator" w:id="0">
    <w:p w14:paraId="0634415B" w14:textId="77777777" w:rsidR="0004341B" w:rsidRDefault="0004341B" w:rsidP="00850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053B0C"/>
    <w:multiLevelType w:val="multilevel"/>
    <w:tmpl w:val="DADE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34680"/>
    <w:multiLevelType w:val="multilevel"/>
    <w:tmpl w:val="D93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A3ADF"/>
    <w:multiLevelType w:val="multilevel"/>
    <w:tmpl w:val="9554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E9299F"/>
    <w:multiLevelType w:val="multilevel"/>
    <w:tmpl w:val="E77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295B4FEA"/>
    <w:multiLevelType w:val="multilevel"/>
    <w:tmpl w:val="255C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733CDF"/>
    <w:multiLevelType w:val="multilevel"/>
    <w:tmpl w:val="E40E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312D2E"/>
    <w:multiLevelType w:val="multilevel"/>
    <w:tmpl w:val="E75C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lang w:val="ru-RU" w:eastAsia="en-US" w:bidi="ar-SA"/>
      </w:rPr>
    </w:lvl>
  </w:abstractNum>
  <w:abstractNum w:abstractNumId="14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15">
    <w:nsid w:val="57BD256E"/>
    <w:multiLevelType w:val="multilevel"/>
    <w:tmpl w:val="2E8E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D00273"/>
    <w:multiLevelType w:val="multilevel"/>
    <w:tmpl w:val="60C62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947C77"/>
    <w:multiLevelType w:val="multilevel"/>
    <w:tmpl w:val="882C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4E3F51"/>
    <w:multiLevelType w:val="multilevel"/>
    <w:tmpl w:val="95A2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7"/>
  </w:num>
  <w:num w:numId="4">
    <w:abstractNumId w:val="10"/>
  </w:num>
  <w:num w:numId="5">
    <w:abstractNumId w:val="12"/>
  </w:num>
  <w:num w:numId="6">
    <w:abstractNumId w:val="5"/>
  </w:num>
  <w:num w:numId="7">
    <w:abstractNumId w:val="1"/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8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F9"/>
    <w:rsid w:val="0004341B"/>
    <w:rsid w:val="00085133"/>
    <w:rsid w:val="000D176D"/>
    <w:rsid w:val="000E7157"/>
    <w:rsid w:val="000F496F"/>
    <w:rsid w:val="000F59A2"/>
    <w:rsid w:val="001072BA"/>
    <w:rsid w:val="00132D27"/>
    <w:rsid w:val="001349CD"/>
    <w:rsid w:val="00142AA1"/>
    <w:rsid w:val="001714B0"/>
    <w:rsid w:val="0018778A"/>
    <w:rsid w:val="00207A76"/>
    <w:rsid w:val="00244EF2"/>
    <w:rsid w:val="002466FD"/>
    <w:rsid w:val="00284EF5"/>
    <w:rsid w:val="002A6A04"/>
    <w:rsid w:val="002B55BF"/>
    <w:rsid w:val="002E06ED"/>
    <w:rsid w:val="003241D3"/>
    <w:rsid w:val="00363ACB"/>
    <w:rsid w:val="003649F9"/>
    <w:rsid w:val="00390648"/>
    <w:rsid w:val="00395A20"/>
    <w:rsid w:val="003D63DF"/>
    <w:rsid w:val="003E3B2F"/>
    <w:rsid w:val="0040249A"/>
    <w:rsid w:val="00414972"/>
    <w:rsid w:val="004255E5"/>
    <w:rsid w:val="00454A40"/>
    <w:rsid w:val="00463723"/>
    <w:rsid w:val="00516481"/>
    <w:rsid w:val="00520EDB"/>
    <w:rsid w:val="00561ED8"/>
    <w:rsid w:val="005B1432"/>
    <w:rsid w:val="005B5A33"/>
    <w:rsid w:val="005F7B41"/>
    <w:rsid w:val="00603B8D"/>
    <w:rsid w:val="006052A3"/>
    <w:rsid w:val="0061319B"/>
    <w:rsid w:val="006323BC"/>
    <w:rsid w:val="00641B8C"/>
    <w:rsid w:val="006A750B"/>
    <w:rsid w:val="006B1C2A"/>
    <w:rsid w:val="006D2837"/>
    <w:rsid w:val="00720BD2"/>
    <w:rsid w:val="007433BF"/>
    <w:rsid w:val="00790980"/>
    <w:rsid w:val="00790DA5"/>
    <w:rsid w:val="007E25DF"/>
    <w:rsid w:val="008171F5"/>
    <w:rsid w:val="00850C7E"/>
    <w:rsid w:val="00870917"/>
    <w:rsid w:val="008E6C5B"/>
    <w:rsid w:val="009D1271"/>
    <w:rsid w:val="00A10D4F"/>
    <w:rsid w:val="00A128D9"/>
    <w:rsid w:val="00A30E16"/>
    <w:rsid w:val="00A33882"/>
    <w:rsid w:val="00A443C7"/>
    <w:rsid w:val="00AC4753"/>
    <w:rsid w:val="00AF0470"/>
    <w:rsid w:val="00B45883"/>
    <w:rsid w:val="00B5029F"/>
    <w:rsid w:val="00BB743E"/>
    <w:rsid w:val="00BC61FD"/>
    <w:rsid w:val="00C26EBD"/>
    <w:rsid w:val="00C35648"/>
    <w:rsid w:val="00C52022"/>
    <w:rsid w:val="00C75E22"/>
    <w:rsid w:val="00C86204"/>
    <w:rsid w:val="00C8752F"/>
    <w:rsid w:val="00CA2DD8"/>
    <w:rsid w:val="00CA594F"/>
    <w:rsid w:val="00D16608"/>
    <w:rsid w:val="00DA4D6D"/>
    <w:rsid w:val="00DC1481"/>
    <w:rsid w:val="00DD5307"/>
    <w:rsid w:val="00E01391"/>
    <w:rsid w:val="00E11EDF"/>
    <w:rsid w:val="00E55684"/>
    <w:rsid w:val="00E565A5"/>
    <w:rsid w:val="00E83AFA"/>
    <w:rsid w:val="00EB6078"/>
    <w:rsid w:val="00EB7E8C"/>
    <w:rsid w:val="00ED0B6B"/>
    <w:rsid w:val="00ED3324"/>
    <w:rsid w:val="00EF0BDB"/>
    <w:rsid w:val="00E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D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uiPriority w:val="99"/>
    <w:semiHidden/>
    <w:unhideWhenUsed/>
    <w:rsid w:val="00850C7E"/>
  </w:style>
  <w:style w:type="character" w:customStyle="1" w:styleId="a6">
    <w:name w:val="Текст сноски Знак"/>
    <w:basedOn w:val="a1"/>
    <w:link w:val="a5"/>
    <w:uiPriority w:val="99"/>
    <w:semiHidden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uiPriority w:val="99"/>
    <w:semiHidden/>
    <w:unhideWhenUsed/>
    <w:rsid w:val="00850C7E"/>
    <w:rPr>
      <w:vertAlign w:val="superscript"/>
    </w:rPr>
  </w:style>
  <w:style w:type="paragraph" w:styleId="a8">
    <w:name w:val="Body Text"/>
    <w:basedOn w:val="a0"/>
    <w:link w:val="a9"/>
    <w:uiPriority w:val="99"/>
    <w:rsid w:val="00850C7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b"/>
    <w:uiPriority w:val="34"/>
    <w:qFormat/>
    <w:rsid w:val="00850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ункт"/>
    <w:basedOn w:val="a0"/>
    <w:next w:val="a0"/>
    <w:rsid w:val="00850C7E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ab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a"/>
    <w:uiPriority w:val="1"/>
    <w:locked/>
    <w:rsid w:val="00850C7E"/>
    <w:rPr>
      <w:rFonts w:ascii="Calibri" w:eastAsia="Calibri" w:hAnsi="Calibri" w:cs="Times New Roman"/>
    </w:rPr>
  </w:style>
  <w:style w:type="character" w:styleId="ac">
    <w:name w:val="Hyperlink"/>
    <w:basedOn w:val="a1"/>
    <w:uiPriority w:val="99"/>
    <w:unhideWhenUsed/>
    <w:rsid w:val="00850C7E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link w:val="20"/>
    <w:locked/>
    <w:rsid w:val="00850C7E"/>
    <w:rPr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50C7E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7433B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7433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uiPriority w:val="99"/>
    <w:semiHidden/>
    <w:unhideWhenUsed/>
    <w:rsid w:val="00850C7E"/>
  </w:style>
  <w:style w:type="character" w:customStyle="1" w:styleId="a6">
    <w:name w:val="Текст сноски Знак"/>
    <w:basedOn w:val="a1"/>
    <w:link w:val="a5"/>
    <w:uiPriority w:val="99"/>
    <w:semiHidden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uiPriority w:val="99"/>
    <w:semiHidden/>
    <w:unhideWhenUsed/>
    <w:rsid w:val="00850C7E"/>
    <w:rPr>
      <w:vertAlign w:val="superscript"/>
    </w:rPr>
  </w:style>
  <w:style w:type="paragraph" w:styleId="a8">
    <w:name w:val="Body Text"/>
    <w:basedOn w:val="a0"/>
    <w:link w:val="a9"/>
    <w:uiPriority w:val="99"/>
    <w:rsid w:val="00850C7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b"/>
    <w:uiPriority w:val="34"/>
    <w:qFormat/>
    <w:rsid w:val="00850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ункт"/>
    <w:basedOn w:val="a0"/>
    <w:next w:val="a0"/>
    <w:rsid w:val="00850C7E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ab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a"/>
    <w:uiPriority w:val="1"/>
    <w:locked/>
    <w:rsid w:val="00850C7E"/>
    <w:rPr>
      <w:rFonts w:ascii="Calibri" w:eastAsia="Calibri" w:hAnsi="Calibri" w:cs="Times New Roman"/>
    </w:rPr>
  </w:style>
  <w:style w:type="character" w:styleId="ac">
    <w:name w:val="Hyperlink"/>
    <w:basedOn w:val="a1"/>
    <w:uiPriority w:val="99"/>
    <w:unhideWhenUsed/>
    <w:rsid w:val="00850C7E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link w:val="20"/>
    <w:locked/>
    <w:rsid w:val="00850C7E"/>
    <w:rPr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50C7E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7433B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7433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isch_oboy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dompi</cp:lastModifiedBy>
  <cp:revision>3</cp:revision>
  <dcterms:created xsi:type="dcterms:W3CDTF">2026-06-02T08:21:00Z</dcterms:created>
  <dcterms:modified xsi:type="dcterms:W3CDTF">2026-06-02T08:54:00Z</dcterms:modified>
</cp:coreProperties>
</file>