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DBD" w:rsidRPr="00206BE4" w:rsidRDefault="00D52DBD" w:rsidP="00D52DBD">
      <w:pPr>
        <w:jc w:val="center"/>
        <w:rPr>
          <w:b/>
          <w:sz w:val="48"/>
          <w:szCs w:val="48"/>
        </w:rPr>
      </w:pPr>
      <w:r w:rsidRPr="00206BE4">
        <w:rPr>
          <w:b/>
          <w:sz w:val="48"/>
          <w:szCs w:val="48"/>
          <w:u w:val="single"/>
        </w:rPr>
        <w:t>«</w:t>
      </w:r>
      <w:proofErr w:type="spellStart"/>
      <w:r>
        <w:rPr>
          <w:b/>
          <w:sz w:val="48"/>
          <w:szCs w:val="48"/>
          <w:u w:val="single"/>
        </w:rPr>
        <w:t>Арт-Дизаин</w:t>
      </w:r>
      <w:proofErr w:type="spellEnd"/>
      <w:r>
        <w:rPr>
          <w:b/>
          <w:sz w:val="48"/>
          <w:szCs w:val="48"/>
        </w:rPr>
        <w:t>»</w:t>
      </w:r>
    </w:p>
    <w:p w:rsidR="00CC71F8" w:rsidRDefault="00D52DBD" w:rsidP="00D52DB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Ваза своими руками.</w:t>
      </w:r>
    </w:p>
    <w:p w:rsidR="00D52DBD" w:rsidRPr="00D52DBD" w:rsidRDefault="00D52DBD" w:rsidP="00D52DBD">
      <w:pPr>
        <w:rPr>
          <w:b/>
        </w:rPr>
      </w:pPr>
    </w:p>
    <w:p w:rsidR="00D52DBD" w:rsidRPr="00D52DBD" w:rsidRDefault="00D52DBD" w:rsidP="00D52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BD">
        <w:rPr>
          <w:rFonts w:ascii="PT Serif" w:eastAsia="Times New Roman" w:hAnsi="PT Serif" w:cs="Times New Roman"/>
          <w:color w:val="000000"/>
          <w:sz w:val="20"/>
          <w:szCs w:val="20"/>
          <w:shd w:val="clear" w:color="auto" w:fill="FFFFFF"/>
          <w:lang w:eastAsia="ru-RU"/>
        </w:rPr>
        <w:t>Весна уже на подходе, ласковое солнышко начинает согревать промерзшую землю, птицы весело щебечут свои песенки. Самое время добавить в домашний интерьер что-то по-весеннему свежее и яркое. Красивый букетик цветов «оживит» комнату после зимнего сна.</w:t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shd w:val="clear" w:color="auto" w:fill="FFFFFF"/>
          <w:lang w:eastAsia="ru-RU"/>
        </w:rPr>
        <w:t xml:space="preserve">Первые весенние цветы еще не распустились, но и искусственные выглядят не менее привлекательно. Еще больше усилить эффект поможет оригинальная ваза. Покупать этот предмет декора совсем не обязательно, его можно сделать своими руками. Практически все материалы есть в каждом доме, а недостающие можно приобрести в лавке или </w:t>
      </w:r>
      <w:proofErr w:type="spellStart"/>
      <w:proofErr w:type="gramStart"/>
      <w:r w:rsidRPr="00D52DBD">
        <w:rPr>
          <w:rFonts w:ascii="PT Serif" w:eastAsia="Times New Roman" w:hAnsi="PT Serif" w:cs="Times New Roman"/>
          <w:color w:val="000000"/>
          <w:sz w:val="20"/>
          <w:szCs w:val="20"/>
          <w:shd w:val="clear" w:color="auto" w:fill="FFFFFF"/>
          <w:lang w:eastAsia="ru-RU"/>
        </w:rPr>
        <w:t>интернет-магазине</w:t>
      </w:r>
      <w:proofErr w:type="spellEnd"/>
      <w:proofErr w:type="gramEnd"/>
      <w:r w:rsidRPr="00D52DBD">
        <w:rPr>
          <w:rFonts w:ascii="PT Serif" w:eastAsia="Times New Roman" w:hAnsi="PT Serif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4" w:tgtFrame="_blank" w:history="1">
        <w:r w:rsidRPr="00D52DBD">
          <w:rPr>
            <w:rFonts w:ascii="PT Serif" w:eastAsia="Times New Roman" w:hAnsi="PT Serif" w:cs="Times New Roman"/>
            <w:color w:val="000000"/>
            <w:sz w:val="20"/>
            <w:u w:val="single"/>
            <w:lang w:eastAsia="ru-RU"/>
          </w:rPr>
          <w:t>товары для хобби</w:t>
        </w:r>
      </w:hyperlink>
      <w:r w:rsidRPr="00D52DBD">
        <w:rPr>
          <w:rFonts w:ascii="PT Serif" w:eastAsia="Times New Roman" w:hAnsi="PT Serif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</w:p>
    <w:p w:rsidR="00D52DBD" w:rsidRPr="00D52DBD" w:rsidRDefault="00D52DBD" w:rsidP="00D52DBD">
      <w:pPr>
        <w:shd w:val="clear" w:color="auto" w:fill="FFFFFF"/>
        <w:spacing w:after="0" w:line="240" w:lineRule="auto"/>
        <w:jc w:val="center"/>
        <w:textAlignment w:val="baseline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>
        <w:rPr>
          <w:rFonts w:ascii="PT Serif" w:eastAsia="Times New Roman" w:hAnsi="PT Serif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164840" cy="4214495"/>
            <wp:effectExtent l="19050" t="0" r="0" b="0"/>
            <wp:docPr id="1" name="Рисунок 1" descr="Ваза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за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421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DBD" w:rsidRPr="00D52DBD" w:rsidRDefault="00D52DBD" w:rsidP="00D52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  <w:proofErr w:type="gramStart"/>
      <w:r w:rsidRPr="00D52DBD">
        <w:rPr>
          <w:rFonts w:ascii="PT Serif" w:eastAsia="Times New Roman" w:hAnsi="PT Serif" w:cs="Times New Roman"/>
          <w:color w:val="000000"/>
          <w:sz w:val="20"/>
          <w:szCs w:val="20"/>
          <w:shd w:val="clear" w:color="auto" w:fill="FFFFFF"/>
          <w:lang w:eastAsia="ru-RU"/>
        </w:rPr>
        <w:t>Для изготовления вазы вам понадобиться:</w:t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shd w:val="clear" w:color="auto" w:fill="FFFFFF"/>
          <w:lang w:eastAsia="ru-RU"/>
        </w:rPr>
        <w:t>• надувной шарик;</w:t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shd w:val="clear" w:color="auto" w:fill="FFFFFF"/>
          <w:lang w:eastAsia="ru-RU"/>
        </w:rPr>
        <w:t>• клей;</w:t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shd w:val="clear" w:color="auto" w:fill="FFFFFF"/>
          <w:lang w:eastAsia="ru-RU"/>
        </w:rPr>
        <w:t>• паста для папье-маше;</w:t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shd w:val="clear" w:color="auto" w:fill="FFFFFF"/>
          <w:lang w:eastAsia="ru-RU"/>
        </w:rPr>
        <w:t>• газеты или другая тонкая бумага;</w:t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shd w:val="clear" w:color="auto" w:fill="FFFFFF"/>
          <w:lang w:eastAsia="ru-RU"/>
        </w:rPr>
        <w:t>• картон;</w:t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shd w:val="clear" w:color="auto" w:fill="FFFFFF"/>
          <w:lang w:eastAsia="ru-RU"/>
        </w:rPr>
        <w:t>• ножницы;</w:t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shd w:val="clear" w:color="auto" w:fill="FFFFFF"/>
          <w:lang w:eastAsia="ru-RU"/>
        </w:rPr>
        <w:t>• кисть;</w:t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shd w:val="clear" w:color="auto" w:fill="FFFFFF"/>
          <w:lang w:eastAsia="ru-RU"/>
        </w:rPr>
        <w:t>• нитки соответствующего цвета;</w:t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shd w:val="clear" w:color="auto" w:fill="FFFFFF"/>
          <w:lang w:eastAsia="ru-RU"/>
        </w:rPr>
        <w:t>• скотч;</w:t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shd w:val="clear" w:color="auto" w:fill="FFFFFF"/>
          <w:lang w:eastAsia="ru-RU"/>
        </w:rPr>
        <w:t>• пленка.</w:t>
      </w:r>
      <w:proofErr w:type="gramEnd"/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 xml:space="preserve">Надуваем шар. От размеров надутого шарика будет зависеть габариты будущей вазы. Разрезаем бумагу на небольшие кусочки и обклеиваем ими шар, используя пасту для папье-маше. Слоев бумаги должно быть несколько, так ваза будет прочнее. Сверху и снизу шар оставляем </w:t>
      </w:r>
      <w:proofErr w:type="spellStart"/>
      <w:r w:rsidRPr="00D52DBD">
        <w:rPr>
          <w:rFonts w:ascii="PT Serif" w:eastAsia="Times New Roman" w:hAnsi="PT Serif" w:cs="Times New Roman"/>
          <w:color w:val="000000"/>
          <w:sz w:val="20"/>
          <w:szCs w:val="20"/>
          <w:shd w:val="clear" w:color="auto" w:fill="FFFFFF"/>
          <w:lang w:eastAsia="ru-RU"/>
        </w:rPr>
        <w:t>необклееное</w:t>
      </w:r>
      <w:proofErr w:type="spellEnd"/>
      <w:r w:rsidRPr="00D52DBD">
        <w:rPr>
          <w:rFonts w:ascii="PT Serif" w:eastAsia="Times New Roman" w:hAnsi="PT Serif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пространство – для дна и горлышка вазы.</w:t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</w:p>
    <w:p w:rsidR="00D52DBD" w:rsidRPr="00D52DBD" w:rsidRDefault="00D52DBD" w:rsidP="00D52DBD">
      <w:pPr>
        <w:shd w:val="clear" w:color="auto" w:fill="FFFFFF"/>
        <w:spacing w:after="0" w:line="240" w:lineRule="auto"/>
        <w:jc w:val="center"/>
        <w:textAlignment w:val="baseline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>
        <w:rPr>
          <w:rFonts w:ascii="PT Serif" w:eastAsia="Times New Roman" w:hAnsi="PT Serif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212465" cy="4174490"/>
            <wp:effectExtent l="19050" t="0" r="6985" b="0"/>
            <wp:docPr id="2" name="Рисунок 2" descr="Ваза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аза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65" cy="417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DBD" w:rsidRPr="00D52DBD" w:rsidRDefault="00D52DBD" w:rsidP="00D52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shd w:val="clear" w:color="auto" w:fill="FFFFFF"/>
          <w:lang w:eastAsia="ru-RU"/>
        </w:rPr>
        <w:t>Оставляем заготовку вазы до полного высыхания. Когда бумага высохла, необходимо проткнуть шар и извлечь его из вазы.</w:t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</w:p>
    <w:p w:rsidR="00D52DBD" w:rsidRPr="00D52DBD" w:rsidRDefault="00D52DBD" w:rsidP="00D52DBD">
      <w:pPr>
        <w:shd w:val="clear" w:color="auto" w:fill="FFFFFF"/>
        <w:spacing w:after="0" w:line="240" w:lineRule="auto"/>
        <w:jc w:val="center"/>
        <w:textAlignment w:val="baseline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>
        <w:rPr>
          <w:rFonts w:ascii="PT Serif" w:eastAsia="Times New Roman" w:hAnsi="PT Serif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3657600" cy="4182110"/>
            <wp:effectExtent l="19050" t="0" r="0" b="0"/>
            <wp:docPr id="3" name="Рисунок 3" descr="Ваза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аза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18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DBD" w:rsidRPr="00D52DBD" w:rsidRDefault="00D52DBD" w:rsidP="00D52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shd w:val="clear" w:color="auto" w:fill="FFFFFF"/>
          <w:lang w:eastAsia="ru-RU"/>
        </w:rPr>
        <w:t>Укрепляем дно изделия. Из картона вырезаем будущее дно вазы, по размеру заготовки. При помощи скотча закрепляем дно к изделию. Картонное дно обеспечит будущей вазе устойчивость.</w:t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</w:p>
    <w:p w:rsidR="00D52DBD" w:rsidRPr="00D52DBD" w:rsidRDefault="00D52DBD" w:rsidP="00D52DBD">
      <w:pPr>
        <w:shd w:val="clear" w:color="auto" w:fill="FFFFFF"/>
        <w:spacing w:after="0" w:line="240" w:lineRule="auto"/>
        <w:jc w:val="center"/>
        <w:textAlignment w:val="baseline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>
        <w:rPr>
          <w:rFonts w:ascii="PT Serif" w:eastAsia="Times New Roman" w:hAnsi="PT Serif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285615" cy="3061335"/>
            <wp:effectExtent l="19050" t="0" r="635" b="0"/>
            <wp:docPr id="4" name="Рисунок 4" descr="Ваза своими руками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аза своими руками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306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DBD" w:rsidRPr="00D52DBD" w:rsidRDefault="00D52DBD" w:rsidP="00D52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shd w:val="clear" w:color="auto" w:fill="FFFFFF"/>
          <w:lang w:eastAsia="ru-RU"/>
        </w:rPr>
        <w:t xml:space="preserve">Покрываем заготовку еще одним слоем папье-маше. Для создания фактурного эффекта шероховатости накрываем еще влажную поверхность пленкой и немного приминаем. Таким </w:t>
      </w:r>
      <w:proofErr w:type="gramStart"/>
      <w:r w:rsidRPr="00D52DBD">
        <w:rPr>
          <w:rFonts w:ascii="PT Serif" w:eastAsia="Times New Roman" w:hAnsi="PT Serif" w:cs="Times New Roman"/>
          <w:color w:val="000000"/>
          <w:sz w:val="20"/>
          <w:szCs w:val="20"/>
          <w:shd w:val="clear" w:color="auto" w:fill="FFFFFF"/>
          <w:lang w:eastAsia="ru-RU"/>
        </w:rPr>
        <w:t>образом</w:t>
      </w:r>
      <w:proofErr w:type="gramEnd"/>
      <w:r w:rsidRPr="00D52DBD">
        <w:rPr>
          <w:rFonts w:ascii="PT Serif" w:eastAsia="Times New Roman" w:hAnsi="PT Serif" w:cs="Times New Roman"/>
          <w:color w:val="000000"/>
          <w:sz w:val="20"/>
          <w:szCs w:val="20"/>
          <w:shd w:val="clear" w:color="auto" w:fill="FFFFFF"/>
          <w:lang w:eastAsia="ru-RU"/>
        </w:rPr>
        <w:t xml:space="preserve"> добиваемся получение складочек. В таком виде оставляем вазу сохнуть. После высыхания аккуратно снимаем пленку.</w:t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</w:p>
    <w:p w:rsidR="00D52DBD" w:rsidRPr="00D52DBD" w:rsidRDefault="00D52DBD" w:rsidP="00D52DBD">
      <w:pPr>
        <w:shd w:val="clear" w:color="auto" w:fill="FFFFFF"/>
        <w:spacing w:after="0" w:line="240" w:lineRule="auto"/>
        <w:jc w:val="center"/>
        <w:textAlignment w:val="baseline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>
        <w:rPr>
          <w:rFonts w:ascii="PT Serif" w:eastAsia="Times New Roman" w:hAnsi="PT Serif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3188335" cy="4246245"/>
            <wp:effectExtent l="19050" t="0" r="0" b="0"/>
            <wp:docPr id="5" name="Рисунок 5" descr="Ваза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аза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424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DBD" w:rsidRPr="00D52DBD" w:rsidRDefault="00D52DBD" w:rsidP="00D52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shd w:val="clear" w:color="auto" w:fill="FFFFFF"/>
          <w:lang w:eastAsia="ru-RU"/>
        </w:rPr>
        <w:t>Для декора используем обыкновенные вязальные нитки. От толщины нитей будет зависеть и размер узоров. Нитки смачиваем в клей и прикладываем к поверхности вазы. Рисунок может быть любым от хаотичных переплетений до строгой и последовательной геометрии.</w:t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</w:p>
    <w:p w:rsidR="00D52DBD" w:rsidRPr="00D52DBD" w:rsidRDefault="00D52DBD" w:rsidP="00D52DBD">
      <w:pPr>
        <w:shd w:val="clear" w:color="auto" w:fill="FFFFFF"/>
        <w:spacing w:after="0" w:line="240" w:lineRule="auto"/>
        <w:jc w:val="center"/>
        <w:textAlignment w:val="baseline"/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</w:pPr>
      <w:r>
        <w:rPr>
          <w:rFonts w:ascii="PT Serif" w:eastAsia="Times New Roman" w:hAnsi="PT Serif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3228340" cy="4277995"/>
            <wp:effectExtent l="19050" t="0" r="0" b="0"/>
            <wp:docPr id="6" name="Рисунок 6" descr="Ваза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аза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40" cy="427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DBD" w:rsidRPr="00D52DBD" w:rsidRDefault="00D52DBD" w:rsidP="00D52DBD">
      <w:pPr>
        <w:rPr>
          <w:sz w:val="24"/>
          <w:szCs w:val="24"/>
        </w:rPr>
      </w:pPr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shd w:val="clear" w:color="auto" w:fill="FFFFFF"/>
          <w:lang w:eastAsia="ru-RU"/>
        </w:rPr>
        <w:t>Готовую вазу можно покрыть краской, оставить в первоначальном виде или использовать контрастные сочетания.</w:t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lang w:eastAsia="ru-RU"/>
        </w:rPr>
        <w:br/>
      </w:r>
      <w:r w:rsidRPr="00D52DBD">
        <w:rPr>
          <w:rFonts w:ascii="PT Serif" w:eastAsia="Times New Roman" w:hAnsi="PT Serif" w:cs="Times New Roman"/>
          <w:color w:val="000000"/>
          <w:sz w:val="20"/>
          <w:szCs w:val="20"/>
          <w:shd w:val="clear" w:color="auto" w:fill="FFFFFF"/>
          <w:lang w:eastAsia="ru-RU"/>
        </w:rPr>
        <w:t>Оригинальная ваза готова! Она украсит ваш интерьер и станет отличным подарком к весенним праздникам для друзей и близких!</w:t>
      </w:r>
    </w:p>
    <w:sectPr w:rsidR="00D52DBD" w:rsidRPr="00D52DBD" w:rsidSect="00CC7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52DBD"/>
    <w:rsid w:val="00CC71F8"/>
    <w:rsid w:val="00D52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2D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2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D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4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spichki.ru/uploads/posts/2017-02/1488280981_image-11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hyperlink" Target="http://pro100hobby.com/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1961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2020-05-16T09:27:00Z</dcterms:created>
  <dcterms:modified xsi:type="dcterms:W3CDTF">2020-05-16T09:34:00Z</dcterms:modified>
</cp:coreProperties>
</file>