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F243E"/>
          <w:sz w:val="36"/>
          <w:szCs w:val="36"/>
        </w:rPr>
        <w:t>Шаблоны для раскроя элементов орнамента.</w:t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F243E"/>
          <w:sz w:val="27"/>
          <w:szCs w:val="27"/>
        </w:rPr>
        <w:t>Шаблоны в лоскутной технике</w:t>
      </w:r>
      <w:r>
        <w:rPr>
          <w:color w:val="0F243E"/>
          <w:sz w:val="27"/>
          <w:szCs w:val="27"/>
        </w:rPr>
        <w:t> – это то же самое, что выкройки для раскроя одежды.</w:t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В лоскутной технике, как правило, используются </w:t>
      </w:r>
      <w:r>
        <w:rPr>
          <w:b/>
          <w:bCs/>
          <w:i/>
          <w:iCs/>
          <w:color w:val="0F243E"/>
          <w:sz w:val="27"/>
          <w:szCs w:val="27"/>
        </w:rPr>
        <w:t>геометрические рисунки</w:t>
      </w:r>
      <w:r>
        <w:rPr>
          <w:color w:val="0F243E"/>
          <w:sz w:val="27"/>
          <w:szCs w:val="27"/>
        </w:rPr>
        <w:t>. Элементами в лоскутной технике могут служить квадраты, прямоугольники, ромбы, треугольники, шести- и восьмиугольники и т.д.</w:t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60288" behindDoc="0" locked="0" layoutInCell="1" allowOverlap="0" wp14:anchorId="32153C4B" wp14:editId="73B6DFA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24280" cy="1224280"/>
            <wp:effectExtent l="0" t="0" r="0" b="0"/>
            <wp:wrapSquare wrapText="bothSides"/>
            <wp:docPr id="2" name="Рисунок 2" descr="Прямоугольни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ямоугольни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132" cy="123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04273B75" wp14:editId="7020B6E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24280" cy="1224280"/>
            <wp:effectExtent l="0" t="0" r="0" b="0"/>
            <wp:wrapSquare wrapText="bothSides"/>
            <wp:docPr id="1" name="Рисунок 1" descr="Прямоугольни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ямоугольни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136" cy="123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181818"/>
          <w:sz w:val="21"/>
          <w:szCs w:val="21"/>
        </w:rPr>
        <w:br/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62336" behindDoc="0" locked="0" layoutInCell="1" allowOverlap="0" wp14:anchorId="7B1E4CA1" wp14:editId="546EBE6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15695" cy="1115695"/>
            <wp:effectExtent l="0" t="0" r="8255" b="8255"/>
            <wp:wrapSquare wrapText="bothSides"/>
            <wp:docPr id="4" name="Рисунок 4" descr="Ром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омб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066" cy="112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61312" behindDoc="0" locked="0" layoutInCell="1" allowOverlap="0" wp14:anchorId="7345CD06" wp14:editId="57D7568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24280" cy="1224280"/>
            <wp:effectExtent l="0" t="0" r="0" b="0"/>
            <wp:wrapSquare wrapText="bothSides"/>
            <wp:docPr id="3" name="Рисунок 3" descr="Равнобедренный треугольни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внобедренный треугольни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135" cy="123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63360" behindDoc="0" locked="0" layoutInCell="1" allowOverlap="0" wp14:anchorId="25942A82" wp14:editId="402F927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66190" cy="1266190"/>
            <wp:effectExtent l="0" t="0" r="0" b="0"/>
            <wp:wrapSquare wrapText="bothSides"/>
            <wp:docPr id="5" name="Рисунок 5" descr="Шестиугольни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естиугольни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469" cy="127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64384" behindDoc="0" locked="0" layoutInCell="1" allowOverlap="0" wp14:anchorId="7C13E0BC" wp14:editId="21A17AE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16990" cy="1316990"/>
            <wp:effectExtent l="0" t="0" r="0" b="0"/>
            <wp:wrapSquare wrapText="bothSides"/>
            <wp:docPr id="6" name="Рисунок 6" descr="Восьмиугольни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сьмиугольник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265" cy="132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В лоскутной технике узоры обычно складываются из </w:t>
      </w:r>
      <w:r>
        <w:rPr>
          <w:b/>
          <w:bCs/>
          <w:i/>
          <w:iCs/>
          <w:color w:val="0F243E"/>
          <w:sz w:val="27"/>
          <w:szCs w:val="27"/>
        </w:rPr>
        <w:t>повторяющихся элементов</w:t>
      </w:r>
      <w:r>
        <w:rPr>
          <w:color w:val="0F243E"/>
          <w:sz w:val="27"/>
          <w:szCs w:val="27"/>
        </w:rPr>
        <w:t>, поэтому для раскроя материалов применяют </w:t>
      </w:r>
      <w:r>
        <w:rPr>
          <w:b/>
          <w:bCs/>
          <w:i/>
          <w:iCs/>
          <w:color w:val="0F243E"/>
          <w:sz w:val="27"/>
          <w:szCs w:val="27"/>
        </w:rPr>
        <w:t>выкройки – шаблоны</w:t>
      </w:r>
      <w:r>
        <w:rPr>
          <w:color w:val="0F243E"/>
          <w:sz w:val="27"/>
          <w:szCs w:val="27"/>
        </w:rPr>
        <w:t>.</w:t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Шаблоны изготавливаются специально для каждого изделия и выполняют их из плотной бумаги или картона.</w:t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Шаблоны не рисуются, а чертятся с помощью линейки. Почему не рисование? Потому что на основе чертежа выполняются выкройки. Малейший перекос или неровная линия и придется начинать все сначала.</w:t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Начертив шаблоны, необходимо сделать </w:t>
      </w:r>
      <w:r>
        <w:rPr>
          <w:b/>
          <w:bCs/>
          <w:i/>
          <w:iCs/>
          <w:color w:val="0F243E"/>
          <w:sz w:val="27"/>
          <w:szCs w:val="27"/>
        </w:rPr>
        <w:t>припуски на обработку швов</w:t>
      </w:r>
      <w:r>
        <w:rPr>
          <w:color w:val="0F243E"/>
          <w:sz w:val="27"/>
          <w:szCs w:val="27"/>
        </w:rPr>
        <w:t> (1-1,5 см</w:t>
      </w:r>
      <w:proofErr w:type="gramStart"/>
      <w:r>
        <w:rPr>
          <w:color w:val="0F243E"/>
          <w:sz w:val="27"/>
          <w:szCs w:val="27"/>
        </w:rPr>
        <w:t>).</w:t>
      </w:r>
      <w:proofErr w:type="gramEnd"/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FF0000"/>
          <w:sz w:val="27"/>
          <w:szCs w:val="27"/>
        </w:rPr>
        <w:t>!!! Точно рассчитанный шаблон – красивое и аккуратное изделие.</w:t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FF0000"/>
          <w:sz w:val="21"/>
          <w:szCs w:val="21"/>
        </w:rPr>
        <w:lastRenderedPageBreak/>
        <w:drawing>
          <wp:inline distT="0" distB="0" distL="0" distR="0" wp14:anchorId="4AF45A90" wp14:editId="1B432912">
            <wp:extent cx="4068445" cy="3045460"/>
            <wp:effectExtent l="0" t="0" r="8255" b="2540"/>
            <wp:docPr id="7" name="Рисунок 7" descr="hello_html_m8dbd1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8dbd14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4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C2351" w:rsidRDefault="00FC2351" w:rsidP="00FC2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 xml:space="preserve">Выполнить изделие в лоскутной технике нетрудно. С этой задачей может справиться каждый. Нужно лишь запастись терпением. </w:t>
      </w:r>
      <w:proofErr w:type="gramStart"/>
      <w:r>
        <w:rPr>
          <w:color w:val="0F243E"/>
          <w:sz w:val="27"/>
          <w:szCs w:val="27"/>
        </w:rPr>
        <w:t>Раньше такую работу выполняли в ручную – затрачивалось много сил и времени.</w:t>
      </w:r>
      <w:proofErr w:type="gramEnd"/>
      <w:r>
        <w:rPr>
          <w:color w:val="0F243E"/>
          <w:sz w:val="27"/>
          <w:szCs w:val="27"/>
        </w:rPr>
        <w:t xml:space="preserve"> Сейчас такой проблемы не существует. Для выполнения изделий из лоскутков используют швейную машину. Придумано множество способов выполнения такого рода работ, которые значительно экономят время и энергию человека.</w:t>
      </w:r>
    </w:p>
    <w:p w:rsidR="004D5790" w:rsidRDefault="004D5790"/>
    <w:sectPr w:rsidR="004D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51"/>
    <w:rsid w:val="004D5790"/>
    <w:rsid w:val="00FC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 ddd</dc:creator>
  <cp:lastModifiedBy>ddd ddd</cp:lastModifiedBy>
  <cp:revision>1</cp:revision>
  <dcterms:created xsi:type="dcterms:W3CDTF">2022-02-01T06:51:00Z</dcterms:created>
  <dcterms:modified xsi:type="dcterms:W3CDTF">2022-02-01T06:53:00Z</dcterms:modified>
</cp:coreProperties>
</file>