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0A" w:rsidRPr="00CD38C5" w:rsidRDefault="00E70D0A" w:rsidP="00E70D0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 w:rsidRPr="00CD38C5">
        <w:rPr>
          <w:rFonts w:ascii="Times New Roman" w:eastAsia="Times New Roman" w:hAnsi="Times New Roman"/>
          <w:b/>
          <w:i/>
          <w:sz w:val="32"/>
          <w:szCs w:val="32"/>
        </w:rPr>
        <w:t>Автономная некоммерческая общеобразовательная организация</w:t>
      </w:r>
    </w:p>
    <w:p w:rsidR="00E70D0A" w:rsidRPr="00CD38C5" w:rsidRDefault="00E70D0A" w:rsidP="00E70D0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 w:rsidRPr="00CD38C5">
        <w:rPr>
          <w:rFonts w:ascii="Times New Roman" w:eastAsia="Times New Roman" w:hAnsi="Times New Roman"/>
          <w:b/>
          <w:i/>
          <w:sz w:val="32"/>
          <w:szCs w:val="32"/>
        </w:rPr>
        <w:t>«Лицей «Интеллект»</w:t>
      </w:r>
    </w:p>
    <w:tbl>
      <w:tblPr>
        <w:tblW w:w="0" w:type="auto"/>
        <w:tblInd w:w="108" w:type="dxa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E70D0A" w:rsidRPr="00CD38C5" w:rsidTr="00B53FE6">
        <w:trPr>
          <w:trHeight w:val="187"/>
        </w:trPr>
        <w:tc>
          <w:tcPr>
            <w:tcW w:w="918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70D0A" w:rsidRPr="00CD38C5" w:rsidRDefault="00E70D0A" w:rsidP="00B53FE6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CD38C5">
              <w:rPr>
                <w:rFonts w:ascii="Times New Roman" w:eastAsia="Times New Roman" w:hAnsi="Times New Roman"/>
                <w:lang w:eastAsia="en-US"/>
              </w:rPr>
              <w:t>143910, Московская область, г. Балашиха, ул. Заречная, д. 7. телефон/факс 8(495) 529-23-61</w:t>
            </w:r>
          </w:p>
          <w:p w:rsidR="00E70D0A" w:rsidRPr="00CD38C5" w:rsidRDefault="00E70D0A" w:rsidP="00B53FE6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E70D0A" w:rsidRPr="00CD38C5" w:rsidRDefault="00E70D0A" w:rsidP="00B53FE6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Style w:val="1"/>
        <w:tblpPr w:leftFromText="180" w:rightFromText="180" w:vertAnchor="text" w:horzAnchor="margin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0D0A" w:rsidRPr="00CD38C5" w:rsidTr="00B53FE6">
        <w:tc>
          <w:tcPr>
            <w:tcW w:w="4785" w:type="dxa"/>
          </w:tcPr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CD38C5">
              <w:rPr>
                <w:rFonts w:ascii="Times New Roman" w:eastAsia="Times New Roman" w:hAnsi="Times New Roman"/>
                <w:b/>
              </w:rPr>
              <w:t>Согласован</w:t>
            </w:r>
          </w:p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CD38C5">
              <w:rPr>
                <w:rFonts w:ascii="Times New Roman" w:eastAsia="Times New Roman" w:hAnsi="Times New Roman"/>
              </w:rPr>
              <w:t>на заседании педагогического совета</w:t>
            </w:r>
          </w:p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CD38C5">
              <w:rPr>
                <w:rFonts w:ascii="Times New Roman" w:eastAsia="Times New Roman" w:hAnsi="Times New Roman"/>
              </w:rPr>
              <w:t xml:space="preserve">от </w:t>
            </w:r>
            <w:r w:rsidR="00D75908">
              <w:rPr>
                <w:rFonts w:ascii="Times New Roman" w:eastAsia="Times New Roman" w:hAnsi="Times New Roman"/>
              </w:rPr>
              <w:t>29</w:t>
            </w:r>
            <w:r w:rsidRPr="00CD38C5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  <w:r w:rsidRPr="00CD38C5">
              <w:rPr>
                <w:rFonts w:ascii="Times New Roman" w:eastAsia="Times New Roman" w:hAnsi="Times New Roman"/>
              </w:rPr>
              <w:t xml:space="preserve"> г.</w:t>
            </w:r>
          </w:p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CD38C5">
              <w:rPr>
                <w:rFonts w:ascii="Times New Roman" w:eastAsia="Times New Roman" w:hAnsi="Times New Roman"/>
              </w:rPr>
              <w:t>(Протокол №1)</w:t>
            </w:r>
          </w:p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786" w:type="dxa"/>
          </w:tcPr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</w:rPr>
            </w:pPr>
            <w:r w:rsidRPr="00CD38C5">
              <w:rPr>
                <w:rFonts w:ascii="Times New Roman" w:eastAsia="Times New Roman" w:hAnsi="Times New Roman"/>
                <w:b/>
              </w:rPr>
              <w:t>Утверждён</w:t>
            </w:r>
          </w:p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</w:rPr>
            </w:pPr>
            <w:r w:rsidRPr="00CD38C5">
              <w:rPr>
                <w:rFonts w:ascii="Times New Roman" w:eastAsia="Times New Roman" w:hAnsi="Times New Roman"/>
              </w:rPr>
              <w:t xml:space="preserve">приказом от </w:t>
            </w:r>
            <w:r w:rsidR="00D75908">
              <w:rPr>
                <w:rFonts w:ascii="Times New Roman" w:eastAsia="Times New Roman" w:hAnsi="Times New Roman"/>
              </w:rPr>
              <w:t>29</w:t>
            </w:r>
            <w:r w:rsidRPr="00CD38C5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  <w:r w:rsidRPr="00CD38C5">
              <w:rPr>
                <w:rFonts w:ascii="Times New Roman" w:eastAsia="Times New Roman" w:hAnsi="Times New Roman"/>
              </w:rPr>
              <w:t>г. №</w:t>
            </w:r>
            <w:r w:rsidR="00D75908">
              <w:rPr>
                <w:rFonts w:ascii="Times New Roman" w:eastAsia="Times New Roman" w:hAnsi="Times New Roman"/>
              </w:rPr>
              <w:t>93</w:t>
            </w:r>
            <w:bookmarkStart w:id="0" w:name="_GoBack"/>
            <w:bookmarkEnd w:id="0"/>
          </w:p>
          <w:p w:rsidR="00E70D0A" w:rsidRPr="00CD38C5" w:rsidRDefault="00E70D0A" w:rsidP="00B53FE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План внеурочной деятельности</w:t>
      </w: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D38C5">
        <w:rPr>
          <w:rFonts w:ascii="Times New Roman" w:eastAsia="Times New Roman" w:hAnsi="Times New Roman"/>
          <w:sz w:val="28"/>
          <w:szCs w:val="28"/>
        </w:rPr>
        <w:t>АНОО «Лицей «Интеллект»</w:t>
      </w: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D38C5">
        <w:rPr>
          <w:rFonts w:ascii="Times New Roman" w:eastAsia="Times New Roman" w:hAnsi="Times New Roman"/>
          <w:sz w:val="28"/>
          <w:szCs w:val="28"/>
        </w:rPr>
        <w:t xml:space="preserve">Федеральный государственный образовательный стандарт </w:t>
      </w: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начального</w:t>
      </w:r>
      <w:r w:rsidRPr="00CD38C5">
        <w:rPr>
          <w:rFonts w:ascii="Times New Roman" w:eastAsia="Times New Roman" w:hAnsi="Times New Roman"/>
          <w:sz w:val="28"/>
          <w:szCs w:val="28"/>
        </w:rPr>
        <w:t xml:space="preserve"> общего образования</w:t>
      </w: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D38C5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1-4</w:t>
      </w:r>
      <w:r w:rsidRPr="00CD38C5">
        <w:rPr>
          <w:rFonts w:ascii="Times New Roman" w:eastAsia="Times New Roman" w:hAnsi="Times New Roman"/>
          <w:sz w:val="28"/>
          <w:szCs w:val="28"/>
        </w:rPr>
        <w:t xml:space="preserve"> классы)</w:t>
      </w: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CD38C5">
        <w:rPr>
          <w:rFonts w:ascii="Times New Roman" w:eastAsia="Times New Roman" w:hAnsi="Times New Roman"/>
          <w:b/>
          <w:sz w:val="20"/>
          <w:szCs w:val="20"/>
        </w:rPr>
        <w:t>202</w:t>
      </w:r>
      <w:r>
        <w:rPr>
          <w:rFonts w:ascii="Times New Roman" w:eastAsia="Times New Roman" w:hAnsi="Times New Roman"/>
          <w:b/>
          <w:sz w:val="20"/>
          <w:szCs w:val="20"/>
        </w:rPr>
        <w:t>5</w:t>
      </w:r>
      <w:r w:rsidRPr="00CD38C5">
        <w:rPr>
          <w:rFonts w:ascii="Times New Roman" w:eastAsia="Times New Roman" w:hAnsi="Times New Roman"/>
          <w:b/>
          <w:sz w:val="20"/>
          <w:szCs w:val="20"/>
        </w:rPr>
        <w:t>-202</w:t>
      </w:r>
      <w:r>
        <w:rPr>
          <w:rFonts w:ascii="Times New Roman" w:eastAsia="Times New Roman" w:hAnsi="Times New Roman"/>
          <w:b/>
          <w:sz w:val="20"/>
          <w:szCs w:val="20"/>
        </w:rPr>
        <w:t>6</w:t>
      </w:r>
      <w:r w:rsidRPr="00CD38C5">
        <w:rPr>
          <w:rFonts w:ascii="Times New Roman" w:eastAsia="Times New Roman" w:hAnsi="Times New Roman"/>
          <w:b/>
          <w:sz w:val="20"/>
          <w:szCs w:val="20"/>
        </w:rPr>
        <w:t xml:space="preserve"> учебный год</w:t>
      </w: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CD38C5">
        <w:rPr>
          <w:rFonts w:ascii="Times New Roman" w:eastAsia="Times New Roman" w:hAnsi="Times New Roman"/>
          <w:b/>
          <w:sz w:val="20"/>
          <w:szCs w:val="20"/>
        </w:rPr>
        <w:t>Г.о</w:t>
      </w:r>
      <w:proofErr w:type="spellEnd"/>
      <w:r w:rsidRPr="00CD38C5">
        <w:rPr>
          <w:rFonts w:ascii="Times New Roman" w:eastAsia="Times New Roman" w:hAnsi="Times New Roman"/>
          <w:b/>
          <w:sz w:val="20"/>
          <w:szCs w:val="20"/>
        </w:rPr>
        <w:t>. Балашиха</w:t>
      </w:r>
    </w:p>
    <w:p w:rsidR="00E70D0A" w:rsidRPr="00CD38C5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70D0A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D0A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D0A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D0A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D0A" w:rsidRDefault="00E70D0A" w:rsidP="00E70D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5899" w:rsidRDefault="00F05899"/>
    <w:p w:rsidR="00E70D0A" w:rsidRDefault="00E70D0A"/>
    <w:p w:rsidR="00D9647A" w:rsidRPr="00D9647A" w:rsidRDefault="00D9647A" w:rsidP="00386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647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86F33" w:rsidRPr="00386F33" w:rsidRDefault="00386F33" w:rsidP="00386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6F33">
        <w:rPr>
          <w:rFonts w:ascii="Times New Roman" w:hAnsi="Times New Roman"/>
          <w:sz w:val="24"/>
          <w:szCs w:val="24"/>
        </w:rP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Лицея.</w:t>
      </w:r>
      <w:proofErr w:type="gramEnd"/>
    </w:p>
    <w:p w:rsidR="00386F33" w:rsidRPr="00386F33" w:rsidRDefault="00386F33" w:rsidP="00386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F33">
        <w:rPr>
          <w:rFonts w:ascii="Times New Roman" w:hAnsi="Times New Roman"/>
          <w:sz w:val="24"/>
          <w:szCs w:val="24"/>
        </w:rPr>
        <w:br/>
        <w:t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предлагаемого Лицеем.</w:t>
      </w:r>
    </w:p>
    <w:p w:rsidR="00386F33" w:rsidRPr="00386F33" w:rsidRDefault="00386F33" w:rsidP="00386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F33">
        <w:rPr>
          <w:rFonts w:ascii="Times New Roman" w:hAnsi="Times New Roman"/>
          <w:sz w:val="24"/>
          <w:szCs w:val="24"/>
        </w:rPr>
        <w:br/>
        <w:t xml:space="preserve">Содержание данных занятий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хоровые студии, секции, кружки, конференции, олимпиады, конкурсы, </w:t>
      </w:r>
      <w:proofErr w:type="spellStart"/>
      <w:r w:rsidRPr="00386F33">
        <w:rPr>
          <w:rFonts w:ascii="Times New Roman" w:hAnsi="Times New Roman"/>
          <w:sz w:val="24"/>
          <w:szCs w:val="24"/>
        </w:rPr>
        <w:t>турслёты</w:t>
      </w:r>
      <w:proofErr w:type="spellEnd"/>
      <w:r w:rsidRPr="00386F33">
        <w:rPr>
          <w:rFonts w:ascii="Times New Roman" w:hAnsi="Times New Roman"/>
          <w:sz w:val="24"/>
          <w:szCs w:val="24"/>
        </w:rPr>
        <w:t>, общественно полезные практики и другое.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Основными задачами организации внеурочной деятельности являются следующие: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1) 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2) совершенствование навыков общения со сверстниками и коммуникативных умений в разновозрастной школьной среде; 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3) формирование навыков организации своей жизнедеятельности с учетом правил безопасного образа жизни;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4) 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5) 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6) поддержка детских объединений, формирование умений ученического самоуправления;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7) формирование культуры поведения в информационной среде.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Внеурочная деятельность организована </w:t>
      </w: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по направлениям развития личности младшего школьника 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с учетом намеченных задач внеурочной деятельности. Все ее формы представляются в </w:t>
      </w:r>
      <w:proofErr w:type="spellStart"/>
      <w:r w:rsidRPr="00386F33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386F33">
        <w:rPr>
          <w:rFonts w:ascii="Times New Roman" w:hAnsi="Times New Roman"/>
          <w:color w:val="000000"/>
          <w:sz w:val="24"/>
          <w:szCs w:val="24"/>
        </w:rPr>
        <w:t xml:space="preserve"> формулировках, что подчеркивает их практико-ориентированные характеристики. При выборе направлений и отборе содержания обучения Лицей учитывает:</w:t>
      </w:r>
    </w:p>
    <w:p w:rsidR="00386F33" w:rsidRPr="00386F33" w:rsidRDefault="00386F33" w:rsidP="00386F3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особенности Лицея: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работа в режиме </w:t>
      </w: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школы полного дня</w:t>
      </w:r>
      <w:proofErr w:type="gramEnd"/>
      <w:r w:rsidRPr="00386F33">
        <w:rPr>
          <w:rFonts w:ascii="Times New Roman" w:hAnsi="Times New Roman"/>
          <w:color w:val="000000"/>
          <w:sz w:val="24"/>
          <w:szCs w:val="24"/>
        </w:rPr>
        <w:t>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   малая наполняемость классов – до 20  человек;</w:t>
      </w:r>
    </w:p>
    <w:p w:rsidR="00386F33" w:rsidRPr="00386F33" w:rsidRDefault="00386F33" w:rsidP="00386F3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особенности контингента обучающихся и их семей: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   социальное благополучие;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firstLine="28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отсутствие детей с ОВЗ;</w:t>
      </w:r>
    </w:p>
    <w:p w:rsidR="00386F33" w:rsidRPr="00386F33" w:rsidRDefault="00386F33" w:rsidP="00386F3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кадровые особенности Лицея: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28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наличие в штате Лицея воспитателей, педагогов дополнительного образования (хореограф, театральный руководитель, музыкальный руководитель);</w:t>
      </w:r>
    </w:p>
    <w:p w:rsidR="00386F33" w:rsidRPr="00386F33" w:rsidRDefault="00386F33" w:rsidP="00386F3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деятельности: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947" w:hanging="66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качество обучения по результатам итоговой аттестации на уровне НОО </w:t>
      </w: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Pr="00386F33">
        <w:rPr>
          <w:rFonts w:ascii="Times New Roman" w:hAnsi="Times New Roman"/>
          <w:color w:val="000000"/>
          <w:sz w:val="24"/>
          <w:szCs w:val="24"/>
        </w:rPr>
        <w:t xml:space="preserve"> последние 3 года ≈ 80%; </w:t>
      </w:r>
    </w:p>
    <w:p w:rsidR="00386F33" w:rsidRPr="00386F33" w:rsidRDefault="00386F33" w:rsidP="00386F3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lastRenderedPageBreak/>
        <w:t>возможность обеспечить условия для организации разнообразных внеурочных занятий и их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6F33">
        <w:rPr>
          <w:rFonts w:ascii="Times New Roman" w:hAnsi="Times New Roman"/>
          <w:i/>
          <w:color w:val="000000"/>
          <w:sz w:val="24"/>
          <w:szCs w:val="24"/>
        </w:rPr>
        <w:t>содержательная связь с урочной деятельностью;</w:t>
      </w:r>
    </w:p>
    <w:p w:rsidR="00386F33" w:rsidRPr="00386F33" w:rsidRDefault="00386F33" w:rsidP="00386F33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2" w:lineRule="atLeast"/>
        <w:jc w:val="both"/>
        <w:textAlignment w:val="center"/>
        <w:rPr>
          <w:rFonts w:ascii="Times New Roman" w:hAnsi="Times New Roman"/>
          <w:i/>
          <w:color w:val="000000"/>
          <w:spacing w:val="2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pacing w:val="2"/>
          <w:sz w:val="24"/>
          <w:szCs w:val="24"/>
        </w:rPr>
        <w:t>особенности информационно-образовательной среды Лицея: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284"/>
        <w:jc w:val="both"/>
        <w:textAlignment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86F33">
        <w:rPr>
          <w:rFonts w:ascii="Times New Roman" w:hAnsi="Times New Roman"/>
          <w:color w:val="000000"/>
          <w:spacing w:val="2"/>
          <w:sz w:val="24"/>
          <w:szCs w:val="24"/>
        </w:rPr>
        <w:t>Лицей имеет 2 компьютерных класса, оснащённых необходимой техникой для проведения занятий информатикой;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284"/>
        <w:jc w:val="both"/>
        <w:textAlignment w:val="center"/>
        <w:rPr>
          <w:rFonts w:ascii="Times New Roman" w:hAnsi="Times New Roman"/>
          <w:i/>
          <w:color w:val="000000"/>
          <w:spacing w:val="2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pacing w:val="2"/>
          <w:sz w:val="24"/>
          <w:szCs w:val="24"/>
        </w:rPr>
        <w:t>национальные и культурные особенности Подмосковья: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284"/>
        <w:jc w:val="both"/>
        <w:textAlignment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86F33">
        <w:rPr>
          <w:rFonts w:ascii="Times New Roman" w:hAnsi="Times New Roman"/>
          <w:color w:val="000000"/>
          <w:spacing w:val="2"/>
          <w:sz w:val="24"/>
          <w:szCs w:val="24"/>
        </w:rPr>
        <w:t>высоко урбанизированная территория;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284"/>
        <w:jc w:val="both"/>
        <w:textAlignment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86F33">
        <w:rPr>
          <w:rFonts w:ascii="Times New Roman" w:hAnsi="Times New Roman"/>
          <w:color w:val="000000"/>
          <w:spacing w:val="2"/>
          <w:sz w:val="24"/>
          <w:szCs w:val="24"/>
        </w:rPr>
        <w:t>многонациональное население с большим сезонным потоком трудовых мигрантов из-за территориальной близости к Москве;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284"/>
        <w:jc w:val="both"/>
        <w:textAlignment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86F33">
        <w:rPr>
          <w:rFonts w:ascii="Times New Roman" w:hAnsi="Times New Roman"/>
          <w:color w:val="000000"/>
          <w:spacing w:val="2"/>
          <w:sz w:val="24"/>
          <w:szCs w:val="24"/>
        </w:rPr>
        <w:t>богатое культурное наследие (более 20 древних исторических городов, более 300 исторических усадеб и т.д.).</w:t>
      </w:r>
    </w:p>
    <w:p w:rsidR="00386F33" w:rsidRPr="00386F33" w:rsidRDefault="00386F33" w:rsidP="00386F33">
      <w:pPr>
        <w:keepNext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ascii="Times New Roman" w:eastAsia="MingLiU Regular" w:hAnsi="Times New Roman"/>
          <w:b/>
          <w:color w:val="000000"/>
          <w:position w:val="6"/>
          <w:sz w:val="24"/>
          <w:szCs w:val="24"/>
        </w:rPr>
      </w:pPr>
      <w:r w:rsidRPr="00386F33">
        <w:rPr>
          <w:rFonts w:ascii="Times New Roman" w:eastAsia="MingLiU Regular" w:hAnsi="Times New Roman"/>
          <w:b/>
          <w:color w:val="000000"/>
          <w:position w:val="6"/>
          <w:sz w:val="24"/>
          <w:szCs w:val="24"/>
        </w:rPr>
        <w:t>Направления внеурочной деятельности и их содержательное наполнение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При отборе направлений внеурочной деятельности Лицей ориентировался на свои особенности функционирования, психолого-педагогические характеристики обучающихся, их потребности, интересы и уровни успешности обучения. Лицей – </w:t>
      </w: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школа полного дня</w:t>
      </w:r>
      <w:proofErr w:type="gramEnd"/>
      <w:r w:rsidRPr="00386F33">
        <w:rPr>
          <w:rFonts w:ascii="Times New Roman" w:hAnsi="Times New Roman"/>
          <w:color w:val="000000"/>
          <w:sz w:val="24"/>
          <w:szCs w:val="24"/>
        </w:rPr>
        <w:t>. В каждом классе начальной школы учебн</w:t>
      </w: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86F33">
        <w:rPr>
          <w:rFonts w:ascii="Times New Roman" w:hAnsi="Times New Roman"/>
          <w:color w:val="000000"/>
          <w:sz w:val="24"/>
          <w:szCs w:val="24"/>
        </w:rPr>
        <w:t xml:space="preserve"> воспитательную деятельность ведут учителя начальных классов и воспитатели. Это позволяет организовать  внеурочную деятельность в течение всего периода нахождения </w:t>
      </w: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386F33">
        <w:rPr>
          <w:rFonts w:ascii="Times New Roman" w:hAnsi="Times New Roman"/>
          <w:color w:val="000000"/>
          <w:sz w:val="24"/>
          <w:szCs w:val="24"/>
        </w:rPr>
        <w:t xml:space="preserve"> в Лицее. Кадровое и материально-техническое  обеспечение Лицея в соответствии с интересами обучающихся и запросами родителей (законных представителей) даёт возможность вести такие направления внеурочной деятельности как спортивно-оздоровительная, художественно-эстетическая, проектно-исследовательская, интеллектуальная, коммуникативная деятельность, информационная культура.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Выбор </w:t>
      </w:r>
      <w:r w:rsidRPr="00386F33">
        <w:rPr>
          <w:rFonts w:ascii="Times New Roman" w:hAnsi="Times New Roman"/>
          <w:b/>
          <w:color w:val="000000"/>
          <w:sz w:val="24"/>
          <w:szCs w:val="24"/>
        </w:rPr>
        <w:t>форм организации внеурочной деятельности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 подчиняется следующим требованиям: 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целесообразность использования данной формы для решения поставленных задач конкретного направления;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преобладание практико-ориентированных форм, обеспечивающих непосредственное активное участие </w:t>
      </w: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386F33">
        <w:rPr>
          <w:rFonts w:ascii="Times New Roman" w:hAnsi="Times New Roman"/>
          <w:color w:val="000000"/>
          <w:sz w:val="24"/>
          <w:szCs w:val="24"/>
        </w:rPr>
        <w:t xml:space="preserve"> в практической деятельности, в том числе совместной (парной, групповой, коллективной);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textAlignment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386F33">
        <w:rPr>
          <w:rFonts w:ascii="Times New Roman" w:hAnsi="Times New Roman"/>
          <w:color w:val="000000"/>
          <w:spacing w:val="-4"/>
          <w:sz w:val="24"/>
          <w:szCs w:val="24"/>
        </w:rPr>
        <w:t xml:space="preserve">учет специфики коммуникативной деятельности, которая сопровождает то или иное направление </w:t>
      </w:r>
      <w:proofErr w:type="spellStart"/>
      <w:r w:rsidRPr="00386F33">
        <w:rPr>
          <w:rFonts w:ascii="Times New Roman" w:hAnsi="Times New Roman"/>
          <w:color w:val="000000"/>
          <w:spacing w:val="-4"/>
          <w:sz w:val="24"/>
          <w:szCs w:val="24"/>
        </w:rPr>
        <w:t>внеучебной</w:t>
      </w:r>
      <w:proofErr w:type="spellEnd"/>
      <w:r w:rsidRPr="00386F33">
        <w:rPr>
          <w:rFonts w:ascii="Times New Roman" w:hAnsi="Times New Roman"/>
          <w:color w:val="000000"/>
          <w:spacing w:val="-4"/>
          <w:sz w:val="24"/>
          <w:szCs w:val="24"/>
        </w:rPr>
        <w:t xml:space="preserve"> деятельности;</w:t>
      </w:r>
    </w:p>
    <w:p w:rsidR="00386F33" w:rsidRPr="00386F33" w:rsidRDefault="00386F33" w:rsidP="00386F33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 w:hanging="340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использование форм организации, предполагающих использование средств ИКТ.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386F33">
        <w:rPr>
          <w:rFonts w:ascii="Times New Roman" w:hAnsi="Times New Roman"/>
          <w:color w:val="000000"/>
          <w:spacing w:val="-2"/>
          <w:sz w:val="24"/>
          <w:szCs w:val="24"/>
        </w:rPr>
        <w:t xml:space="preserve">Формы организации внеурочной деятельности: кружки, соревновательные мероприятия, экскурсии, мини-исследования; трудовые акты и общественно-полезные акции, концерты, художественные выставки, спектакли, </w:t>
      </w:r>
      <w:proofErr w:type="spellStart"/>
      <w:r w:rsidRPr="00386F33">
        <w:rPr>
          <w:rFonts w:ascii="Times New Roman" w:hAnsi="Times New Roman"/>
          <w:color w:val="000000"/>
          <w:spacing w:val="-2"/>
          <w:sz w:val="24"/>
          <w:szCs w:val="24"/>
        </w:rPr>
        <w:t>турслёты</w:t>
      </w:r>
      <w:proofErr w:type="spellEnd"/>
      <w:r w:rsidRPr="00386F33">
        <w:rPr>
          <w:rFonts w:ascii="Times New Roman" w:hAnsi="Times New Roman"/>
          <w:color w:val="000000"/>
          <w:spacing w:val="-2"/>
          <w:sz w:val="24"/>
          <w:szCs w:val="24"/>
        </w:rPr>
        <w:t>, научно-практические конференции, олимпиады, конкурсы.</w:t>
      </w:r>
      <w:proofErr w:type="gramEnd"/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 xml:space="preserve">При организации внеурочной деятельности в Лицее в этой работе принимают участие все педагогические работники Лицея (учителя начальной школы, учителя-предметники, логопед, воспитатели, библиотекарь). 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color w:val="000000"/>
          <w:sz w:val="24"/>
          <w:szCs w:val="24"/>
        </w:rPr>
        <w:t>Координирующую роль в организации внеурочной деятельности выполняет, основной учитель, ведущий класс начальной школы, заместитель директора по учебно-воспитательной работе.</w:t>
      </w:r>
    </w:p>
    <w:p w:rsidR="00386F33" w:rsidRPr="00386F33" w:rsidRDefault="00386F33" w:rsidP="00386F33">
      <w:pPr>
        <w:keepNext/>
        <w:suppressAutoHyphens/>
        <w:autoSpaceDE w:val="0"/>
        <w:autoSpaceDN w:val="0"/>
        <w:adjustRightInd w:val="0"/>
        <w:spacing w:before="360" w:after="240" w:line="240" w:lineRule="atLeast"/>
        <w:textAlignment w:val="center"/>
        <w:rPr>
          <w:rFonts w:ascii="Times New Roman" w:hAnsi="Times New Roman"/>
          <w:b/>
          <w:bCs/>
          <w:color w:val="000000"/>
          <w:position w:val="6"/>
          <w:sz w:val="24"/>
          <w:szCs w:val="24"/>
        </w:rPr>
      </w:pPr>
      <w:r w:rsidRPr="00386F33">
        <w:rPr>
          <w:rFonts w:ascii="Times New Roman" w:hAnsi="Times New Roman"/>
          <w:b/>
          <w:bCs/>
          <w:color w:val="000000"/>
          <w:position w:val="6"/>
          <w:sz w:val="24"/>
          <w:szCs w:val="24"/>
        </w:rPr>
        <w:lastRenderedPageBreak/>
        <w:t>Основные направления  и цели внеурочной деятельности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color w:val="000000"/>
          <w:sz w:val="24"/>
          <w:szCs w:val="24"/>
        </w:rPr>
        <w:t>1. Гражданско-патриотическая направленность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Разговоры о </w:t>
      </w:r>
      <w:proofErr w:type="gramStart"/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>важном</w:t>
      </w:r>
      <w:proofErr w:type="gramEnd"/>
      <w:r w:rsidRPr="00386F3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386F33">
        <w:rPr>
          <w:rFonts w:ascii="Times New Roman" w:hAnsi="Times New Roman"/>
          <w:sz w:val="24"/>
          <w:szCs w:val="24"/>
        </w:rPr>
        <w:t xml:space="preserve">развитие ценностного отношения </w:t>
      </w:r>
      <w:proofErr w:type="gramStart"/>
      <w:r w:rsidRPr="00386F3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86F33">
        <w:rPr>
          <w:rFonts w:ascii="Times New Roman" w:hAnsi="Times New Roman"/>
          <w:sz w:val="24"/>
          <w:szCs w:val="24"/>
        </w:rPr>
        <w:t xml:space="preserve"> к своей Родине - России, населяющим ее людям, ее уникальной истории, богатой природе и великой культуре.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Форма организации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: беседы с </w:t>
      </w: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386F33">
        <w:rPr>
          <w:rFonts w:ascii="Times New Roman" w:hAnsi="Times New Roman"/>
          <w:color w:val="000000"/>
          <w:sz w:val="24"/>
          <w:szCs w:val="24"/>
        </w:rPr>
        <w:t>, классные часы.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color w:val="000000"/>
          <w:sz w:val="24"/>
          <w:szCs w:val="24"/>
        </w:rPr>
        <w:t xml:space="preserve">2. Спортивно-оздоровительная деятельность 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>«Гандбол»</w:t>
      </w:r>
    </w:p>
    <w:p w:rsidR="00386F33" w:rsidRPr="00386F33" w:rsidRDefault="00386F33" w:rsidP="00386F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386F33">
        <w:rPr>
          <w:rFonts w:ascii="Times New Roman" w:hAnsi="Times New Roman"/>
          <w:sz w:val="24"/>
          <w:szCs w:val="24"/>
        </w:rPr>
        <w:t>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Форма организации: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 подвижные игры.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color w:val="000000"/>
          <w:sz w:val="24"/>
          <w:szCs w:val="24"/>
        </w:rPr>
        <w:t>3. Формирование функциональной грамотности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>«Риторика»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386F33">
        <w:rPr>
          <w:rFonts w:ascii="Times New Roman" w:hAnsi="Times New Roman"/>
          <w:color w:val="000000"/>
          <w:sz w:val="24"/>
          <w:szCs w:val="24"/>
        </w:rPr>
        <w:t>совершенствование функциональной языковой, читательской и коммуникативной грамотности, культуры диалогического общения и словесного творчества; развитие способности работать в команде, развитие функциональной грамотности.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Форма организации: </w:t>
      </w:r>
      <w:r w:rsidRPr="00386F33">
        <w:rPr>
          <w:rFonts w:ascii="Times New Roman" w:hAnsi="Times New Roman"/>
          <w:color w:val="000000"/>
          <w:sz w:val="24"/>
          <w:szCs w:val="24"/>
        </w:rPr>
        <w:t>кружок, ежегодная научно-практическая конференция «Дети исследуют мир».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color w:val="000000"/>
          <w:sz w:val="24"/>
          <w:szCs w:val="24"/>
        </w:rPr>
        <w:t>4. Художественно-эстетическая творческая деятельность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 xml:space="preserve"> «Весёлая карусель»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386F33">
        <w:rPr>
          <w:rFonts w:ascii="Times New Roman" w:hAnsi="Times New Roman"/>
          <w:color w:val="000000"/>
          <w:sz w:val="24"/>
          <w:szCs w:val="24"/>
        </w:rPr>
        <w:t>удовлетворение потребностей обучающихся в повышенной двигательной активности, развитие творческих способностей обучающихся, формирование движений, свойственных современным танцам; развитие культуры движений под музыку; способность к импровизации и творчеству.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Форма организации: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 кружок современного танца, постановка концертных номеров, музыкальных спектаклей.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 xml:space="preserve"> «Весёлые нотки»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386F33">
        <w:rPr>
          <w:rFonts w:ascii="Times New Roman" w:hAnsi="Times New Roman"/>
          <w:color w:val="000000"/>
          <w:sz w:val="24"/>
          <w:szCs w:val="24"/>
        </w:rPr>
        <w:t>расширение музыкального кругозора, знаний обучающихся о музыкальном творчестве, произведениях народной и 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 идеалы.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 xml:space="preserve">Форма организации: </w:t>
      </w:r>
      <w:r w:rsidRPr="00386F33">
        <w:rPr>
          <w:rFonts w:ascii="Times New Roman" w:hAnsi="Times New Roman"/>
          <w:color w:val="000000"/>
          <w:sz w:val="24"/>
          <w:szCs w:val="24"/>
        </w:rPr>
        <w:t>музыкальный кружок; концертные программы, музыкальные спектакли.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color w:val="000000"/>
          <w:sz w:val="24"/>
          <w:szCs w:val="24"/>
        </w:rPr>
        <w:t>5. «Учение с увлечением!»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>«В стране английского языка»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86F33">
        <w:rPr>
          <w:rFonts w:ascii="Times New Roman" w:hAnsi="Times New Roman"/>
          <w:i/>
          <w:color w:val="000000"/>
          <w:sz w:val="24"/>
          <w:szCs w:val="24"/>
        </w:rPr>
        <w:t>Цель</w:t>
      </w:r>
      <w:r w:rsidRPr="00386F33">
        <w:rPr>
          <w:rFonts w:ascii="Times New Roman" w:hAnsi="Times New Roman"/>
          <w:color w:val="000000"/>
          <w:sz w:val="24"/>
          <w:szCs w:val="24"/>
        </w:rPr>
        <w:t>: совершенствование навыков разговорной речи на иностранном языке для обучающихся,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  <w:proofErr w:type="gramEnd"/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142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Форма организации</w:t>
      </w:r>
      <w:r w:rsidRPr="00386F33">
        <w:rPr>
          <w:rFonts w:ascii="Times New Roman" w:hAnsi="Times New Roman"/>
          <w:color w:val="000000"/>
          <w:sz w:val="24"/>
          <w:szCs w:val="24"/>
        </w:rPr>
        <w:t>: кружок.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142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 xml:space="preserve"> «Информатика. Логика. Математика»</w:t>
      </w:r>
    </w:p>
    <w:p w:rsidR="00386F33" w:rsidRPr="00386F33" w:rsidRDefault="00386F33" w:rsidP="00386F33">
      <w:pPr>
        <w:widowControl w:val="0"/>
        <w:tabs>
          <w:tab w:val="left" w:pos="6236"/>
        </w:tabs>
        <w:autoSpaceDE w:val="0"/>
        <w:autoSpaceDN w:val="0"/>
        <w:spacing w:after="0" w:line="240" w:lineRule="auto"/>
        <w:ind w:right="-143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386F33">
        <w:rPr>
          <w:rFonts w:ascii="Times New Roman" w:hAnsi="Times New Roman"/>
          <w:i/>
          <w:sz w:val="24"/>
          <w:szCs w:val="24"/>
          <w:lang w:eastAsia="en-US"/>
        </w:rPr>
        <w:t>Цель:</w:t>
      </w:r>
      <w:r w:rsidRPr="00386F3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86F33">
        <w:rPr>
          <w:rFonts w:ascii="Times New Roman" w:hAnsi="Times New Roman"/>
          <w:sz w:val="24"/>
          <w:szCs w:val="24"/>
        </w:rPr>
        <w:t>формирование цифровых навыков, в том числе ключевых компетенций цифровой экономики, таких, как основы работы с данными, коммуникация в современных цифровых средах, информационная безопасность.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142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Форма организации</w:t>
      </w:r>
      <w:r w:rsidRPr="00386F33">
        <w:rPr>
          <w:rFonts w:ascii="Times New Roman" w:hAnsi="Times New Roman"/>
          <w:color w:val="000000"/>
          <w:sz w:val="24"/>
          <w:szCs w:val="24"/>
        </w:rPr>
        <w:t>: кружок.</w:t>
      </w:r>
    </w:p>
    <w:p w:rsidR="00386F33" w:rsidRPr="00386F33" w:rsidRDefault="00386F33" w:rsidP="00386F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284" w:firstLine="0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color w:val="000000"/>
          <w:sz w:val="24"/>
          <w:szCs w:val="24"/>
        </w:rPr>
        <w:t>Финансовая грамотность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 xml:space="preserve">  «Занимательная математика»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386F33">
        <w:rPr>
          <w:rFonts w:ascii="Times New Roman" w:hAnsi="Times New Roman"/>
          <w:color w:val="000000"/>
          <w:sz w:val="24"/>
          <w:szCs w:val="24"/>
        </w:rPr>
        <w:t xml:space="preserve"> развитие мотивации к изучению математики, способности решать нестандартные, логические задачи.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6F33">
        <w:rPr>
          <w:rFonts w:ascii="Times New Roman" w:hAnsi="Times New Roman"/>
          <w:i/>
          <w:color w:val="000000"/>
          <w:sz w:val="24"/>
          <w:szCs w:val="24"/>
        </w:rPr>
        <w:t>Форма организации</w:t>
      </w:r>
      <w:r w:rsidRPr="00386F33">
        <w:rPr>
          <w:rFonts w:ascii="Times New Roman" w:hAnsi="Times New Roman"/>
          <w:color w:val="000000"/>
          <w:sz w:val="24"/>
          <w:szCs w:val="24"/>
        </w:rPr>
        <w:t>: кружок. Участие в олимпиадах  и конкурсах по математике школьного, муниципального и регионального уровня.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142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86F3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142"/>
        <w:jc w:val="both"/>
        <w:textAlignment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86F33">
        <w:rPr>
          <w:rFonts w:ascii="Times New Roman" w:hAnsi="Times New Roman"/>
          <w:color w:val="000000"/>
          <w:sz w:val="24"/>
          <w:szCs w:val="24"/>
        </w:rPr>
        <w:t>С учётом интересов обучающихся, по выбору родителей (законных представителей) обучающихся, в 1-4 классах проводится не более 10 часов внеурочной деятельности в неделю из предлагаемого перечня курсов внеурочной деятельности, который  сформирован с учётом необходимых для внеурочной деятельности материально-технических, финансовых  и кадровых условий Лицея и представлен в перспективном плане внеурочной деятельности для 1, 2, 3, 4-х классов АНОО «Лицей «Интеллект».</w:t>
      </w:r>
      <w:proofErr w:type="gramEnd"/>
    </w:p>
    <w:p w:rsidR="00386F33" w:rsidRPr="00386F33" w:rsidRDefault="00386F33" w:rsidP="00386F3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:rsidR="00386F33" w:rsidRPr="00386F33" w:rsidRDefault="00386F33" w:rsidP="00386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F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386F33" w:rsidRPr="00386F33" w:rsidRDefault="00386F33" w:rsidP="00386F3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F33">
        <w:rPr>
          <w:rFonts w:ascii="Times New Roman" w:hAnsi="Times New Roman"/>
          <w:b/>
          <w:sz w:val="24"/>
          <w:szCs w:val="24"/>
        </w:rPr>
        <w:t>ПЛАН ВНЕУРОЧНОЙ ДЕЯТЕЛЬНОСТИ НОО</w:t>
      </w:r>
    </w:p>
    <w:tbl>
      <w:tblPr>
        <w:tblW w:w="10065" w:type="dxa"/>
        <w:tblCellSpacing w:w="15" w:type="dxa"/>
        <w:tblInd w:w="-7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551"/>
        <w:gridCol w:w="851"/>
        <w:gridCol w:w="850"/>
        <w:gridCol w:w="851"/>
        <w:gridCol w:w="850"/>
        <w:gridCol w:w="992"/>
        <w:gridCol w:w="1276"/>
      </w:tblGrid>
      <w:tr w:rsidR="00106E3F" w:rsidRPr="00106E3F" w:rsidTr="00106E3F">
        <w:trPr>
          <w:gridAfter w:val="1"/>
          <w:wAfter w:w="1231" w:type="dxa"/>
          <w:trHeight w:val="275"/>
          <w:tblCellSpacing w:w="15" w:type="dxa"/>
        </w:trPr>
        <w:tc>
          <w:tcPr>
            <w:tcW w:w="179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Направление 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Перечень курсов,</w:t>
            </w:r>
          </w:p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форма проведения,</w:t>
            </w:r>
          </w:p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название</w:t>
            </w:r>
          </w:p>
        </w:tc>
        <w:tc>
          <w:tcPr>
            <w:tcW w:w="25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06E3F" w:rsidRPr="00106E3F" w:rsidTr="00106E3F">
        <w:trPr>
          <w:trHeight w:val="853"/>
          <w:tblCellSpacing w:w="15" w:type="dxa"/>
        </w:trPr>
        <w:tc>
          <w:tcPr>
            <w:tcW w:w="43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1 </w:t>
            </w:r>
          </w:p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3 </w:t>
            </w:r>
          </w:p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</w:t>
            </w:r>
            <w:proofErr w:type="gramStart"/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, Б</w:t>
            </w:r>
          </w:p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ind w:left="-10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Всего в неделю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F" w:rsidRPr="00106E3F" w:rsidRDefault="00106E3F" w:rsidP="00106E3F">
            <w:pPr>
              <w:spacing w:after="0"/>
              <w:ind w:left="-10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Всего за период обучения</w:t>
            </w:r>
          </w:p>
          <w:p w:rsidR="00106E3F" w:rsidRPr="00106E3F" w:rsidRDefault="00106E3F" w:rsidP="00106E3F">
            <w:pPr>
              <w:spacing w:after="0"/>
              <w:ind w:left="-10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(34 учебные недели)</w:t>
            </w:r>
          </w:p>
        </w:tc>
      </w:tr>
      <w:tr w:rsidR="00106E3F" w:rsidRPr="00106E3F" w:rsidTr="00106E3F">
        <w:trPr>
          <w:trHeight w:val="596"/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Гражданско-патриотическая деятельность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Классный час «Разговоры о </w:t>
            </w:r>
            <w:proofErr w:type="gramStart"/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важном</w:t>
            </w:r>
            <w:proofErr w:type="gramEnd"/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136</w:t>
            </w:r>
          </w:p>
        </w:tc>
      </w:tr>
      <w:tr w:rsidR="00106E3F" w:rsidRPr="00106E3F" w:rsidTr="00106E3F">
        <w:trPr>
          <w:trHeight w:val="530"/>
          <w:tblCellSpacing w:w="15" w:type="dxa"/>
        </w:trPr>
        <w:tc>
          <w:tcPr>
            <w:tcW w:w="179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Дополнительное изучение учебных предметов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Кружок «В стране английского языка»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136</w:t>
            </w:r>
          </w:p>
        </w:tc>
      </w:tr>
      <w:tr w:rsidR="00106E3F" w:rsidRPr="00106E3F" w:rsidTr="00106E3F">
        <w:trPr>
          <w:trHeight w:val="654"/>
          <w:tblCellSpacing w:w="15" w:type="dxa"/>
        </w:trPr>
        <w:tc>
          <w:tcPr>
            <w:tcW w:w="43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Модуль по физической культуре  «Гандбол»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102</w:t>
            </w:r>
          </w:p>
        </w:tc>
      </w:tr>
      <w:tr w:rsidR="00106E3F" w:rsidRPr="00106E3F" w:rsidTr="00106E3F">
        <w:trPr>
          <w:trHeight w:val="596"/>
          <w:tblCellSpacing w:w="15" w:type="dxa"/>
        </w:trPr>
        <w:tc>
          <w:tcPr>
            <w:tcW w:w="430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Кружок «Информатика. Логика. Математика»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34</w:t>
            </w:r>
          </w:p>
        </w:tc>
      </w:tr>
      <w:tr w:rsidR="00106E3F" w:rsidRPr="00106E3F" w:rsidTr="00106E3F">
        <w:trPr>
          <w:trHeight w:val="596"/>
          <w:tblCellSpacing w:w="15" w:type="dxa"/>
        </w:trPr>
        <w:tc>
          <w:tcPr>
            <w:tcW w:w="17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Финансовая грамотность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Кружок «Занимательная математика»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136</w:t>
            </w:r>
          </w:p>
        </w:tc>
      </w:tr>
      <w:tr w:rsidR="00106E3F" w:rsidRPr="00106E3F" w:rsidTr="00106E3F">
        <w:trPr>
          <w:trHeight w:val="596"/>
          <w:tblCellSpacing w:w="15" w:type="dxa"/>
        </w:trPr>
        <w:tc>
          <w:tcPr>
            <w:tcW w:w="17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Формирование функциональной грамотности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Кружок «Риторика»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136</w:t>
            </w:r>
          </w:p>
        </w:tc>
      </w:tr>
      <w:tr w:rsidR="00106E3F" w:rsidRPr="00106E3F" w:rsidTr="00106E3F">
        <w:trPr>
          <w:trHeight w:val="528"/>
          <w:tblCellSpacing w:w="15" w:type="dxa"/>
        </w:trPr>
        <w:tc>
          <w:tcPr>
            <w:tcW w:w="1799" w:type="dxa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Развитие личности  и самореализация </w:t>
            </w:r>
            <w:proofErr w:type="gramStart"/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(по выбору родителей (законных представителей) обучающихся)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Кружок «Весёлая карусель»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136</w:t>
            </w:r>
          </w:p>
        </w:tc>
      </w:tr>
      <w:tr w:rsidR="00106E3F" w:rsidRPr="00106E3F" w:rsidTr="00106E3F">
        <w:trPr>
          <w:trHeight w:val="172"/>
          <w:tblCellSpacing w:w="15" w:type="dxa"/>
        </w:trPr>
        <w:tc>
          <w:tcPr>
            <w:tcW w:w="4305" w:type="dxa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Кружок «Весёлые нотки»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136</w:t>
            </w:r>
          </w:p>
        </w:tc>
      </w:tr>
      <w:tr w:rsidR="00106E3F" w:rsidRPr="00106E3F" w:rsidTr="00106E3F">
        <w:trPr>
          <w:trHeight w:val="433"/>
          <w:tblCellSpacing w:w="15" w:type="dxa"/>
        </w:trPr>
        <w:tc>
          <w:tcPr>
            <w:tcW w:w="17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Комплекс воспитательных мероприятий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Воспитательные мероприятия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272</w:t>
            </w:r>
          </w:p>
        </w:tc>
      </w:tr>
      <w:tr w:rsidR="00106E3F" w:rsidRPr="00106E3F" w:rsidTr="00106E3F">
        <w:trPr>
          <w:trHeight w:val="166"/>
          <w:tblCellSpacing w:w="15" w:type="dxa"/>
        </w:trPr>
        <w:tc>
          <w:tcPr>
            <w:tcW w:w="435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F" w:rsidRPr="00106E3F" w:rsidRDefault="00106E3F" w:rsidP="00106E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06E3F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1122</w:t>
            </w:r>
          </w:p>
        </w:tc>
      </w:tr>
    </w:tbl>
    <w:p w:rsidR="00386F33" w:rsidRPr="00386F33" w:rsidRDefault="00386F33" w:rsidP="00386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D0A" w:rsidRPr="00386F33" w:rsidRDefault="00E70D0A">
      <w:pPr>
        <w:rPr>
          <w:sz w:val="24"/>
          <w:szCs w:val="24"/>
        </w:rPr>
      </w:pPr>
    </w:p>
    <w:p w:rsidR="00E70D0A" w:rsidRPr="00386F33" w:rsidRDefault="00E70D0A">
      <w:pPr>
        <w:rPr>
          <w:sz w:val="24"/>
          <w:szCs w:val="24"/>
        </w:rPr>
      </w:pPr>
    </w:p>
    <w:sectPr w:rsidR="00E70D0A" w:rsidRPr="0038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757E5"/>
    <w:multiLevelType w:val="hybridMultilevel"/>
    <w:tmpl w:val="E168F748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7C5B711B"/>
    <w:multiLevelType w:val="hybridMultilevel"/>
    <w:tmpl w:val="A35EF558"/>
    <w:lvl w:ilvl="0" w:tplc="CDB2A7F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07"/>
    <w:rsid w:val="00106E3F"/>
    <w:rsid w:val="00386F33"/>
    <w:rsid w:val="00A31907"/>
    <w:rsid w:val="00D75908"/>
    <w:rsid w:val="00D9647A"/>
    <w:rsid w:val="00E23C16"/>
    <w:rsid w:val="00E70D0A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0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E70D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7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0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E70D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7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cp:lastPrinted>2025-09-05T17:11:00Z</cp:lastPrinted>
  <dcterms:created xsi:type="dcterms:W3CDTF">2025-06-25T07:29:00Z</dcterms:created>
  <dcterms:modified xsi:type="dcterms:W3CDTF">2025-09-05T17:12:00Z</dcterms:modified>
</cp:coreProperties>
</file>