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92" w:rsidRPr="007D7892" w:rsidRDefault="007D7892" w:rsidP="007D7892">
      <w:pPr>
        <w:spacing w:after="0" w:line="408" w:lineRule="auto"/>
        <w:ind w:left="120"/>
        <w:jc w:val="center"/>
      </w:pPr>
      <w:r w:rsidRPr="007D789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D7892" w:rsidRPr="007D7892" w:rsidRDefault="007D7892" w:rsidP="007D7892">
      <w:pPr>
        <w:spacing w:after="0" w:line="408" w:lineRule="auto"/>
        <w:ind w:left="120"/>
        <w:jc w:val="center"/>
      </w:pPr>
      <w:r w:rsidRPr="007D7892">
        <w:rPr>
          <w:rFonts w:ascii="Times New Roman" w:hAnsi="Times New Roman"/>
          <w:b/>
          <w:color w:val="000000"/>
          <w:sz w:val="28"/>
        </w:rPr>
        <w:t>‌</w:t>
      </w:r>
      <w:bookmarkStart w:id="0" w:name="812d4357-d192-464c-8cb9-e2b95399e3c1"/>
      <w:r w:rsidRPr="007D7892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</w:t>
      </w:r>
      <w:bookmarkEnd w:id="0"/>
      <w:r w:rsidRPr="007D7892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7D7892" w:rsidRPr="007D7892" w:rsidRDefault="007D7892" w:rsidP="007D7892">
      <w:pPr>
        <w:spacing w:after="0" w:line="408" w:lineRule="auto"/>
        <w:ind w:left="120"/>
        <w:jc w:val="center"/>
      </w:pPr>
      <w:r w:rsidRPr="007D7892">
        <w:rPr>
          <w:rFonts w:ascii="Times New Roman" w:hAnsi="Times New Roman"/>
          <w:b/>
          <w:color w:val="000000"/>
          <w:sz w:val="28"/>
        </w:rPr>
        <w:t xml:space="preserve">‌Автономная некоммерческая общеобразовательная </w:t>
      </w:r>
      <w:r w:rsidRPr="007D7892">
        <w:rPr>
          <w:sz w:val="28"/>
        </w:rPr>
        <w:br/>
      </w:r>
      <w:bookmarkStart w:id="1" w:name="fbdca4d6-6503-4562-ae3d-2793f9a86394"/>
      <w:r w:rsidRPr="007D7892">
        <w:rPr>
          <w:rFonts w:ascii="Times New Roman" w:hAnsi="Times New Roman"/>
          <w:b/>
          <w:color w:val="000000"/>
          <w:sz w:val="28"/>
        </w:rPr>
        <w:t xml:space="preserve"> организация "Лицей "Интеллект"</w:t>
      </w:r>
      <w:bookmarkEnd w:id="1"/>
      <w:r w:rsidRPr="007D7892">
        <w:rPr>
          <w:rFonts w:ascii="Times New Roman" w:hAnsi="Times New Roman"/>
          <w:b/>
          <w:color w:val="000000"/>
          <w:sz w:val="28"/>
        </w:rPr>
        <w:t>‌</w:t>
      </w:r>
      <w:r w:rsidRPr="007D7892">
        <w:rPr>
          <w:rFonts w:ascii="Times New Roman" w:hAnsi="Times New Roman"/>
          <w:color w:val="000000"/>
          <w:sz w:val="28"/>
        </w:rPr>
        <w:t>​</w:t>
      </w:r>
    </w:p>
    <w:p w:rsidR="007D7892" w:rsidRPr="007D7892" w:rsidRDefault="007D7892" w:rsidP="007D7892">
      <w:pPr>
        <w:spacing w:after="0" w:line="408" w:lineRule="auto"/>
        <w:ind w:left="120"/>
        <w:jc w:val="center"/>
      </w:pPr>
      <w:r w:rsidRPr="007D7892">
        <w:rPr>
          <w:rFonts w:ascii="Times New Roman" w:hAnsi="Times New Roman"/>
          <w:b/>
          <w:color w:val="000000"/>
          <w:sz w:val="28"/>
        </w:rPr>
        <w:t>(АНОО "Лицей «Интеллект»)</w:t>
      </w:r>
    </w:p>
    <w:p w:rsidR="007D7892" w:rsidRPr="007D7892" w:rsidRDefault="007D7892" w:rsidP="007D7892">
      <w:pPr>
        <w:spacing w:after="0"/>
        <w:ind w:left="120"/>
      </w:pPr>
    </w:p>
    <w:p w:rsidR="007D7892" w:rsidRPr="007D7892" w:rsidRDefault="007D7892" w:rsidP="007D7892">
      <w:pPr>
        <w:spacing w:after="0"/>
        <w:ind w:left="120"/>
      </w:pPr>
    </w:p>
    <w:p w:rsidR="007D7892" w:rsidRPr="007D7892" w:rsidRDefault="007D7892" w:rsidP="007D7892">
      <w:pPr>
        <w:spacing w:after="0"/>
        <w:ind w:left="120"/>
      </w:pPr>
    </w:p>
    <w:p w:rsidR="007D7892" w:rsidRPr="007D7892" w:rsidRDefault="007D7892" w:rsidP="007D789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D7892" w:rsidRPr="007D7892" w:rsidTr="00B124EE">
        <w:tc>
          <w:tcPr>
            <w:tcW w:w="3114" w:type="dxa"/>
          </w:tcPr>
          <w:p w:rsidR="007D7892" w:rsidRPr="007D7892" w:rsidRDefault="007D7892" w:rsidP="007D789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78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78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учителей начальных классов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78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78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7D78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78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«26» августа   2025 г.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D7892" w:rsidRPr="007D7892" w:rsidRDefault="007D7892" w:rsidP="007D78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78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78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78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78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7D78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78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«26» августа   2025 г.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D7892" w:rsidRPr="007D7892" w:rsidRDefault="007D7892" w:rsidP="007D78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78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D789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78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78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</w:t>
            </w:r>
            <w:proofErr w:type="spellEnd"/>
            <w:r w:rsidRPr="007D78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E0A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О.Н</w:t>
            </w:r>
            <w:r w:rsidRPr="007D78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78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№___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78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«___» августа   2025 г.</w:t>
            </w:r>
          </w:p>
          <w:p w:rsidR="007D7892" w:rsidRPr="007D7892" w:rsidRDefault="007D7892" w:rsidP="007D78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D7892" w:rsidRPr="007D7892" w:rsidRDefault="007D7892" w:rsidP="007D7892">
      <w:pPr>
        <w:spacing w:after="0"/>
        <w:ind w:left="120"/>
      </w:pPr>
    </w:p>
    <w:p w:rsidR="007D7892" w:rsidRPr="007D7892" w:rsidRDefault="007D7892" w:rsidP="007D7892">
      <w:pPr>
        <w:spacing w:after="0"/>
        <w:ind w:left="120"/>
      </w:pPr>
      <w:r w:rsidRPr="007D7892">
        <w:rPr>
          <w:rFonts w:ascii="Times New Roman" w:hAnsi="Times New Roman"/>
          <w:color w:val="000000"/>
          <w:sz w:val="28"/>
        </w:rPr>
        <w:t>‌</w:t>
      </w:r>
    </w:p>
    <w:p w:rsidR="007D7892" w:rsidRPr="007D7892" w:rsidRDefault="007D7892" w:rsidP="007D7892">
      <w:pPr>
        <w:spacing w:after="0"/>
        <w:ind w:left="120"/>
      </w:pPr>
    </w:p>
    <w:p w:rsidR="007D7892" w:rsidRPr="007D7892" w:rsidRDefault="007D7892" w:rsidP="007D7892">
      <w:pPr>
        <w:spacing w:after="0"/>
        <w:ind w:left="120"/>
      </w:pPr>
    </w:p>
    <w:p w:rsidR="007D7892" w:rsidRPr="007D7892" w:rsidRDefault="007D7892" w:rsidP="007D789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7892" w:rsidRPr="007D7892" w:rsidRDefault="007D7892" w:rsidP="007D7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78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7D7892" w:rsidRPr="007D7892" w:rsidRDefault="007D7892" w:rsidP="007D7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78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кружка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Риторика</w:t>
      </w:r>
      <w:r w:rsidRPr="007D78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7D7892" w:rsidRPr="007D7892" w:rsidRDefault="007D7892" w:rsidP="007D7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7892" w:rsidRPr="007D7892" w:rsidRDefault="007D7892" w:rsidP="007D7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78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(внеурочная деятельность)</w:t>
      </w:r>
    </w:p>
    <w:p w:rsidR="007D7892" w:rsidRPr="007D7892" w:rsidRDefault="007D7892" w:rsidP="007D7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D7892" w:rsidRPr="007D7892" w:rsidRDefault="007D7892" w:rsidP="007D7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D78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1-4 классы </w:t>
      </w:r>
    </w:p>
    <w:p w:rsidR="007D7892" w:rsidRPr="007D7892" w:rsidRDefault="007D7892" w:rsidP="007D7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892" w:rsidRPr="007D7892" w:rsidRDefault="007D7892" w:rsidP="007D7892">
      <w:pPr>
        <w:spacing w:after="0"/>
        <w:ind w:left="120"/>
        <w:jc w:val="center"/>
      </w:pPr>
    </w:p>
    <w:p w:rsidR="007D7892" w:rsidRPr="007D7892" w:rsidRDefault="000B2ED9" w:rsidP="007D789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Гавалешко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Викторовна,</w:t>
      </w:r>
      <w:bookmarkStart w:id="2" w:name="_GoBack"/>
      <w:bookmarkEnd w:id="2"/>
    </w:p>
    <w:p w:rsidR="007D7892" w:rsidRPr="007D7892" w:rsidRDefault="007D7892" w:rsidP="007D789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7D7892">
        <w:rPr>
          <w:rFonts w:ascii="Times New Roman" w:hAnsi="Times New Roman" w:cs="Times New Roman"/>
          <w:sz w:val="24"/>
          <w:szCs w:val="24"/>
        </w:rPr>
        <w:t>учитель начальных классов высшей квалификационной категории</w:t>
      </w:r>
    </w:p>
    <w:p w:rsidR="007D7892" w:rsidRPr="007D7892" w:rsidRDefault="007D7892" w:rsidP="007D7892">
      <w:pPr>
        <w:spacing w:after="0"/>
        <w:ind w:left="120"/>
        <w:jc w:val="center"/>
      </w:pPr>
    </w:p>
    <w:p w:rsidR="007D7892" w:rsidRPr="007D7892" w:rsidRDefault="007D7892" w:rsidP="007D7892">
      <w:pPr>
        <w:spacing w:after="0"/>
        <w:ind w:left="120"/>
        <w:jc w:val="center"/>
      </w:pPr>
    </w:p>
    <w:p w:rsidR="007D7892" w:rsidRPr="007D7892" w:rsidRDefault="007D7892" w:rsidP="007D7892">
      <w:pPr>
        <w:spacing w:after="0"/>
        <w:ind w:left="120"/>
        <w:jc w:val="center"/>
      </w:pPr>
    </w:p>
    <w:p w:rsidR="007D7892" w:rsidRPr="007D7892" w:rsidRDefault="007D7892" w:rsidP="007D7892">
      <w:pPr>
        <w:spacing w:after="0"/>
        <w:ind w:left="120"/>
        <w:jc w:val="center"/>
      </w:pPr>
      <w:r w:rsidRPr="007D7892">
        <w:rPr>
          <w:rFonts w:ascii="Times New Roman" w:hAnsi="Times New Roman"/>
          <w:color w:val="000000"/>
          <w:sz w:val="28"/>
        </w:rPr>
        <w:t>​</w:t>
      </w:r>
      <w:bookmarkStart w:id="3" w:name="1409a51a-857c-49b4-8420-37a2d161ed0e"/>
      <w:proofErr w:type="spellStart"/>
      <w:r w:rsidRPr="007D7892">
        <w:rPr>
          <w:rFonts w:ascii="Times New Roman" w:hAnsi="Times New Roman"/>
          <w:b/>
          <w:color w:val="000000"/>
          <w:sz w:val="28"/>
        </w:rPr>
        <w:t>Г.о</w:t>
      </w:r>
      <w:proofErr w:type="spellEnd"/>
      <w:r w:rsidRPr="007D7892">
        <w:rPr>
          <w:rFonts w:ascii="Times New Roman" w:hAnsi="Times New Roman"/>
          <w:b/>
          <w:color w:val="000000"/>
          <w:sz w:val="28"/>
        </w:rPr>
        <w:t>. Балашиха</w:t>
      </w:r>
      <w:bookmarkEnd w:id="3"/>
      <w:r w:rsidRPr="007D7892">
        <w:rPr>
          <w:rFonts w:ascii="Times New Roman" w:hAnsi="Times New Roman"/>
          <w:b/>
          <w:color w:val="000000"/>
          <w:sz w:val="28"/>
        </w:rPr>
        <w:t>‌ 2025</w:t>
      </w:r>
    </w:p>
    <w:p w:rsidR="00F05899" w:rsidRDefault="00F05899"/>
    <w:p w:rsidR="007D7892" w:rsidRDefault="007D7892"/>
    <w:p w:rsidR="007D7892" w:rsidRDefault="007D7892"/>
    <w:p w:rsidR="00A91114" w:rsidRPr="00A91114" w:rsidRDefault="00A91114" w:rsidP="00A91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124EE" w:rsidRPr="00B124EE" w:rsidRDefault="00B124EE" w:rsidP="00B124EE">
      <w:pPr>
        <w:spacing w:after="120" w:line="254" w:lineRule="auto"/>
        <w:ind w:left="156" w:right="152" w:firstLine="226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Рабочая программа внеурочной деятельности «Риторика»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Рабочая программа внеурочной деятельности «Риторика» составлена на основе Требований к результатам освоения образовательной программы  начального общего образования, представленных в Федеральном государственном образовательном стандарте начального общего образования, Федеральной  программы воспитания.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Пояснительная записка</w:t>
      </w:r>
    </w:p>
    <w:p w:rsidR="00B124EE" w:rsidRPr="00B124EE" w:rsidRDefault="00B124EE" w:rsidP="00B124EE">
      <w:pPr>
        <w:shd w:val="clear" w:color="auto" w:fill="FFFFFF"/>
        <w:spacing w:after="0" w:line="240" w:lineRule="auto"/>
        <w:ind w:left="-851" w:right="-143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Изучение курса внеурочной деятельности  «Риторика» осуществляется в рамках формирования функциональной грамотности. </w:t>
      </w: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Цель курса -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совершенствование функциональной языковой, читательской и коммуникативной грамотности, культуры диалогического общения и словесного творчества; развитие способности работать в команде, развитие языковой интуиции.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Cs/>
          <w:iCs/>
          <w:sz w:val="24"/>
          <w:szCs w:val="24"/>
        </w:rPr>
        <w:t>В основе всякого обучения лежит работа с текстом, поэтому р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иторика как инновационный, практико-ориентированный курс  помогает решать </w:t>
      </w: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задачи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формирования универсальных действий на </w:t>
      </w:r>
      <w:proofErr w:type="spellStart"/>
      <w:r w:rsidRPr="00B124EE">
        <w:rPr>
          <w:rFonts w:ascii="Times New Roman" w:eastAsiaTheme="minorEastAsia" w:hAnsi="Times New Roman" w:cs="Times New Roman"/>
          <w:sz w:val="24"/>
          <w:szCs w:val="24"/>
        </w:rPr>
        <w:t>межпредметном</w:t>
      </w:r>
      <w:proofErr w:type="spellEnd"/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уровне, этот предмет способствует развитию качеств личности, отвечающих требованиям информационного общества, инновационной экономики, задачам построения </w:t>
      </w:r>
      <w:proofErr w:type="gramStart"/>
      <w:r w:rsidRPr="00B124EE">
        <w:rPr>
          <w:rFonts w:ascii="Times New Roman" w:eastAsiaTheme="minorEastAsia" w:hAnsi="Times New Roman" w:cs="Times New Roman"/>
          <w:sz w:val="24"/>
          <w:szCs w:val="24"/>
        </w:rPr>
        <w:t>демократического гражданского общества</w:t>
      </w:r>
      <w:proofErr w:type="gramEnd"/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на основе диалога культур и уважения многонационального состава российского общества.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Общая характеристика курса внеурочной деятельности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Cs/>
          <w:sz w:val="24"/>
          <w:szCs w:val="24"/>
        </w:rPr>
        <w:t xml:space="preserve">Являясь курсом гуманитарного цикла, риторика даёт возможность младшему школьнику познакомиться с закономерностями мира общения, особенностями коммуникации в современном мире; осознать важность владения речью для достижения успехов в личной и общественной жизни. 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В структуре курса риторики можно выделить два смысловых блока: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 xml:space="preserve">Первый блок – «Общение»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даёт представление о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сущности того взаимодействия между людьми, которое называется общением; речевой (коммуникативной) ситуации; 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компонентах коммуникативной ситуации: </w:t>
      </w:r>
      <w:r w:rsidRPr="00B124EE">
        <w:rPr>
          <w:rFonts w:ascii="Times New Roman" w:eastAsiaTheme="minorEastAsia" w:hAnsi="Times New Roman" w:cs="Times New Roman"/>
          <w:b/>
          <w:i/>
          <w:sz w:val="24"/>
          <w:szCs w:val="24"/>
        </w:rPr>
        <w:t>кто, кому, зачем, что, как, где, когда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говорит (пишет).</w:t>
      </w:r>
      <w:proofErr w:type="gramEnd"/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Сведения этого блока развивают умения школьников ориентироваться в ситуации общения, определять речевую задачу, оценивать степень её успешной реализации в общении.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eastAsiaTheme="minorEastAsi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6355724" wp14:editId="275CF03F">
                <wp:simplePos x="0" y="0"/>
                <wp:positionH relativeFrom="column">
                  <wp:posOffset>3672840</wp:posOffset>
                </wp:positionH>
                <wp:positionV relativeFrom="paragraph">
                  <wp:posOffset>534035</wp:posOffset>
                </wp:positionV>
                <wp:extent cx="635" cy="13335"/>
                <wp:effectExtent l="0" t="0" r="18415" b="1009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89.2pt;margin-top:42.05pt;width:.05pt;height: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" o:allowincell="f" strokecolor="red" strokeweight="2pt"/>
            </w:pict>
          </mc:Fallback>
        </mc:AlternateConten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Второй блок – «Речевые жанры»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– даёт сведения о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proofErr w:type="gramStart"/>
      <w:r w:rsidRPr="00B124EE">
        <w:rPr>
          <w:rFonts w:ascii="Times New Roman" w:eastAsiaTheme="minorEastAsia" w:hAnsi="Times New Roman" w:cs="Times New Roman"/>
          <w:sz w:val="24"/>
          <w:szCs w:val="24"/>
        </w:rPr>
        <w:t>тексте</w:t>
      </w:r>
      <w:proofErr w:type="gramEnd"/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как продукте речевой (коммуникативной) деятельности, его признаках и особенностях;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типологии текстов (повествовании, описании, рассуждении); 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речевых </w:t>
      </w:r>
      <w:proofErr w:type="gramStart"/>
      <w:r w:rsidRPr="00B124EE">
        <w:rPr>
          <w:rFonts w:ascii="Times New Roman" w:eastAsiaTheme="minorEastAsia" w:hAnsi="Times New Roman" w:cs="Times New Roman"/>
          <w:sz w:val="24"/>
          <w:szCs w:val="24"/>
        </w:rPr>
        <w:t>жанрах</w:t>
      </w:r>
      <w:proofErr w:type="gramEnd"/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как разновидностях текста, то есть текстах определённой коммуникативной направленности. В детской риторике изучаются не жанры художественной литературы, а те жанры, которые существуют в реальной речевой практике: жанр просьбы, пересказа, вежливой оценки, сравнительного высказывания, объявления и т.д.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Изучение моделей речевых жанров, а затем реализация этих жанров (в соответствии с условиями речевой ситуации) даёт возможность обучить тем видам высказываний, которые актуальны для младших школьников. 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iCs/>
          <w:sz w:val="24"/>
          <w:szCs w:val="24"/>
        </w:rPr>
        <w:t xml:space="preserve">Обучение риторике, безусловно, должно опираться на опыт обучающихся, приводить их к осмыслению своего и чужого опыта общения, успешному решению практических задач, которые ставит перед </w:t>
      </w:r>
      <w:proofErr w:type="gramStart"/>
      <w:r w:rsidRPr="00B124EE">
        <w:rPr>
          <w:rFonts w:ascii="Times New Roman" w:eastAsiaTheme="minorEastAsia" w:hAnsi="Times New Roman" w:cs="Times New Roman"/>
          <w:iCs/>
          <w:sz w:val="24"/>
          <w:szCs w:val="24"/>
        </w:rPr>
        <w:t>обучающимися</w:t>
      </w:r>
      <w:proofErr w:type="gramEnd"/>
      <w:r w:rsidRPr="00B124EE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жизнь. Такие творческие, продуктивные задачи – основа учебных пособий, а теоретические сведения, понятия даются лишь постольку, поскольку они необходимы для решения практических задач.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 xml:space="preserve">Безусловно, преподавание риторики основано на </w:t>
      </w:r>
      <w:proofErr w:type="spellStart"/>
      <w:r w:rsidRPr="00B124EE">
        <w:rPr>
          <w:rFonts w:ascii="Times New Roman" w:eastAsiaTheme="minorEastAsia" w:hAnsi="Times New Roman" w:cs="Times New Roman"/>
          <w:bCs/>
          <w:sz w:val="24"/>
          <w:szCs w:val="24"/>
        </w:rPr>
        <w:t>деятельностном</w:t>
      </w:r>
      <w:proofErr w:type="spellEnd"/>
      <w:r w:rsidRPr="00B124E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подходе как основном способе получения знаний и развития коммуникативных умений – обучающиеся анализируют примеры общения, реализуют свои высказывания в соответствии с изученными правилами. </w:t>
      </w:r>
    </w:p>
    <w:p w:rsidR="00B124EE" w:rsidRPr="00B124EE" w:rsidRDefault="00B124EE" w:rsidP="00B124EE">
      <w:pPr>
        <w:tabs>
          <w:tab w:val="left" w:pos="4444"/>
        </w:tabs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Место курса в плане внеурочной деятельности</w:t>
      </w: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ab/>
      </w:r>
    </w:p>
    <w:p w:rsidR="00ED21C8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Объём времени, отводимого на изучен</w:t>
      </w:r>
      <w:r w:rsidR="00ED21C8">
        <w:rPr>
          <w:rFonts w:ascii="Times New Roman" w:eastAsiaTheme="minorEastAsia" w:hAnsi="Times New Roman" w:cs="Times New Roman"/>
          <w:sz w:val="24"/>
          <w:szCs w:val="24"/>
        </w:rPr>
        <w:t>ие риторики с 1-го по 4-й класс: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1 час в неделю, 3</w:t>
      </w:r>
      <w:r w:rsidR="004206FC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часа </w:t>
      </w:r>
      <w:r w:rsidR="00ED21C8">
        <w:rPr>
          <w:rFonts w:ascii="Times New Roman" w:eastAsiaTheme="minorEastAsia" w:hAnsi="Times New Roman" w:cs="Times New Roman"/>
          <w:sz w:val="24"/>
          <w:szCs w:val="24"/>
        </w:rPr>
        <w:t xml:space="preserve">в год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для </w:t>
      </w:r>
      <w:r w:rsidR="00ED21C8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класса, </w:t>
      </w:r>
      <w:r w:rsidR="00ED21C8">
        <w:rPr>
          <w:rFonts w:ascii="Times New Roman" w:eastAsiaTheme="minorEastAsia" w:hAnsi="Times New Roman" w:cs="Times New Roman"/>
          <w:sz w:val="24"/>
          <w:szCs w:val="24"/>
        </w:rPr>
        <w:t xml:space="preserve">по </w:t>
      </w:r>
      <w:r w:rsidR="00ED21C8" w:rsidRPr="00B124EE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ED21C8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ED21C8"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часа</w:t>
      </w:r>
      <w:r w:rsidR="00ED21C8">
        <w:rPr>
          <w:rFonts w:ascii="Times New Roman" w:eastAsiaTheme="minorEastAsia" w:hAnsi="Times New Roman" w:cs="Times New Roman"/>
          <w:sz w:val="24"/>
          <w:szCs w:val="24"/>
        </w:rPr>
        <w:t xml:space="preserve"> в год </w:t>
      </w:r>
      <w:r w:rsidR="00ED21C8"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для </w:t>
      </w:r>
      <w:r w:rsidR="00ED21C8">
        <w:rPr>
          <w:rFonts w:ascii="Times New Roman" w:eastAsiaTheme="minorEastAsia" w:hAnsi="Times New Roman" w:cs="Times New Roman"/>
          <w:sz w:val="24"/>
          <w:szCs w:val="24"/>
        </w:rPr>
        <w:t xml:space="preserve">2-4 </w:t>
      </w:r>
      <w:r w:rsidR="00ED21C8" w:rsidRPr="00B124EE">
        <w:rPr>
          <w:rFonts w:ascii="Times New Roman" w:eastAsiaTheme="minorEastAsia" w:hAnsi="Times New Roman" w:cs="Times New Roman"/>
          <w:sz w:val="24"/>
          <w:szCs w:val="24"/>
        </w:rPr>
        <w:t>класс</w:t>
      </w:r>
      <w:r w:rsidR="00ED21C8">
        <w:rPr>
          <w:rFonts w:ascii="Times New Roman" w:eastAsiaTheme="minorEastAsia" w:hAnsi="Times New Roman" w:cs="Times New Roman"/>
          <w:sz w:val="24"/>
          <w:szCs w:val="24"/>
        </w:rPr>
        <w:t>ов.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Описание ценностных ориентиров содержания 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Одним из результатов обучения риторике является решение задач воспитания – осмысление и </w:t>
      </w:r>
      <w:proofErr w:type="spellStart"/>
      <w:r w:rsidRPr="00B124EE">
        <w:rPr>
          <w:rFonts w:ascii="Times New Roman" w:eastAsiaTheme="minorEastAsia" w:hAnsi="Times New Roman" w:cs="Times New Roman"/>
          <w:sz w:val="24"/>
          <w:szCs w:val="24"/>
        </w:rPr>
        <w:t>интериоризация</w:t>
      </w:r>
      <w:proofErr w:type="spellEnd"/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(присвоение) младшими школьниками системы ценностей.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Ценность жизни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и человека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– осознание ответственности за себя и других людей, своего и их душевного и физического здоровья; ответственность за сохранение природы как среды обитания. 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Ценность общения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понимание важности общения как значимой составляющей жизни общества, как одного из основополагающих элементов культуры. 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Ценность добра и истины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– осознание себя как части мира, в котором люди соединены бесчисленными связями, основывается на признании постулатов нравственной жизни, выраженных в заповедях мировых религий и некоторыми атеистами (например,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поступай так, как ты бы хотел, чтобы поступали с тобой; не говори неправды; будь милосерден и т.д.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Ценность семьи –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понимание важности семьи в жизни человека, взаимопонимание и взаимопомощь своим родным; осознание своих корней; уважительное отношение к старшим, их опыту, нравственным идеалам.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Ценность труда и творчества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– признание труда как необходимой составляющей жизни человека, творчества как вершины, которая доступна любому человеку в своей области. 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Ценность социальной солидарности –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обладание чувствами справедливости, милосердия, чести, достоинства по отношению к себе и к другим людям. </w:t>
      </w: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Ценность гражданственности и патриотизма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осознание себя как члена общества; желание служить Родине, своему народу; любовь к природе своего края и страны, восхищение культурным наследием предшествующих поколений. 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Содержание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1 класс 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Общение</w:t>
      </w:r>
    </w:p>
    <w:p w:rsidR="00B124EE" w:rsidRPr="00B124EE" w:rsidRDefault="00B124EE" w:rsidP="00B124EE">
      <w:pPr>
        <w:spacing w:after="0" w:line="240" w:lineRule="exact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Речь в жизни человека. Учимся вежливости. Приветствуем в зависимости от адресата, ситуации общения.</w:t>
      </w:r>
      <w:r w:rsidRPr="00B12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Вывески, их информационная роль.</w:t>
      </w:r>
      <w:r w:rsidRPr="00B12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Речь как средство воздействия на мысли и чувства. Речь устная и письменная.</w:t>
      </w:r>
      <w:r w:rsidRPr="00B124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Правила вежливого поведения во время разговора.</w:t>
      </w:r>
    </w:p>
    <w:p w:rsidR="00B124EE" w:rsidRPr="00B124EE" w:rsidRDefault="00B124EE" w:rsidP="00B124EE">
      <w:pPr>
        <w:spacing w:after="0" w:line="240" w:lineRule="exact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Текст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Текст – что это такое? О ком? О чём? (Тема текста). Заголовок. Разные заголовки. Извинение. Вежливые слова. Главная мысль текста. Оформление текста на письме. Знаки в тексте. Абзацы. Как построен текст. Обращение.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2 класс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Общение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Чему учит риторика. Что такое успешное общение.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Речевая (коммуникативная) ситуация. Кто (адресант) говорит (пишет) – кому (адресат) – что – с какой целью. Речевые роли (в семье, школе и т.д.).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lastRenderedPageBreak/>
        <w:t>Речевая деятельность. Четыре вида речевой деятельности. Говорить – слушать, их взаимосвязь. Писать – читать, их взаимосвязь.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Слушание. Приёмы слушания: фиксация темы (заголовка) высказывания и непонятных слов.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Говорение. Основной тон, смысловое ударение, темп, громкость высказывания; их соответствие речевой задаче.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Чтение. Изучающее чтение. Приёмы чтения учебного текста: постановка вопроса к заголовку и от заголовка, выделение ключевых слов (в связи с пересказом).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Письменная речь. Способы правки текста. Вычеркивание ненужного (лишнего), замена слов (словосочетаний и т.д.), вставка необходимого и т.д.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Правильная и хорошая эффективная речь. Речь правильная и неправильная (с нарушением норм литературного языка). Речь хорошая (успешная, эффективная).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Текст. Речевые жанры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Тематическое единство как признак текста. Типы заголовков. Основная мысль текста. Структурно-смысловые части в разных текстах.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Типы текстов.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Рассуждения с целью объяснения или доказательства. Основная мысль (тезис) в рассуждении. Смысловые части рассуждения. Пример и правило в рассуждении.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Описание в учебной речи, его цель, основные части. Описание в объявлении. Описание-загадка.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Невыдуманный рассказ (о себе). Вторичные тексты.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Понятие о пересказе. Подробный пересказ (устный). Краткий пересказ (устный). Способы сжатия текста. Отзыв-отклик (экспромт) о книге, фильме, телепередаче.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Речевой этикет. Способы выражения вежливой речи. Этикетные средства в устной и письменной речи.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Этикетные речевые жанры. Просьба. Скрытая просьба. Приглашение. Согласие. Вежливый отказ.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3 класс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Общение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сущность того взаимодействия между людьми, которое называется общением; речевой (коммуникативной) ситуации; 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124EE">
        <w:rPr>
          <w:rFonts w:ascii="Times New Roman" w:eastAsiaTheme="minorEastAsia" w:hAnsi="Times New Roman" w:cs="Times New Roman"/>
          <w:sz w:val="24"/>
          <w:szCs w:val="24"/>
        </w:rPr>
        <w:t>– компоненты коммуникативной ситуации: кто, кому, зачем, что, как, где, когда говорит (пишет).</w:t>
      </w:r>
      <w:proofErr w:type="gramEnd"/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-речевая задача, оценивание степени её успешной реализации в общении.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Речевые жанры 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– текст как продукт речевой (коммуникативной) деятельности, его признаки и особенности;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типология текстов (повествование, описание, рассуждение); 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– речевые жанры  как разновидность текста, то есть тексты определённой коммуникативной направленности.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4 класс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ОБЩЕНИЕ. 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Разнообразие речевых ситуаций. Важность учёта речевой (коммуникативной) ситуации для успешного общения. (Повторение и обобщение.)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Виды общения. Общение для контакта и общение для получения информации.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Особенности употребления несловесных средств.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Речевая деятельность. Основные виды речевой деятельности. Их связь.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Слушание. Опорный конспект как кодирование услышанного и прочитанного с использованием рисунков, символов.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Говорение. Особенности неподготовленной (спонтанной) речи.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Письменная речь. Редактирование и </w:t>
      </w:r>
      <w:proofErr w:type="spellStart"/>
      <w:r w:rsidRPr="00B124EE">
        <w:rPr>
          <w:rFonts w:ascii="Times New Roman" w:eastAsiaTheme="minorEastAsia" w:hAnsi="Times New Roman" w:cs="Times New Roman"/>
          <w:sz w:val="24"/>
          <w:szCs w:val="24"/>
        </w:rPr>
        <w:t>взаиморедактирование</w:t>
      </w:r>
      <w:proofErr w:type="spellEnd"/>
      <w:r w:rsidRPr="00B124E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Речь правильная и хорошая (успешная, эффективная). Толковый словарь. Словарь синонимов. Словарь языка писателей. Словарь эпитетов и др.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lastRenderedPageBreak/>
        <w:t>Речевой этикет. Вежливая речь (повторение). Речевые привычки. Способы выражения вежливой оценки, утешения.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ТЕКСТ. РЕЧЕВЫЕ ЖАНРЫ.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Основные признаки текста. Смысловая цельность и связность текста.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Сжатый пересказ сказанного собеседником в процессе обсуждения (темы, проблемы).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Этикетные речевые жанры. Вежливая оценка. Утешение. Типы текстов.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Рассуждение: тезис и вывод. Вступление и заключение, их роль. Доказательства: факты (научные, житейские), ссылка на авторитеты. Несколько доказательств в рассуждении.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Описание деловое (научное); описание в разговорном стиле с элементами художественного стиля.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Словарные статьи в </w:t>
      </w:r>
      <w:proofErr w:type="gramStart"/>
      <w:r w:rsidRPr="00B124EE">
        <w:rPr>
          <w:rFonts w:ascii="Times New Roman" w:eastAsiaTheme="minorEastAsia" w:hAnsi="Times New Roman" w:cs="Times New Roman"/>
          <w:sz w:val="24"/>
          <w:szCs w:val="24"/>
        </w:rPr>
        <w:t>толковом</w:t>
      </w:r>
      <w:proofErr w:type="gramEnd"/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и в других словарях. Особенности словарных статей как разновидностей текста.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Рассказ как речевой жанр, его структура, особенности. Рассказ о памятных событиях своей жизни. Газетные информационные жанры. 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Хроника. Фотография в газетном тексте, подпись к фотографии. 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Информационная заметка.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124EE" w:rsidRPr="00B124EE" w:rsidRDefault="00B124EE" w:rsidP="00B124EE">
      <w:pPr>
        <w:spacing w:after="12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Планируемые результаты освоения курса внеурочной деятельности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В результате занятий в кружке «Риторика» в на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 xml:space="preserve">чальной школе </w:t>
      </w:r>
      <w:proofErr w:type="gramStart"/>
      <w:r w:rsidRPr="00B124EE">
        <w:rPr>
          <w:rFonts w:ascii="Times New Roman" w:eastAsiaTheme="minorEastAsia" w:hAnsi="Times New Roman" w:cs="Times New Roman"/>
          <w:sz w:val="24"/>
          <w:szCs w:val="24"/>
        </w:rPr>
        <w:t>у</w:t>
      </w:r>
      <w:proofErr w:type="gramEnd"/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обучающихся будут сформированы: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Личностные результаты: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Личностные результаты освоения программы кружка «Риторика» достигаются в процессе единства внеурочной и воспитательной деятельности, обеспечивающей позитивную динамику развития личности младшего школьника, ориенти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рованную на процессы самопознания, саморазвития и самовос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питания. Личностные результаты отражают освоение младшими школьниками социально значимых норм и отношений, разви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Гражданско-патриотическое воспитание: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" w:name="bookmark646"/>
      <w:bookmarkEnd w:id="4"/>
      <w:r w:rsidRPr="00B124EE">
        <w:rPr>
          <w:rFonts w:ascii="Times New Roman" w:eastAsiaTheme="minorEastAsia" w:hAnsi="Times New Roman" w:cs="Times New Roman"/>
          <w:sz w:val="24"/>
          <w:szCs w:val="24"/>
        </w:rPr>
        <w:t>становление ценностного отношения к своей Родине — России, малой родине, проявление интереса к изучению родно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го языка, истории и культуре Российской Федерации, понима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ние естественной связи прошлого и настоящего в культуре об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щества;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" w:name="bookmark647"/>
      <w:bookmarkEnd w:id="5"/>
      <w:r w:rsidRPr="00B124EE">
        <w:rPr>
          <w:rFonts w:ascii="Times New Roman" w:eastAsiaTheme="minorEastAsia" w:hAnsi="Times New Roman" w:cs="Times New Roman"/>
          <w:sz w:val="24"/>
          <w:szCs w:val="24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приятия и анализа произведений выдающихся представителей русской литературы и творчества народов России;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6" w:name="bookmark648"/>
      <w:bookmarkEnd w:id="6"/>
      <w:r w:rsidRPr="00B124EE">
        <w:rPr>
          <w:rFonts w:ascii="Times New Roman" w:eastAsiaTheme="minorEastAsia" w:hAnsi="Times New Roman" w:cs="Times New Roman"/>
          <w:sz w:val="24"/>
          <w:szCs w:val="24"/>
        </w:rPr>
        <w:t>первоначальные представления о человеке как члене об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щества, о правах и ответственности, уважении и достоинстве человека, о нравственно-этических нормах поведения и прави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лах межличностных отношений.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Духовно-нравственное воспитание: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7" w:name="bookmark649"/>
      <w:bookmarkEnd w:id="7"/>
      <w:r w:rsidRPr="00B124EE">
        <w:rPr>
          <w:rFonts w:ascii="Times New Roman" w:eastAsiaTheme="minorEastAsia" w:hAnsi="Times New Roman" w:cs="Times New Roman"/>
          <w:sz w:val="24"/>
          <w:szCs w:val="24"/>
        </w:rPr>
        <w:t>освоение опыта человеческих взаимоотношений, призна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ки индивидуальности каждого человека, проявление сопережи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вания, уважения, любви, доброжелательности и других мораль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ных качеств к родным, близким и чужим людям, независимо от их национальности, социального статуса, вероисповедания;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8" w:name="bookmark650"/>
      <w:bookmarkEnd w:id="8"/>
      <w:r w:rsidRPr="00B124EE">
        <w:rPr>
          <w:rFonts w:ascii="Times New Roman" w:eastAsiaTheme="minorEastAsia" w:hAnsi="Times New Roman" w:cs="Times New Roman"/>
          <w:sz w:val="24"/>
          <w:szCs w:val="24"/>
        </w:rPr>
        <w:t>осознание этических понятий, оценка поведения и пос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тупков персонажей художественных произведений в ситуации нравственного выбора;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9" w:name="bookmark651"/>
      <w:bookmarkEnd w:id="9"/>
      <w:r w:rsidRPr="00B124EE">
        <w:rPr>
          <w:rFonts w:ascii="Times New Roman" w:eastAsiaTheme="minorEastAsia" w:hAnsi="Times New Roman" w:cs="Times New Roman"/>
          <w:sz w:val="24"/>
          <w:szCs w:val="24"/>
        </w:rPr>
        <w:t>выражение своего видения мира, индивидуальной пози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ции посредством накопления и систематизации литературных впечатлений, разнообразных по эмоциональной окраске;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0" w:name="bookmark652"/>
      <w:bookmarkEnd w:id="10"/>
      <w:r w:rsidRPr="00B124EE">
        <w:rPr>
          <w:rFonts w:ascii="Times New Roman" w:eastAsiaTheme="minorEastAsia" w:hAnsi="Times New Roman" w:cs="Times New Roman"/>
          <w:sz w:val="24"/>
          <w:szCs w:val="24"/>
        </w:rPr>
        <w:t>неприятие любых форм поведения, направленных на при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чинение физического и морального вреда другим людям.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Эстетическое воспитание: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1" w:name="bookmark653"/>
      <w:bookmarkEnd w:id="11"/>
      <w:r w:rsidRPr="00B124EE">
        <w:rPr>
          <w:rFonts w:ascii="Times New Roman" w:eastAsiaTheme="minorEastAsia" w:hAnsi="Times New Roman" w:cs="Times New Roman"/>
          <w:sz w:val="24"/>
          <w:szCs w:val="24"/>
        </w:rPr>
        <w:t>проявление уважительного отношения и интереса к худо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жественной культуре, к различным видам искусства, воспри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2" w:name="bookmark654"/>
      <w:bookmarkEnd w:id="12"/>
      <w:r w:rsidRPr="00B124EE">
        <w:rPr>
          <w:rFonts w:ascii="Times New Roman" w:eastAsiaTheme="minorEastAsia" w:hAnsi="Times New Roman" w:cs="Times New Roman"/>
          <w:sz w:val="24"/>
          <w:szCs w:val="24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3" w:name="bookmark655"/>
      <w:bookmarkEnd w:id="13"/>
      <w:r w:rsidRPr="00B124EE">
        <w:rPr>
          <w:rFonts w:ascii="Times New Roman" w:eastAsiaTheme="minorEastAsia" w:hAnsi="Times New Roman" w:cs="Times New Roman"/>
          <w:sz w:val="24"/>
          <w:szCs w:val="24"/>
        </w:rPr>
        <w:t>понимание образного языка художественных произве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дений, выразительных средств, создающих художественный образ.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Физическое воспитание, формирование культуры здоровья эмоциональ</w:t>
      </w: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softHyphen/>
        <w:t>ного благополучия: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4" w:name="bookmark656"/>
      <w:bookmarkEnd w:id="14"/>
      <w:r w:rsidRPr="00B124EE">
        <w:rPr>
          <w:rFonts w:ascii="Times New Roman" w:eastAsiaTheme="minorEastAsia" w:hAnsi="Times New Roman" w:cs="Times New Roman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5" w:name="bookmark657"/>
      <w:bookmarkEnd w:id="15"/>
      <w:r w:rsidRPr="00B124EE">
        <w:rPr>
          <w:rFonts w:ascii="Times New Roman" w:eastAsiaTheme="minorEastAsia" w:hAnsi="Times New Roman" w:cs="Times New Roman"/>
          <w:sz w:val="24"/>
          <w:szCs w:val="24"/>
        </w:rPr>
        <w:t>бережное отношение к физическому и психическому здо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ровью.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Трудовое воспитание: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6" w:name="bookmark658"/>
      <w:bookmarkEnd w:id="16"/>
      <w:r w:rsidRPr="00B124EE">
        <w:rPr>
          <w:rFonts w:ascii="Times New Roman" w:eastAsiaTheme="minorEastAsia" w:hAnsi="Times New Roman" w:cs="Times New Roman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там труда, навыки участия в различных видах трудовой дея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тельности, интерес к различным профессиям.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Экологическое воспитание: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7" w:name="bookmark659"/>
      <w:bookmarkEnd w:id="17"/>
      <w:r w:rsidRPr="00B124EE">
        <w:rPr>
          <w:rFonts w:ascii="Times New Roman" w:eastAsiaTheme="minorEastAsia" w:hAnsi="Times New Roman" w:cs="Times New Roman"/>
          <w:sz w:val="24"/>
          <w:szCs w:val="24"/>
        </w:rPr>
        <w:t>бережное отношение к природе, осознание проблем взаи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моотношений человека и животных, отражённых в литератур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ных произведениях;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8" w:name="bookmark660"/>
      <w:bookmarkEnd w:id="18"/>
      <w:r w:rsidRPr="00B124EE">
        <w:rPr>
          <w:rFonts w:ascii="Times New Roman" w:eastAsiaTheme="minorEastAsia" w:hAnsi="Times New Roman" w:cs="Times New Roman"/>
          <w:sz w:val="24"/>
          <w:szCs w:val="24"/>
        </w:rPr>
        <w:t>неприятие действий, приносящих ей вред.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Ценности научного познания: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9" w:name="bookmark661"/>
      <w:bookmarkEnd w:id="19"/>
      <w:r w:rsidRPr="00B124EE">
        <w:rPr>
          <w:rFonts w:ascii="Times New Roman" w:eastAsiaTheme="minorEastAsia" w:hAnsi="Times New Roman" w:cs="Times New Roman"/>
          <w:sz w:val="24"/>
          <w:szCs w:val="24"/>
        </w:rPr>
        <w:t>ориентация в деятельности на первоначальные представ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0" w:name="bookmark662"/>
      <w:bookmarkEnd w:id="20"/>
      <w:r w:rsidRPr="00B124EE">
        <w:rPr>
          <w:rFonts w:ascii="Times New Roman" w:eastAsiaTheme="minorEastAsia" w:hAnsi="Times New Roman" w:cs="Times New Roman"/>
          <w:sz w:val="24"/>
          <w:szCs w:val="24"/>
        </w:rPr>
        <w:t>овладение смысловым чтением для решения различного уровня учебных и жизненных задач;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1" w:name="bookmark663"/>
      <w:bookmarkEnd w:id="21"/>
      <w:r w:rsidRPr="00B124EE">
        <w:rPr>
          <w:rFonts w:ascii="Times New Roman" w:eastAsiaTheme="minorEastAsia" w:hAnsi="Times New Roman" w:cs="Times New Roman"/>
          <w:sz w:val="24"/>
          <w:szCs w:val="24"/>
        </w:rPr>
        <w:t>потребность в самостоятельной читательской деятельно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сти, саморазвитии средствами литературы, развитие познава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тельного интереса, активности, инициативности, любознатель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ности и самостоятельности в познании произведений фолькло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ра и художественной литературы, творчества писателей.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Метапредметные</w:t>
      </w:r>
      <w:proofErr w:type="spellEnd"/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 результаты: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позна</w:t>
      </w: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softHyphen/>
        <w:t xml:space="preserve">вательные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универсальные учебные действия: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базовые логические действия: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2" w:name="bookmark664"/>
      <w:bookmarkStart w:id="23" w:name="bookmark666"/>
      <w:bookmarkEnd w:id="22"/>
      <w:bookmarkEnd w:id="23"/>
      <w:r w:rsidRPr="00B124EE">
        <w:rPr>
          <w:rFonts w:ascii="Times New Roman" w:eastAsiaTheme="minorEastAsia" w:hAnsi="Times New Roman" w:cs="Times New Roman"/>
          <w:sz w:val="24"/>
          <w:szCs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4" w:name="bookmark667"/>
      <w:bookmarkEnd w:id="24"/>
      <w:r w:rsidRPr="00B124EE">
        <w:rPr>
          <w:rFonts w:ascii="Times New Roman" w:eastAsiaTheme="minorEastAsia" w:hAnsi="Times New Roman" w:cs="Times New Roman"/>
          <w:sz w:val="24"/>
          <w:szCs w:val="24"/>
        </w:rPr>
        <w:t>находить закономерности и противоречия при анализе сю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жета (композиции), восстанавливать нарушенную последова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тельность событий (сюжета), составлять аннотацию, отзыв по предложенному алгоритму;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5" w:name="bookmark668"/>
      <w:bookmarkEnd w:id="25"/>
      <w:r w:rsidRPr="00B124EE">
        <w:rPr>
          <w:rFonts w:ascii="Times New Roman" w:eastAsiaTheme="minorEastAsia" w:hAnsi="Times New Roman" w:cs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6" w:name="bookmark669"/>
      <w:bookmarkEnd w:id="26"/>
      <w:r w:rsidRPr="00B124EE">
        <w:rPr>
          <w:rFonts w:ascii="Times New Roman" w:eastAsiaTheme="minorEastAsia" w:hAnsi="Times New Roman" w:cs="Times New Roman"/>
          <w:sz w:val="24"/>
          <w:szCs w:val="24"/>
        </w:rPr>
        <w:t>устанавливать причинно-следственные связи в сюжете фольклорного и художественного текста, при составлении пла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на, пересказе текста, характеристике поступков героев;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базовые исследовательские действия: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7" w:name="bookmark670"/>
      <w:bookmarkEnd w:id="27"/>
      <w:r w:rsidRPr="00B124EE">
        <w:rPr>
          <w:rFonts w:ascii="Times New Roman" w:eastAsiaTheme="minorEastAsia" w:hAnsi="Times New Roman" w:cs="Times New Roman"/>
          <w:sz w:val="24"/>
          <w:szCs w:val="24"/>
        </w:rPr>
        <w:t>определять разрыв между реальным и желательным состо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янием объекта (ситуации) на основе предложенных учителем вопросов;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8" w:name="bookmark671"/>
      <w:bookmarkEnd w:id="28"/>
      <w:r w:rsidRPr="00B124EE">
        <w:rPr>
          <w:rFonts w:ascii="Times New Roman" w:eastAsiaTheme="minorEastAsia" w:hAnsi="Times New Roman" w:cs="Times New Roman"/>
          <w:sz w:val="24"/>
          <w:szCs w:val="24"/>
        </w:rPr>
        <w:t>формулировать с помощью учителя цель, планировать из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менения объекта, ситуации;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9" w:name="bookmark672"/>
      <w:bookmarkEnd w:id="29"/>
      <w:r w:rsidRPr="00B124EE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сравнивать несколько вариантов решения задачи, выбирать наиболее </w:t>
      </w:r>
      <w:proofErr w:type="gramStart"/>
      <w:r w:rsidRPr="00B124EE">
        <w:rPr>
          <w:rFonts w:ascii="Times New Roman" w:eastAsiaTheme="minorEastAsia" w:hAnsi="Times New Roman" w:cs="Times New Roman"/>
          <w:sz w:val="24"/>
          <w:szCs w:val="24"/>
        </w:rPr>
        <w:t>подходящий</w:t>
      </w:r>
      <w:proofErr w:type="gramEnd"/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(на основе предложенных критериев);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0" w:name="bookmark673"/>
      <w:bookmarkEnd w:id="30"/>
      <w:r w:rsidRPr="00B124EE">
        <w:rPr>
          <w:rFonts w:ascii="Times New Roman" w:eastAsiaTheme="minorEastAsia" w:hAnsi="Times New Roman" w:cs="Times New Roman"/>
          <w:sz w:val="24"/>
          <w:szCs w:val="24"/>
        </w:rPr>
        <w:t>проводить по предложенному плану опыт, несложное ис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следование по установлению особенностей объекта изучения и связей между объектами (часть — целое, причина — след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ствие);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1" w:name="bookmark674"/>
      <w:bookmarkEnd w:id="31"/>
      <w:r w:rsidRPr="00B124EE">
        <w:rPr>
          <w:rFonts w:ascii="Times New Roman" w:eastAsiaTheme="minorEastAsia" w:hAnsi="Times New Roman" w:cs="Times New Roman"/>
          <w:sz w:val="24"/>
          <w:szCs w:val="24"/>
        </w:rPr>
        <w:t>формулировать выводы и подкреплять их доказательства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ми на основе результатов проведённого наблюдения (опыта, классификации, сравнения, исследования);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2" w:name="bookmark675"/>
      <w:bookmarkEnd w:id="32"/>
      <w:r w:rsidRPr="00B124EE">
        <w:rPr>
          <w:rFonts w:ascii="Times New Roman" w:eastAsiaTheme="minorEastAsia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работа с информацией: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3" w:name="bookmark676"/>
      <w:bookmarkEnd w:id="33"/>
      <w:r w:rsidRPr="00B124EE">
        <w:rPr>
          <w:rFonts w:ascii="Times New Roman" w:eastAsiaTheme="minorEastAsia" w:hAnsi="Times New Roman" w:cs="Times New Roman"/>
          <w:sz w:val="24"/>
          <w:szCs w:val="24"/>
        </w:rPr>
        <w:t>выбирать источник получения информации;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4" w:name="bookmark677"/>
      <w:bookmarkEnd w:id="34"/>
      <w:r w:rsidRPr="00B124EE">
        <w:rPr>
          <w:rFonts w:ascii="Times New Roman" w:eastAsiaTheme="minorEastAsia" w:hAnsi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5" w:name="bookmark678"/>
      <w:bookmarkEnd w:id="35"/>
      <w:r w:rsidRPr="00B124EE">
        <w:rPr>
          <w:rFonts w:ascii="Times New Roman" w:eastAsiaTheme="minorEastAsia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6" w:name="bookmark679"/>
      <w:bookmarkEnd w:id="36"/>
      <w:r w:rsidRPr="00B124EE">
        <w:rPr>
          <w:rFonts w:ascii="Times New Roman" w:eastAsiaTheme="minorEastAsia" w:hAnsi="Times New Roman" w:cs="Times New Roman"/>
          <w:sz w:val="24"/>
          <w:szCs w:val="24"/>
        </w:rPr>
        <w:t>соблюдать с помощью взрослых (учителей, родителей (за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конных представителей) правила информационной безопасно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сти при поиске информации в сети Интернет;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7" w:name="bookmark680"/>
      <w:bookmarkEnd w:id="37"/>
      <w:r w:rsidRPr="00B124EE">
        <w:rPr>
          <w:rFonts w:ascii="Times New Roman" w:eastAsiaTheme="minorEastAsia" w:hAnsi="Times New Roman" w:cs="Times New Roman"/>
          <w:sz w:val="24"/>
          <w:szCs w:val="24"/>
        </w:rPr>
        <w:t>анализировать и создавать текстовую, видео, графиче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скую, звуковую информацию в соответствии с учебной задачей;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8" w:name="bookmark681"/>
      <w:bookmarkEnd w:id="38"/>
      <w:r w:rsidRPr="00B124EE">
        <w:rPr>
          <w:rFonts w:ascii="Times New Roman" w:eastAsiaTheme="minorEastAsia" w:hAnsi="Times New Roman" w:cs="Times New Roman"/>
          <w:sz w:val="24"/>
          <w:szCs w:val="24"/>
        </w:rPr>
        <w:t>самостоятельно создавать схемы, таблицы для представле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ния информации.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124EE">
        <w:rPr>
          <w:rFonts w:ascii="Times New Roman" w:eastAsiaTheme="minorEastAsia" w:hAnsi="Times New Roman" w:cs="Times New Roman"/>
          <w:sz w:val="24"/>
          <w:szCs w:val="24"/>
        </w:rPr>
        <w:t>К концу обучения в начальной школе у обучающегося форми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 xml:space="preserve">руются </w:t>
      </w: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коммуникативные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универсальные учебные действия:</w:t>
      </w:r>
      <w:proofErr w:type="gramEnd"/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общение: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9" w:name="bookmark682"/>
      <w:bookmarkEnd w:id="39"/>
      <w:r w:rsidRPr="00B124EE">
        <w:rPr>
          <w:rFonts w:ascii="Times New Roman" w:eastAsiaTheme="minorEastAsia" w:hAnsi="Times New Roman" w:cs="Times New Roman"/>
          <w:sz w:val="24"/>
          <w:szCs w:val="24"/>
        </w:rPr>
        <w:t>воспринимать и формулировать суждения, выражать эмо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ции в соответствии с целями и условиями общения в знакомой среде;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0" w:name="bookmark683"/>
      <w:bookmarkEnd w:id="40"/>
      <w:r w:rsidRPr="00B124EE">
        <w:rPr>
          <w:rFonts w:ascii="Times New Roman" w:eastAsiaTheme="minorEastAsia" w:hAnsi="Times New Roman" w:cs="Times New Roman"/>
          <w:sz w:val="24"/>
          <w:szCs w:val="24"/>
        </w:rPr>
        <w:t>проявлять уважительное отношение к собеседнику, соблю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дать правила ведения диалога и дискуссии;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1" w:name="bookmark684"/>
      <w:bookmarkEnd w:id="41"/>
      <w:r w:rsidRPr="00B124EE">
        <w:rPr>
          <w:rFonts w:ascii="Times New Roman" w:eastAsiaTheme="minorEastAsia" w:hAnsi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2" w:name="bookmark685"/>
      <w:bookmarkEnd w:id="42"/>
      <w:r w:rsidRPr="00B124EE">
        <w:rPr>
          <w:rFonts w:ascii="Times New Roman" w:eastAsiaTheme="minorEastAsia" w:hAnsi="Times New Roman" w:cs="Times New Roman"/>
          <w:sz w:val="24"/>
          <w:szCs w:val="24"/>
        </w:rPr>
        <w:t>корректно и аргументированно высказывать своё мнение;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3" w:name="bookmark686"/>
      <w:bookmarkEnd w:id="43"/>
      <w:r w:rsidRPr="00B124EE">
        <w:rPr>
          <w:rFonts w:ascii="Times New Roman" w:eastAsiaTheme="minorEastAsia" w:hAnsi="Times New Roman" w:cs="Times New Roman"/>
          <w:sz w:val="24"/>
          <w:szCs w:val="24"/>
        </w:rPr>
        <w:t>строить речевое высказывание в соответствии с поставлен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ной задачей;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4" w:name="bookmark687"/>
      <w:bookmarkEnd w:id="44"/>
      <w:r w:rsidRPr="00B124EE">
        <w:rPr>
          <w:rFonts w:ascii="Times New Roman" w:eastAsiaTheme="minorEastAsia" w:hAnsi="Times New Roman" w:cs="Times New Roman"/>
          <w:sz w:val="24"/>
          <w:szCs w:val="24"/>
        </w:rPr>
        <w:t>создавать устные и письменные тексты (описание, рассуж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дение, повествование);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5" w:name="bookmark688"/>
      <w:bookmarkEnd w:id="45"/>
      <w:r w:rsidRPr="00B124EE">
        <w:rPr>
          <w:rFonts w:ascii="Times New Roman" w:eastAsiaTheme="minorEastAsia" w:hAnsi="Times New Roman" w:cs="Times New Roman"/>
          <w:sz w:val="24"/>
          <w:szCs w:val="24"/>
        </w:rPr>
        <w:t>готовить небольшие публичные выступления;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6" w:name="bookmark689"/>
      <w:bookmarkEnd w:id="46"/>
      <w:r w:rsidRPr="00B124EE">
        <w:rPr>
          <w:rFonts w:ascii="Times New Roman" w:eastAsiaTheme="minorEastAsia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124EE">
        <w:rPr>
          <w:rFonts w:ascii="Times New Roman" w:eastAsiaTheme="minorEastAsia" w:hAnsi="Times New Roman" w:cs="Times New Roman"/>
          <w:sz w:val="24"/>
          <w:szCs w:val="24"/>
        </w:rPr>
        <w:t>К концу обучения в начальной школе у обучающегося форми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 xml:space="preserve">руются </w:t>
      </w: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регулятивные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универсальные учебные действия:</w:t>
      </w:r>
      <w:proofErr w:type="gramEnd"/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самоорганизация: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7" w:name="bookmark690"/>
      <w:bookmarkEnd w:id="47"/>
      <w:r w:rsidRPr="00B124EE">
        <w:rPr>
          <w:rFonts w:ascii="Times New Roman" w:eastAsiaTheme="minorEastAsia" w:hAnsi="Times New Roman" w:cs="Times New Roman"/>
          <w:sz w:val="24"/>
          <w:szCs w:val="24"/>
        </w:rPr>
        <w:t>планировать действия по решению учебной задачи для по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лучения результата;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8" w:name="bookmark691"/>
      <w:bookmarkEnd w:id="48"/>
      <w:r w:rsidRPr="00B124EE">
        <w:rPr>
          <w:rFonts w:ascii="Times New Roman" w:eastAsiaTheme="minorEastAsia" w:hAnsi="Times New Roman" w:cs="Times New Roman"/>
          <w:sz w:val="24"/>
          <w:szCs w:val="24"/>
        </w:rPr>
        <w:t>выстраивать последовательность выбранных действий;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самоконтроль: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9" w:name="bookmark692"/>
      <w:bookmarkEnd w:id="49"/>
      <w:r w:rsidRPr="00B124EE">
        <w:rPr>
          <w:rFonts w:ascii="Times New Roman" w:eastAsiaTheme="minorEastAsia" w:hAnsi="Times New Roman" w:cs="Times New Roman"/>
          <w:sz w:val="24"/>
          <w:szCs w:val="24"/>
        </w:rPr>
        <w:t>устанавливать причины успеха/неудач учебной деятель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ности;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0" w:name="bookmark693"/>
      <w:bookmarkEnd w:id="50"/>
      <w:r w:rsidRPr="00B124EE">
        <w:rPr>
          <w:rFonts w:ascii="Times New Roman" w:eastAsiaTheme="minorEastAsia" w:hAnsi="Times New Roman" w:cs="Times New Roman"/>
          <w:sz w:val="24"/>
          <w:szCs w:val="24"/>
        </w:rPr>
        <w:t>корректировать свои учебные действия для преодоления ошибок.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1" w:name="bookmark694"/>
      <w:bookmarkStart w:id="52" w:name="bookmark695"/>
      <w:bookmarkStart w:id="53" w:name="bookmark696"/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Совместная деятельность:</w:t>
      </w:r>
      <w:bookmarkEnd w:id="51"/>
      <w:bookmarkEnd w:id="52"/>
      <w:bookmarkEnd w:id="53"/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4" w:name="bookmark697"/>
      <w:bookmarkEnd w:id="54"/>
      <w:r w:rsidRPr="00B124EE">
        <w:rPr>
          <w:rFonts w:ascii="Times New Roman" w:eastAsiaTheme="minorEastAsia" w:hAnsi="Times New Roman" w:cs="Times New Roman"/>
          <w:sz w:val="24"/>
          <w:szCs w:val="24"/>
        </w:rPr>
        <w:t>формулировать краткосрочные и долгосрочные цели (инди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видуальные с учётом участия в коллективных задачах) в стан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дартной (типовой) ситуации на основе предложенного формата планирования, распределения промежуточных шагов и сроков;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5" w:name="bookmark698"/>
      <w:bookmarkEnd w:id="55"/>
      <w:r w:rsidRPr="00B124EE">
        <w:rPr>
          <w:rFonts w:ascii="Times New Roman" w:eastAsiaTheme="minorEastAsia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softHyphen/>
        <w:t>риваться, обсуждать процесс и результат совместной работы;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6" w:name="bookmark699"/>
      <w:bookmarkEnd w:id="56"/>
      <w:r w:rsidRPr="00B124EE">
        <w:rPr>
          <w:rFonts w:ascii="Times New Roman" w:eastAsiaTheme="minorEastAsia" w:hAnsi="Times New Roman" w:cs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7" w:name="bookmark700"/>
      <w:bookmarkEnd w:id="57"/>
      <w:r w:rsidRPr="00B124EE">
        <w:rPr>
          <w:rFonts w:ascii="Times New Roman" w:eastAsiaTheme="minorEastAsia" w:hAnsi="Times New Roman" w:cs="Times New Roman"/>
          <w:sz w:val="24"/>
          <w:szCs w:val="24"/>
        </w:rPr>
        <w:t>ответственно выполнять свою часть работы;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8" w:name="bookmark701"/>
      <w:bookmarkEnd w:id="58"/>
      <w:r w:rsidRPr="00B124EE">
        <w:rPr>
          <w:rFonts w:ascii="Times New Roman" w:eastAsiaTheme="minorEastAsia" w:hAnsi="Times New Roman" w:cs="Times New Roman"/>
          <w:sz w:val="24"/>
          <w:szCs w:val="24"/>
        </w:rPr>
        <w:lastRenderedPageBreak/>
        <w:t>оценивать свой вклад в общий результат;</w:t>
      </w:r>
    </w:p>
    <w:p w:rsidR="00B124EE" w:rsidRPr="00B124EE" w:rsidRDefault="00B124EE" w:rsidP="00B124EE">
      <w:pPr>
        <w:numPr>
          <w:ilvl w:val="0"/>
          <w:numId w:val="1"/>
        </w:num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9" w:name="bookmark702"/>
      <w:bookmarkEnd w:id="59"/>
      <w:r w:rsidRPr="00B124EE">
        <w:rPr>
          <w:rFonts w:ascii="Times New Roman" w:eastAsiaTheme="minorEastAsia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>Предметные результаты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i/>
          <w:sz w:val="24"/>
          <w:szCs w:val="24"/>
        </w:rPr>
        <w:t>1 класс: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различать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устное и письменное общение; 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различать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словесное и несловесное общение, осознавать роль несловесного общения при взаимодействии людей, уместность использования различного темпа, громкости, некоторых жестов и мимики в разных ситуациях;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уместно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использовать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некоторые несловесные средства в своей речи;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анализировать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уместность, эффективность реализации речевых жанров приветствия, прощания, благодарности, извинения в различных ситуациях общения;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продуцировать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уместные, эффективные этикетные жанры приветствия, прощания, благодарности, извинения применительно к разным ситуациям общения;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распознавать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вести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этикетный диалог;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отличать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текст от набора предложений, записанных как текст; 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находить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по абзацным отступам смысловые части текста;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выбирать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подходящий заголовок из предложенных вариантов, придумывать заголовки к маленьким текстам;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осознавать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роль ключевых слов в тексте, выделять их;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выделять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начальные и завершающие предложения в тексте, осознавать их роль как важных составляющих текста;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сочинять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несложные сказочные истории на основе начальных предложений, рисунков, опорных слов;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сочинять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исполнять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считалки,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подбирать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простые рифмы в стихотворном тексте;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оценивать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степень вежливости (свою и других людей) в некоторых ситуациях общения.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i/>
          <w:sz w:val="24"/>
          <w:szCs w:val="24"/>
        </w:rPr>
        <w:t>2 класс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–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характеризовать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речь (как успешную или неуспешную) с точки зрения решения поставленной коммуникативной задачи;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–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определять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вид речевой деятельности,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характеризовать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её особенности;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–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планировать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адекватный для данной ситуации вид речевой деятельности;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–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осознавать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значение тона, смыслового ударения как несловесных средств устного общения;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– 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уместно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пользоваться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изученными свойствами устной речи для реализации задачи своего высказывания;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–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оценивать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правильность речи с точки зрения (известных ученикам) орфоэпических, грамматических, лексических норм,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обращаться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к нормативным словарям за справкой;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–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анализировать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уместность, эффективность реализации речевых жанров просьбы, вежливого отказа на просьбу в различных ситуациях общения;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bCs/>
          <w:sz w:val="24"/>
          <w:szCs w:val="24"/>
        </w:rPr>
        <w:t>–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продуцировать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уместные, эффективные жанры просьбы и вежливого отказа, применительно к разным ситуациям общения;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–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определять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тему, основную мысль несложного текста;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–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определять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структурно-смысловые части текста (начало, основную часть, концовку);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–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подбирать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заголовки к готовым и продуцируемым текстам (в соответствии с темой, основной мыслью и т.д.);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–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анализировать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и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продуцировать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невыдуманные рассказы,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соотносить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речевое содержание рассказа с задачей рассказчика;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–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разыгрывать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диалоги, пользуясь риторическими заданиями учебника;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–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сочинять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продолжение диалогов разных персонажей, сказочных историй;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>– </w:t>
      </w:r>
      <w:r w:rsidRPr="00B124EE">
        <w:rPr>
          <w:rFonts w:ascii="Times New Roman" w:eastAsiaTheme="minorEastAsia" w:hAnsi="Times New Roman" w:cs="Times New Roman"/>
          <w:i/>
          <w:iCs/>
          <w:sz w:val="24"/>
          <w:szCs w:val="24"/>
        </w:rPr>
        <w:t>давать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 оценку невежливому речевому поведению.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i/>
          <w:sz w:val="24"/>
          <w:szCs w:val="24"/>
        </w:rPr>
        <w:t>3 класс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приводить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примеры задач общения и речевых ролей </w:t>
      </w:r>
      <w:proofErr w:type="spellStart"/>
      <w:r w:rsidRPr="00B124EE">
        <w:rPr>
          <w:rFonts w:ascii="Times New Roman" w:eastAsiaTheme="minorEastAsia" w:hAnsi="Times New Roman" w:cs="Times New Roman"/>
          <w:sz w:val="24"/>
          <w:szCs w:val="24"/>
        </w:rPr>
        <w:t>коммуникантов</w:t>
      </w:r>
      <w:proofErr w:type="spellEnd"/>
      <w:r w:rsidRPr="00B124EE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отличать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подготовленную и неподготовленную речь;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знать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особенности неподготовленной речи;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осознавать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важность соблюдения норм (орфоэпических, лексических, грамматических) для успешного общения;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знать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особенности этикетных жанров комплимента, поздравления;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реализовывать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жанры комплимента, поздравления с учётом коммуникативной ситуации;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знать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особенности диалога и монолога;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анализировать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абзацные отступы, шрифтовые и цветовые выделения в учебных текстах;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использовать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различные выделения в продуцируемых письменных текстах;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знать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основные способы правки текста (замена слов, словосочетаний, предложений; исключение ненужного, вставка и т.д.);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пользоваться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основными способами правки текста.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4 класс 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различать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общение для контакта и для получения информации;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учитывать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особенности коммуникативной ситуации при реализации высказывания;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уместно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использовать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изученные несловесные средства при общении;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определять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виды речевой деятельности,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осознавать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их взаимосвязь;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называть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основные признаки текста,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приводить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их примеры;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называть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изученные разновидности текстов – жанры, реализуемые людьми для решения коммуникативных задач;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продуцировать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этикетные жанры </w:t>
      </w:r>
      <w:r w:rsidRPr="00B124EE">
        <w:rPr>
          <w:rFonts w:ascii="Times New Roman" w:eastAsiaTheme="minorEastAsia" w:hAnsi="Times New Roman" w:cs="Times New Roman"/>
          <w:b/>
          <w:i/>
          <w:sz w:val="24"/>
          <w:szCs w:val="24"/>
        </w:rPr>
        <w:t>вежливая оценка, утешение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вести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этикетный диалог, используя сведения об этикетных жанрах, изученных в начальной школе;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анализировать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типичную структуру рассказа;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рассказывать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(устно и письменно) о памятных событиях жизни;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знать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особенности газетных жанров: хроники, информационной заметки;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продуцировать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простые информационные жанры (типа </w:t>
      </w:r>
      <w:r w:rsidRPr="00B124EE">
        <w:rPr>
          <w:rFonts w:ascii="Times New Roman" w:eastAsiaTheme="minorEastAsia" w:hAnsi="Times New Roman" w:cs="Times New Roman"/>
          <w:b/>
          <w:i/>
          <w:sz w:val="24"/>
          <w:szCs w:val="24"/>
        </w:rPr>
        <w:t>что–где–когда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B124EE">
        <w:rPr>
          <w:rFonts w:ascii="Times New Roman" w:eastAsiaTheme="minorEastAsia" w:hAnsi="Times New Roman" w:cs="Times New Roman"/>
          <w:b/>
          <w:i/>
          <w:sz w:val="24"/>
          <w:szCs w:val="24"/>
        </w:rPr>
        <w:t>как произошло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>) в соответствии с задачами коммуникации;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объяснять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значение фотографии в газетном тексте;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Pr="00B124EE">
        <w:rPr>
          <w:rFonts w:ascii="Times New Roman" w:eastAsiaTheme="minorEastAsia" w:hAnsi="Times New Roman" w:cs="Times New Roman"/>
          <w:i/>
          <w:sz w:val="24"/>
          <w:szCs w:val="24"/>
        </w:rPr>
        <w:t>реализовывать</w:t>
      </w:r>
      <w:r w:rsidRPr="00B124EE">
        <w:rPr>
          <w:rFonts w:ascii="Times New Roman" w:eastAsiaTheme="minorEastAsia" w:hAnsi="Times New Roman" w:cs="Times New Roman"/>
          <w:sz w:val="24"/>
          <w:szCs w:val="24"/>
        </w:rPr>
        <w:t xml:space="preserve"> подписи под фотографиями семьи, класса с учётом коммуникативной ситуации.</w:t>
      </w:r>
    </w:p>
    <w:p w:rsidR="00B124EE" w:rsidRPr="00B124EE" w:rsidRDefault="00B124EE" w:rsidP="00B124EE">
      <w:pPr>
        <w:spacing w:after="0" w:line="254" w:lineRule="auto"/>
        <w:ind w:left="-851" w:right="-143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770" w:tblpY="491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51"/>
        <w:gridCol w:w="1897"/>
        <w:gridCol w:w="6237"/>
        <w:gridCol w:w="972"/>
      </w:tblGrid>
      <w:tr w:rsidR="00B124EE" w:rsidRPr="00B124EE" w:rsidTr="00B124EE">
        <w:trPr>
          <w:trHeight w:val="557"/>
        </w:trPr>
        <w:tc>
          <w:tcPr>
            <w:tcW w:w="10632" w:type="dxa"/>
            <w:gridSpan w:val="5"/>
          </w:tcPr>
          <w:p w:rsidR="00B124EE" w:rsidRPr="00B124EE" w:rsidRDefault="00B124EE" w:rsidP="00B124EE">
            <w:pPr>
              <w:spacing w:after="0" w:line="254" w:lineRule="auto"/>
              <w:ind w:left="156" w:right="152" w:firstLine="226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ТЕМАТИЧЕСКОЕ ПЛАНИРОВАНИЕ</w:t>
            </w:r>
          </w:p>
          <w:p w:rsidR="00B124EE" w:rsidRPr="00B124EE" w:rsidRDefault="00B124EE" w:rsidP="00B124EE">
            <w:pPr>
              <w:spacing w:after="0" w:line="254" w:lineRule="auto"/>
              <w:ind w:left="156" w:right="152" w:firstLine="226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 класс (33ч)</w:t>
            </w:r>
          </w:p>
        </w:tc>
      </w:tr>
      <w:tr w:rsidR="00B124EE" w:rsidRPr="00B124EE" w:rsidTr="00B124EE">
        <w:trPr>
          <w:trHeight w:val="977"/>
        </w:trPr>
        <w:tc>
          <w:tcPr>
            <w:tcW w:w="675" w:type="dxa"/>
            <w:tcBorders>
              <w:right w:val="single" w:sz="4" w:space="0" w:color="auto"/>
            </w:tcBorders>
          </w:tcPr>
          <w:p w:rsidR="00B124EE" w:rsidRPr="00B124EE" w:rsidRDefault="00B124EE" w:rsidP="00B124EE">
            <w:pPr>
              <w:spacing w:after="0" w:line="240" w:lineRule="auto"/>
              <w:ind w:left="-426" w:right="152" w:firstLine="382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№</w:t>
            </w:r>
          </w:p>
          <w:p w:rsidR="00B124EE" w:rsidRPr="00B124EE" w:rsidRDefault="00B124EE" w:rsidP="00B124EE">
            <w:pPr>
              <w:spacing w:after="0" w:line="240" w:lineRule="auto"/>
              <w:ind w:right="152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24EE" w:rsidRPr="00B124EE" w:rsidRDefault="00B124EE" w:rsidP="00B124EE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Раздел. Кол-</w:t>
            </w:r>
          </w:p>
          <w:p w:rsidR="00B124EE" w:rsidRPr="00B124EE" w:rsidRDefault="00B124EE" w:rsidP="00B124EE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gramStart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897" w:type="dxa"/>
          </w:tcPr>
          <w:p w:rsidR="00B124EE" w:rsidRPr="00B124EE" w:rsidRDefault="00B124EE" w:rsidP="00B124EE">
            <w:pPr>
              <w:spacing w:before="157"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Предметное содержание</w:t>
            </w:r>
          </w:p>
        </w:tc>
        <w:tc>
          <w:tcPr>
            <w:tcW w:w="6237" w:type="dxa"/>
          </w:tcPr>
          <w:p w:rsidR="00B124EE" w:rsidRPr="00B124EE" w:rsidRDefault="00B124EE" w:rsidP="00B124EE">
            <w:pPr>
              <w:spacing w:before="157"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Методы и </w:t>
            </w: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формы организации обучения</w:t>
            </w: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. Характеристика деятельности 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72" w:type="dxa"/>
          </w:tcPr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gramStart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Электронные (цифро-</w:t>
            </w:r>
            <w:proofErr w:type="gramEnd"/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вые) </w:t>
            </w:r>
            <w:proofErr w:type="spellStart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образова</w:t>
            </w:r>
            <w:proofErr w:type="spellEnd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-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тельные ресурсы)</w:t>
            </w:r>
          </w:p>
        </w:tc>
      </w:tr>
      <w:tr w:rsidR="00B124EE" w:rsidRPr="00B124EE" w:rsidTr="00B124EE">
        <w:trPr>
          <w:trHeight w:val="1120"/>
        </w:trPr>
        <w:tc>
          <w:tcPr>
            <w:tcW w:w="675" w:type="dxa"/>
            <w:tcBorders>
              <w:right w:val="single" w:sz="4" w:space="0" w:color="auto"/>
            </w:tcBorders>
          </w:tcPr>
          <w:p w:rsidR="00B124EE" w:rsidRPr="00B124EE" w:rsidRDefault="00B124EE" w:rsidP="00B124EE">
            <w:pPr>
              <w:spacing w:before="157" w:after="0" w:line="254" w:lineRule="auto"/>
              <w:ind w:left="-426" w:right="152" w:firstLine="38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24EE" w:rsidRPr="00B124EE" w:rsidRDefault="00B124EE" w:rsidP="00B124EE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Общение</w:t>
            </w:r>
          </w:p>
          <w:p w:rsidR="00B124EE" w:rsidRPr="00B124EE" w:rsidRDefault="00B124EE" w:rsidP="00B124EE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(14 ч)</w:t>
            </w:r>
          </w:p>
        </w:tc>
        <w:tc>
          <w:tcPr>
            <w:tcW w:w="1897" w:type="dxa"/>
          </w:tcPr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Речь в жизни человека. Учимся вежливости. Приветствуем в зависимости от адресата, ситуации общения. Вывески, их информационная роль. Речь как 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средство воздействия на мысли и чувства. Речь устная и письменная. Правила вежливого поведения во время разговора.</w:t>
            </w:r>
          </w:p>
          <w:p w:rsidR="00B124EE" w:rsidRPr="00B124EE" w:rsidRDefault="00B124EE" w:rsidP="00B124EE">
            <w:pPr>
              <w:spacing w:before="157"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Объяснять значение речи, общения в жизни людей.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Оценивать уместность использования словесных и несловесных форм приветствия в разных ситуациях.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Моделировать своё речевое поведение в ситуации приветствия в зависимости от условий общения.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Объяснять, зачем нужны вывески.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Различать вывески – слова и вывески-рисунки.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Обозначать вывески некоторых магазинов, кафе и т.д. Оценивать уместность использования громкости, темпа устной речи в разных 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ситуациях. 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Демонстрировать уместное использование громкости, темпа в некоторых высказываниях: скороговорках, </w:t>
            </w:r>
            <w:proofErr w:type="spellStart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чистоговорках</w:t>
            </w:r>
            <w:proofErr w:type="spellEnd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считалках и т.д. 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Оценивать использование этикетных формул при телефонном разговоре.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Моделировать телефонный разговор в соответствии с условиями общения.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Называть средства несловесного общения, объяснять их значение при устном общении.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Демонстрировать уместное использование изученных несловесных сре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дств пр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и решении риторических задач.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Оценивать уместность использования словесных и несловесных форм прощания в разных ситуациях. 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Моделировать своё речевое поведение в ситуации прощания в зависимости от условий общения 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Оценивать степень вежливости собеседника при разговоре 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Называть правила вежливости при разговоре 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Объяснять, почему их следует соблюдать 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Оценивать уместность использования словесных и несловесных форм благодарности в разных ситуациях.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Моделировать вежливое речевое поведение как ответ на подарок, помощь и т.д. в зависимости от условий общения. 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Составлять рассказы и сказочные истории по картинкам.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Исполнять эти речевые произведения, используя полученные сведения о речи, этикетных жанрах, несловесных средствах и т.д.</w:t>
            </w:r>
          </w:p>
          <w:p w:rsidR="00B124EE" w:rsidRPr="00B124EE" w:rsidRDefault="00B124EE" w:rsidP="00B124EE">
            <w:pPr>
              <w:spacing w:after="0" w:line="240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 xml:space="preserve">Конкурс 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скороговорок.</w:t>
            </w:r>
            <w:r w:rsidR="0031348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Инсценировки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речевых ситуаций. </w:t>
            </w: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Просмотр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 </w:t>
            </w: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 xml:space="preserve">обсуждение 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спектакля. </w:t>
            </w: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Подвижные игры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 использованием считалок.</w:t>
            </w:r>
          </w:p>
        </w:tc>
        <w:tc>
          <w:tcPr>
            <w:tcW w:w="972" w:type="dxa"/>
          </w:tcPr>
          <w:p w:rsidR="00B124EE" w:rsidRPr="00B124EE" w:rsidRDefault="000B2ED9" w:rsidP="00B124EE">
            <w:pPr>
              <w:spacing w:before="157"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www.shkola-abv.ru</w:t>
              </w:r>
            </w:hyperlink>
          </w:p>
          <w:p w:rsidR="00B124EE" w:rsidRPr="00B124EE" w:rsidRDefault="00B124EE" w:rsidP="00B124EE">
            <w:pPr>
              <w:spacing w:before="157"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124EE" w:rsidRPr="00B124EE" w:rsidTr="0031348C">
        <w:trPr>
          <w:trHeight w:val="5519"/>
        </w:trPr>
        <w:tc>
          <w:tcPr>
            <w:tcW w:w="675" w:type="dxa"/>
            <w:tcBorders>
              <w:right w:val="single" w:sz="4" w:space="0" w:color="auto"/>
            </w:tcBorders>
          </w:tcPr>
          <w:p w:rsidR="00B124EE" w:rsidRPr="00B124EE" w:rsidRDefault="00B124EE" w:rsidP="00B124EE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124EE" w:rsidRPr="00B124EE" w:rsidRDefault="00B124EE" w:rsidP="00B124EE">
            <w:pPr>
              <w:tabs>
                <w:tab w:val="left" w:pos="493"/>
              </w:tabs>
              <w:spacing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Текст</w:t>
            </w:r>
          </w:p>
          <w:p w:rsidR="00B124EE" w:rsidRPr="00B124EE" w:rsidRDefault="00B124EE" w:rsidP="00B124EE">
            <w:pPr>
              <w:tabs>
                <w:tab w:val="left" w:pos="493"/>
              </w:tabs>
              <w:spacing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(19 ч)</w:t>
            </w:r>
          </w:p>
        </w:tc>
        <w:tc>
          <w:tcPr>
            <w:tcW w:w="1897" w:type="dxa"/>
          </w:tcPr>
          <w:p w:rsidR="00B124EE" w:rsidRPr="00B124EE" w:rsidRDefault="00B124EE" w:rsidP="00B124EE">
            <w:pPr>
              <w:spacing w:before="157" w:after="12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Текст. Тема текста. Заголовок текста.</w:t>
            </w:r>
          </w:p>
          <w:p w:rsidR="00B124EE" w:rsidRPr="00B124EE" w:rsidRDefault="00B124EE" w:rsidP="00B124EE">
            <w:pPr>
              <w:spacing w:before="157" w:after="12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Ключевые слова в тексте.</w:t>
            </w:r>
          </w:p>
          <w:p w:rsidR="00B124EE" w:rsidRPr="00B124EE" w:rsidRDefault="00B124EE" w:rsidP="00B124EE">
            <w:pPr>
              <w:spacing w:before="157" w:after="12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Основная мысль текста.</w:t>
            </w:r>
          </w:p>
          <w:p w:rsidR="00B124EE" w:rsidRPr="00B124EE" w:rsidRDefault="00B124EE" w:rsidP="00B124EE">
            <w:pPr>
              <w:spacing w:before="157" w:after="12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Части текста.</w:t>
            </w:r>
          </w:p>
          <w:p w:rsidR="00B124EE" w:rsidRPr="00B124EE" w:rsidRDefault="00B124EE" w:rsidP="00B124EE">
            <w:pPr>
              <w:spacing w:before="157" w:after="12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Ситуации общения.</w:t>
            </w:r>
          </w:p>
          <w:p w:rsidR="00B124EE" w:rsidRPr="00B124EE" w:rsidRDefault="00B124EE" w:rsidP="00B124EE">
            <w:pPr>
              <w:spacing w:before="157" w:after="12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Признаки текста.</w:t>
            </w:r>
          </w:p>
        </w:tc>
        <w:tc>
          <w:tcPr>
            <w:tcW w:w="6237" w:type="dxa"/>
          </w:tcPr>
          <w:p w:rsidR="00B124EE" w:rsidRPr="00B124EE" w:rsidRDefault="00B124EE" w:rsidP="00B124EE">
            <w:pPr>
              <w:spacing w:after="0"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Различать текст и набор предложений. </w:t>
            </w:r>
          </w:p>
          <w:p w:rsidR="00B124EE" w:rsidRPr="00B124EE" w:rsidRDefault="00B124EE" w:rsidP="00B124EE">
            <w:pPr>
              <w:spacing w:after="0"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Определять тему текста. </w:t>
            </w:r>
          </w:p>
          <w:p w:rsidR="00B124EE" w:rsidRPr="00B124EE" w:rsidRDefault="00B124EE" w:rsidP="00B124EE">
            <w:pPr>
              <w:spacing w:after="0"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124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Объяснять роль заголовка. 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124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Озаглавливать текст.</w:t>
            </w:r>
          </w:p>
          <w:p w:rsidR="00B124EE" w:rsidRPr="00B124EE" w:rsidRDefault="00B124EE" w:rsidP="00B124EE">
            <w:pPr>
              <w:spacing w:after="0"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124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Оценивать уместность использования словесных и несловесных форм извинения в разных случаях. </w:t>
            </w:r>
          </w:p>
          <w:p w:rsidR="00B124EE" w:rsidRPr="00B124EE" w:rsidRDefault="00B124EE" w:rsidP="00B124EE">
            <w:pPr>
              <w:spacing w:after="0"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124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Моделировать своё речевое поведение в зависимости от ситуации извинения. </w:t>
            </w:r>
          </w:p>
          <w:p w:rsidR="00B124EE" w:rsidRPr="00B124EE" w:rsidRDefault="00B124EE" w:rsidP="00B124EE">
            <w:pPr>
              <w:spacing w:after="0"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124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Определять по ключевым словам, о чём говорится в тексте. Называть ключевые слова в сказках, сказочных историях.</w:t>
            </w:r>
          </w:p>
          <w:p w:rsidR="00B124EE" w:rsidRPr="00B124EE" w:rsidRDefault="00B124EE" w:rsidP="00B124EE">
            <w:pPr>
              <w:spacing w:after="0"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124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Выделять незнакомые слова в тексте.</w:t>
            </w:r>
          </w:p>
          <w:p w:rsidR="00B124EE" w:rsidRPr="00B124EE" w:rsidRDefault="00B124EE" w:rsidP="00B124EE">
            <w:pPr>
              <w:spacing w:after="0"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124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Выяснять значение непонятных слов.</w:t>
            </w:r>
          </w:p>
          <w:p w:rsidR="00B124EE" w:rsidRPr="00B124EE" w:rsidRDefault="00B124EE" w:rsidP="00B124EE">
            <w:pPr>
              <w:spacing w:after="0" w:line="240" w:lineRule="exact"/>
              <w:ind w:firstLine="227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124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Определять основную мысль текста. Объяснять роль знаков препинания, абзацев в тексте. Выделять начало, основную часть, конец текст. Оценивать уместность речевых средств обращения в разных ситуациях. Моделировать уместные средства обращения при решении риторических задач. Называть изученные признаки текста.</w:t>
            </w:r>
          </w:p>
          <w:p w:rsidR="00B124EE" w:rsidRPr="00B124EE" w:rsidRDefault="00B124EE" w:rsidP="00B124EE">
            <w:pPr>
              <w:spacing w:after="0" w:line="240" w:lineRule="exact"/>
              <w:ind w:left="-108" w:right="-108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124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Различать разновидности текстов, с которыми ученики познакомились в течение года.</w:t>
            </w:r>
          </w:p>
          <w:p w:rsidR="00B124EE" w:rsidRPr="00B124EE" w:rsidRDefault="00B124EE" w:rsidP="00B124EE">
            <w:pPr>
              <w:spacing w:after="0" w:line="240" w:lineRule="exact"/>
              <w:ind w:left="-108" w:right="-108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124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Объяснять роль речи, вежливого общения в жизни людей.</w:t>
            </w:r>
          </w:p>
          <w:p w:rsidR="00B124EE" w:rsidRPr="00B124EE" w:rsidRDefault="00B124EE" w:rsidP="00B124EE">
            <w:pPr>
              <w:spacing w:after="0" w:line="240" w:lineRule="exact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Обучающая игра. Тренинг. </w:t>
            </w:r>
          </w:p>
          <w:p w:rsidR="00B124EE" w:rsidRPr="00B124EE" w:rsidRDefault="00B124EE" w:rsidP="00B124EE">
            <w:pPr>
              <w:spacing w:after="0" w:line="240" w:lineRule="exact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18"/>
                <w:szCs w:val="18"/>
                <w:u w:val="single"/>
                <w:lang w:eastAsia="ru-RU"/>
              </w:rPr>
              <w:t>Групповая работа. Ролевая игра. Коллективное оформление газеты.</w:t>
            </w:r>
          </w:p>
        </w:tc>
        <w:tc>
          <w:tcPr>
            <w:tcW w:w="972" w:type="dxa"/>
          </w:tcPr>
          <w:p w:rsidR="00B124EE" w:rsidRPr="00B124EE" w:rsidRDefault="000B2ED9" w:rsidP="00B124EE">
            <w:pPr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hyperlink r:id="rId7" w:history="1"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www</w:t>
              </w:r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shkola</w:t>
              </w:r>
              <w:proofErr w:type="spellEnd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-</w:t>
              </w:r>
              <w:proofErr w:type="spellStart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abv</w:t>
              </w:r>
              <w:proofErr w:type="spellEnd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B124EE" w:rsidRPr="00B124EE" w:rsidRDefault="00B124EE" w:rsidP="00B124EE">
            <w:pPr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</w:tr>
    </w:tbl>
    <w:p w:rsidR="00B124EE" w:rsidRPr="00B124EE" w:rsidRDefault="00B124EE" w:rsidP="00B124EE">
      <w:pPr>
        <w:spacing w:after="0" w:line="254" w:lineRule="auto"/>
        <w:ind w:right="152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B124EE" w:rsidRPr="00B124EE" w:rsidRDefault="00B124EE" w:rsidP="00B124EE">
      <w:pPr>
        <w:spacing w:after="0" w:line="254" w:lineRule="auto"/>
        <w:ind w:right="152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B124EE">
        <w:rPr>
          <w:rFonts w:ascii="Times New Roman" w:eastAsiaTheme="minorEastAsia" w:hAnsi="Times New Roman" w:cs="Times New Roman"/>
          <w:b/>
          <w:sz w:val="20"/>
          <w:szCs w:val="20"/>
        </w:rPr>
        <w:t>2 класс (3</w:t>
      </w:r>
      <w:r w:rsidR="0031348C">
        <w:rPr>
          <w:rFonts w:ascii="Times New Roman" w:eastAsiaTheme="minorEastAsia" w:hAnsi="Times New Roman" w:cs="Times New Roman"/>
          <w:b/>
          <w:sz w:val="20"/>
          <w:szCs w:val="20"/>
        </w:rPr>
        <w:t>4</w:t>
      </w:r>
      <w:r w:rsidRPr="00B124EE">
        <w:rPr>
          <w:rFonts w:ascii="Times New Roman" w:eastAsiaTheme="minorEastAsia" w:hAnsi="Times New Roman" w:cs="Times New Roman"/>
          <w:b/>
          <w:sz w:val="20"/>
          <w:szCs w:val="20"/>
        </w:rPr>
        <w:t xml:space="preserve"> ч)</w:t>
      </w:r>
    </w:p>
    <w:p w:rsidR="00B124EE" w:rsidRPr="00B124EE" w:rsidRDefault="00B124EE" w:rsidP="00B124EE">
      <w:pPr>
        <w:spacing w:after="0" w:line="254" w:lineRule="auto"/>
        <w:ind w:right="152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tbl>
      <w:tblPr>
        <w:tblStyle w:val="a3"/>
        <w:tblW w:w="107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1559"/>
        <w:gridCol w:w="6380"/>
        <w:gridCol w:w="1107"/>
      </w:tblGrid>
      <w:tr w:rsidR="00B124EE" w:rsidRPr="00B124EE" w:rsidTr="0031348C">
        <w:trPr>
          <w:trHeight w:val="415"/>
        </w:trPr>
        <w:tc>
          <w:tcPr>
            <w:tcW w:w="850" w:type="dxa"/>
          </w:tcPr>
          <w:p w:rsidR="00B124EE" w:rsidRPr="00B124EE" w:rsidRDefault="00B124EE" w:rsidP="00B124EE">
            <w:pPr>
              <w:spacing w:line="254" w:lineRule="auto"/>
              <w:ind w:left="-426" w:right="152" w:firstLine="382"/>
              <w:rPr>
                <w:rFonts w:ascii="Times New Roman" w:hAnsi="Times New Roman" w:cs="Times New Roman"/>
                <w:b/>
              </w:rPr>
            </w:pPr>
            <w:r w:rsidRPr="00B124EE">
              <w:rPr>
                <w:rFonts w:ascii="Times New Roman" w:hAnsi="Times New Roman" w:cs="Times New Roman"/>
                <w:b/>
              </w:rPr>
              <w:t>№</w:t>
            </w:r>
          </w:p>
          <w:p w:rsidR="00B124EE" w:rsidRPr="00B124EE" w:rsidRDefault="00B124EE" w:rsidP="00B124EE">
            <w:pPr>
              <w:spacing w:line="254" w:lineRule="auto"/>
              <w:ind w:right="152"/>
              <w:rPr>
                <w:rFonts w:ascii="Times New Roman" w:hAnsi="Times New Roman" w:cs="Times New Roman"/>
                <w:b/>
              </w:rPr>
            </w:pPr>
            <w:r w:rsidRPr="00B124E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124E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124E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51" w:type="dxa"/>
          </w:tcPr>
          <w:p w:rsidR="00B124EE" w:rsidRPr="00B124EE" w:rsidRDefault="00B124EE" w:rsidP="0031348C">
            <w:pPr>
              <w:tabs>
                <w:tab w:val="left" w:pos="493"/>
              </w:tabs>
              <w:spacing w:line="254" w:lineRule="auto"/>
              <w:ind w:left="-108" w:right="-108"/>
              <w:rPr>
                <w:rFonts w:ascii="Times New Roman" w:hAnsi="Times New Roman" w:cs="Times New Roman"/>
                <w:b/>
                <w:lang w:val="en-US"/>
              </w:rPr>
            </w:pPr>
            <w:r w:rsidRPr="00B124EE">
              <w:rPr>
                <w:rFonts w:ascii="Times New Roman" w:hAnsi="Times New Roman" w:cs="Times New Roman"/>
                <w:b/>
              </w:rPr>
              <w:t>Раздел. Кол-</w:t>
            </w:r>
          </w:p>
          <w:p w:rsidR="00B124EE" w:rsidRPr="00B124EE" w:rsidRDefault="00B124EE" w:rsidP="0031348C">
            <w:pPr>
              <w:tabs>
                <w:tab w:val="left" w:pos="493"/>
              </w:tabs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proofErr w:type="gramStart"/>
            <w:r w:rsidRPr="00B124EE">
              <w:rPr>
                <w:rFonts w:ascii="Times New Roman" w:hAnsi="Times New Roman" w:cs="Times New Roman"/>
                <w:b/>
              </w:rPr>
              <w:t>во</w:t>
            </w:r>
            <w:proofErr w:type="gramEnd"/>
            <w:r w:rsidRPr="00B124EE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559" w:type="dxa"/>
          </w:tcPr>
          <w:p w:rsidR="00B124EE" w:rsidRPr="00B124EE" w:rsidRDefault="00B124EE" w:rsidP="00B124EE">
            <w:pPr>
              <w:spacing w:before="157" w:after="120"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r w:rsidRPr="00B124EE">
              <w:rPr>
                <w:rFonts w:ascii="Times New Roman" w:hAnsi="Times New Roman" w:cs="Times New Roman"/>
                <w:b/>
              </w:rPr>
              <w:t>Предметное содержание</w:t>
            </w:r>
          </w:p>
        </w:tc>
        <w:tc>
          <w:tcPr>
            <w:tcW w:w="6380" w:type="dxa"/>
          </w:tcPr>
          <w:p w:rsidR="00B124EE" w:rsidRPr="00B124EE" w:rsidRDefault="00B124EE" w:rsidP="00B124EE">
            <w:pPr>
              <w:spacing w:before="157" w:after="120"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r w:rsidRPr="00B124EE">
              <w:rPr>
                <w:rFonts w:ascii="Times New Roman" w:hAnsi="Times New Roman" w:cs="Times New Roman"/>
                <w:b/>
              </w:rPr>
              <w:t xml:space="preserve">Методы и </w:t>
            </w:r>
            <w:r w:rsidRPr="00B124EE">
              <w:rPr>
                <w:rFonts w:ascii="Times New Roman" w:hAnsi="Times New Roman" w:cs="Times New Roman"/>
                <w:b/>
                <w:u w:val="single"/>
              </w:rPr>
              <w:t>формы организации обучения</w:t>
            </w:r>
            <w:r w:rsidRPr="00B124EE">
              <w:rPr>
                <w:rFonts w:ascii="Times New Roman" w:hAnsi="Times New Roman" w:cs="Times New Roman"/>
                <w:b/>
              </w:rPr>
              <w:t xml:space="preserve">. Характеристика деятельности </w:t>
            </w:r>
            <w:proofErr w:type="gramStart"/>
            <w:r w:rsidRPr="00B124EE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B124EE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107" w:type="dxa"/>
          </w:tcPr>
          <w:p w:rsidR="00B124EE" w:rsidRPr="00B124EE" w:rsidRDefault="00B124EE" w:rsidP="00B124EE">
            <w:pPr>
              <w:spacing w:line="254" w:lineRule="auto"/>
              <w:ind w:left="-108" w:right="-108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B124EE">
              <w:rPr>
                <w:rFonts w:ascii="Times New Roman" w:hAnsi="Times New Roman" w:cs="Times New Roman"/>
                <w:b/>
              </w:rPr>
              <w:t>Электрон-</w:t>
            </w:r>
            <w:proofErr w:type="spellStart"/>
            <w:r w:rsidRPr="00B124EE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 w:rsidRPr="00B124EE">
              <w:rPr>
                <w:rFonts w:ascii="Times New Roman" w:hAnsi="Times New Roman" w:cs="Times New Roman"/>
                <w:b/>
              </w:rPr>
              <w:t xml:space="preserve"> (цифро-</w:t>
            </w:r>
            <w:proofErr w:type="gramEnd"/>
          </w:p>
          <w:p w:rsidR="00B124EE" w:rsidRPr="00B124EE" w:rsidRDefault="00B124EE" w:rsidP="00B124EE">
            <w:pPr>
              <w:spacing w:line="254" w:lineRule="auto"/>
              <w:ind w:left="-108" w:right="-108"/>
              <w:jc w:val="both"/>
              <w:rPr>
                <w:rFonts w:ascii="Times New Roman" w:hAnsi="Times New Roman" w:cs="Times New Roman"/>
                <w:b/>
              </w:rPr>
            </w:pPr>
            <w:r w:rsidRPr="00B124EE">
              <w:rPr>
                <w:rFonts w:ascii="Times New Roman" w:hAnsi="Times New Roman" w:cs="Times New Roman"/>
                <w:b/>
              </w:rPr>
              <w:t xml:space="preserve">вые) </w:t>
            </w:r>
            <w:proofErr w:type="spellStart"/>
            <w:r w:rsidRPr="00B124EE">
              <w:rPr>
                <w:rFonts w:ascii="Times New Roman" w:hAnsi="Times New Roman" w:cs="Times New Roman"/>
                <w:b/>
              </w:rPr>
              <w:t>образова</w:t>
            </w:r>
            <w:proofErr w:type="spellEnd"/>
            <w:r w:rsidRPr="00B124EE">
              <w:rPr>
                <w:rFonts w:ascii="Times New Roman" w:hAnsi="Times New Roman" w:cs="Times New Roman"/>
                <w:b/>
              </w:rPr>
              <w:t>-</w:t>
            </w:r>
          </w:p>
          <w:p w:rsidR="00B124EE" w:rsidRPr="00B124EE" w:rsidRDefault="00B124EE" w:rsidP="00B124EE">
            <w:pPr>
              <w:spacing w:line="254" w:lineRule="auto"/>
              <w:ind w:left="-108" w:right="-108"/>
              <w:jc w:val="both"/>
              <w:rPr>
                <w:rFonts w:ascii="Times New Roman" w:hAnsi="Times New Roman" w:cs="Times New Roman"/>
                <w:b/>
              </w:rPr>
            </w:pPr>
            <w:r w:rsidRPr="00B124EE">
              <w:rPr>
                <w:rFonts w:ascii="Times New Roman" w:hAnsi="Times New Roman" w:cs="Times New Roman"/>
                <w:b/>
              </w:rPr>
              <w:t xml:space="preserve">тельные </w:t>
            </w:r>
            <w:r w:rsidRPr="00B124EE">
              <w:rPr>
                <w:rFonts w:ascii="Times New Roman" w:hAnsi="Times New Roman" w:cs="Times New Roman"/>
                <w:b/>
              </w:rPr>
              <w:lastRenderedPageBreak/>
              <w:t>ресурсы)</w:t>
            </w:r>
          </w:p>
        </w:tc>
      </w:tr>
      <w:tr w:rsidR="00B124EE" w:rsidRPr="00B124EE" w:rsidTr="0031348C">
        <w:trPr>
          <w:trHeight w:val="6294"/>
        </w:trPr>
        <w:tc>
          <w:tcPr>
            <w:tcW w:w="850" w:type="dxa"/>
          </w:tcPr>
          <w:p w:rsidR="00B124EE" w:rsidRPr="00B124EE" w:rsidRDefault="00B124EE" w:rsidP="00B124EE">
            <w:pPr>
              <w:spacing w:before="157" w:after="120" w:line="254" w:lineRule="auto"/>
              <w:ind w:left="-426" w:right="152" w:firstLine="382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1" w:type="dxa"/>
          </w:tcPr>
          <w:p w:rsidR="00B124EE" w:rsidRPr="00B124EE" w:rsidRDefault="00B124EE" w:rsidP="0031348C">
            <w:pPr>
              <w:tabs>
                <w:tab w:val="left" w:pos="493"/>
              </w:tabs>
              <w:spacing w:before="157" w:after="120"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t>Общение (1</w:t>
            </w:r>
            <w:r w:rsidR="0031348C">
              <w:rPr>
                <w:rFonts w:ascii="Times New Roman" w:hAnsi="Times New Roman" w:cs="Times New Roman"/>
              </w:rPr>
              <w:t>8</w:t>
            </w:r>
            <w:r w:rsidRPr="00B124EE">
              <w:rPr>
                <w:rFonts w:ascii="Times New Roman" w:hAnsi="Times New Roman" w:cs="Times New Roman"/>
              </w:rPr>
              <w:t xml:space="preserve"> ч)</w:t>
            </w:r>
          </w:p>
        </w:tc>
        <w:tc>
          <w:tcPr>
            <w:tcW w:w="1559" w:type="dxa"/>
          </w:tcPr>
          <w:p w:rsidR="00B124EE" w:rsidRPr="00B124EE" w:rsidRDefault="00B124EE" w:rsidP="00B124EE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t>Твои речевые роли.</w:t>
            </w:r>
            <w:r w:rsidRPr="00B124EE">
              <w:rPr>
                <w:rFonts w:ascii="Times New Roman" w:hAnsi="Times New Roman" w:cs="Times New Roman"/>
                <w:color w:val="231F20"/>
                <w:sz w:val="28"/>
                <w:szCs w:val="28"/>
                <w:lang w:eastAsia="ar-SA"/>
              </w:rPr>
              <w:t xml:space="preserve"> </w:t>
            </w:r>
            <w:r w:rsidRPr="00B124EE">
              <w:rPr>
                <w:rFonts w:ascii="Times New Roman" w:hAnsi="Times New Roman" w:cs="Times New Roman"/>
              </w:rPr>
              <w:t>Речевая ситуация. Кому – кто. Речевые роли. Кто кого и как приглашает. Темп. Громкость</w:t>
            </w:r>
          </w:p>
          <w:p w:rsidR="00B124EE" w:rsidRPr="00B124EE" w:rsidRDefault="00B124EE" w:rsidP="00B124EE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t>Тон.</w:t>
            </w:r>
          </w:p>
          <w:p w:rsidR="00B124EE" w:rsidRPr="00B124EE" w:rsidRDefault="00B124EE" w:rsidP="00B124EE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t>Мимика, жесты, поза.</w:t>
            </w:r>
          </w:p>
          <w:p w:rsidR="00B124EE" w:rsidRPr="00B124EE" w:rsidRDefault="00B124EE" w:rsidP="00B124EE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t>Говорящий взгляд.</w:t>
            </w:r>
          </w:p>
          <w:p w:rsidR="00B124EE" w:rsidRPr="00B124EE" w:rsidRDefault="00B124EE" w:rsidP="00B124EE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t>Мы слушаем – нас слушают. Сигнал принят! Слушаю!</w:t>
            </w:r>
          </w:p>
          <w:p w:rsidR="00B124EE" w:rsidRPr="00B124EE" w:rsidRDefault="00B124EE" w:rsidP="00B124EE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t>Слушаем и стараемся понять.</w:t>
            </w:r>
          </w:p>
          <w:p w:rsidR="00B124EE" w:rsidRPr="00B124EE" w:rsidRDefault="00B124EE" w:rsidP="00B124EE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t>Слушаем и выделяем непонятное.</w:t>
            </w:r>
          </w:p>
          <w:p w:rsidR="00B124EE" w:rsidRPr="00B124EE" w:rsidRDefault="00B124EE" w:rsidP="00B124EE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t>Слушаем, как говорят.</w:t>
            </w:r>
          </w:p>
          <w:p w:rsidR="00B124EE" w:rsidRPr="00B124EE" w:rsidRDefault="00B124EE" w:rsidP="0031348C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t>Слушаем,</w:t>
            </w:r>
            <w:r w:rsidR="0031348C">
              <w:rPr>
                <w:rFonts w:ascii="Times New Roman" w:hAnsi="Times New Roman" w:cs="Times New Roman"/>
              </w:rPr>
              <w:t xml:space="preserve"> как говорят, стараемся понять.</w:t>
            </w:r>
          </w:p>
        </w:tc>
        <w:tc>
          <w:tcPr>
            <w:tcW w:w="6380" w:type="dxa"/>
          </w:tcPr>
          <w:p w:rsidR="00B124EE" w:rsidRPr="00B124EE" w:rsidRDefault="00B124EE" w:rsidP="00B124EE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proofErr w:type="gramStart"/>
            <w:r w:rsidRPr="00B124EE">
              <w:rPr>
                <w:rFonts w:ascii="Times New Roman" w:hAnsi="Times New Roman" w:cs="Times New Roman"/>
              </w:rPr>
              <w:t>Оценивать ситуации и поступки (ценностные установки, нравственная ориентация)                    Оценивать поступки, в том числе неоднозначные, как «хорошие» или «плохие», разрешая моральные противоречия на основе:                                                         - общечеловеческих ценностей  и российских ценностей, в том числе человеколюбия, уважения к труду, культуре;                                                                        - важности исполнения роли «хорошего ученика», важности учёбы и познания нового;                                      - важности бережного отношения к здоровью человека и к природе;</w:t>
            </w:r>
            <w:proofErr w:type="gramEnd"/>
            <w:r w:rsidRPr="00B124EE">
              <w:rPr>
                <w:rFonts w:ascii="Times New Roman" w:hAnsi="Times New Roman" w:cs="Times New Roman"/>
              </w:rPr>
              <w:t xml:space="preserve">                                                        Учиться замечать и признавать расхождения своих поступков со своими заявленными позициями, взглядами, мнениями.                                                   Объяснять смысл  своих оценок, мотивов, целей (личностная </w:t>
            </w:r>
            <w:proofErr w:type="spellStart"/>
            <w:r w:rsidRPr="00B124EE">
              <w:rPr>
                <w:rFonts w:ascii="Times New Roman" w:hAnsi="Times New Roman" w:cs="Times New Roman"/>
              </w:rPr>
              <w:t>саморефлексия</w:t>
            </w:r>
            <w:proofErr w:type="spellEnd"/>
            <w:r w:rsidRPr="00B124EE">
              <w:rPr>
                <w:rFonts w:ascii="Times New Roman" w:hAnsi="Times New Roman" w:cs="Times New Roman"/>
              </w:rPr>
              <w:t xml:space="preserve">, способность к саморазвитию, мотивация к познанию, учёбе). </w:t>
            </w:r>
            <w:r w:rsidRPr="00B124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124EE">
              <w:rPr>
                <w:rFonts w:ascii="Times New Roman" w:hAnsi="Times New Roman" w:cs="Times New Roman"/>
              </w:rPr>
              <w:t xml:space="preserve">Самостоятельно предполагать, какая информация нужна для решения предметной учебной задачи, состоящей  из нескольких шагов. </w:t>
            </w:r>
            <w:r w:rsidRPr="00B124EE">
              <w:rPr>
                <w:rFonts w:ascii="Times New Roman" w:hAnsi="Times New Roman" w:cs="Times New Roman"/>
                <w:b/>
              </w:rPr>
              <w:t xml:space="preserve">                                                             </w:t>
            </w:r>
            <w:r w:rsidRPr="00B124EE">
              <w:rPr>
                <w:rFonts w:ascii="Times New Roman" w:hAnsi="Times New Roman" w:cs="Times New Roman"/>
              </w:rPr>
              <w:t xml:space="preserve">Самостоятельно  отбирать для решения  предметных учебных задач необходимые словари, энциклопедии, справочники, электронные диски. </w:t>
            </w:r>
            <w:r w:rsidRPr="00B124EE"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  <w:r w:rsidRPr="00B124EE">
              <w:rPr>
                <w:rFonts w:ascii="Times New Roman" w:hAnsi="Times New Roman" w:cs="Times New Roman"/>
              </w:rPr>
              <w:t>Сопоставлять  и отбирать информацию, полученную из  различных источников (словари, энциклопедии, справочники, электронные диски, сеть Интернет). Перерабатывать информацию  для получения необходимого результата, в том числе и для создания нового продукта.</w:t>
            </w:r>
          </w:p>
          <w:p w:rsidR="00B124EE" w:rsidRPr="00B124EE" w:rsidRDefault="00B124EE" w:rsidP="00B124EE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r w:rsidRPr="00B124EE">
              <w:rPr>
                <w:rFonts w:ascii="Times New Roman" w:hAnsi="Times New Roman" w:cs="Times New Roman"/>
                <w:b/>
                <w:u w:val="single"/>
              </w:rPr>
              <w:t>Речевые ситуации. Ролевые игры. Просмотр спектакля. Экскурсия. Просмотр мультфильмов с последующим анализом</w:t>
            </w:r>
            <w:r w:rsidRPr="00B124EE">
              <w:rPr>
                <w:rFonts w:ascii="Times New Roman" w:hAnsi="Times New Roman" w:cs="Times New Roman"/>
              </w:rPr>
              <w:t xml:space="preserve">. </w:t>
            </w:r>
            <w:r w:rsidRPr="00B124EE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107" w:type="dxa"/>
          </w:tcPr>
          <w:p w:rsidR="00B124EE" w:rsidRPr="00B124EE" w:rsidRDefault="000B2ED9" w:rsidP="00B124EE">
            <w:pPr>
              <w:spacing w:before="157" w:line="254" w:lineRule="auto"/>
              <w:ind w:left="-108" w:right="-108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B124EE" w:rsidRPr="00B124EE">
                <w:rPr>
                  <w:rFonts w:ascii="Times New Roman" w:hAnsi="Times New Roman" w:cs="Times New Roman"/>
                  <w:color w:val="0563C1"/>
                  <w:u w:val="single"/>
                  <w:lang w:val="en-US"/>
                </w:rPr>
                <w:t>www.shkola-abv.ru</w:t>
              </w:r>
            </w:hyperlink>
          </w:p>
          <w:p w:rsidR="00B124EE" w:rsidRPr="00B124EE" w:rsidRDefault="00B124EE" w:rsidP="00B124EE">
            <w:pPr>
              <w:spacing w:before="157" w:line="254" w:lineRule="auto"/>
              <w:ind w:left="-108" w:right="-1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4EE" w:rsidRPr="00B124EE" w:rsidTr="0031348C">
        <w:tc>
          <w:tcPr>
            <w:tcW w:w="850" w:type="dxa"/>
          </w:tcPr>
          <w:p w:rsidR="00B124EE" w:rsidRPr="00B124EE" w:rsidRDefault="00B124EE" w:rsidP="00B124EE">
            <w:pPr>
              <w:spacing w:before="157" w:after="120" w:line="254" w:lineRule="auto"/>
              <w:ind w:left="-426" w:right="152" w:firstLine="382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1348C" w:rsidRDefault="00ED21C8" w:rsidP="0031348C">
            <w:pPr>
              <w:tabs>
                <w:tab w:val="left" w:pos="493"/>
              </w:tabs>
              <w:spacing w:before="157" w:after="120" w:line="254" w:lineRule="auto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Текст. Речевые жанры</w:t>
            </w:r>
          </w:p>
          <w:p w:rsidR="00B124EE" w:rsidRPr="00B124EE" w:rsidRDefault="00B124EE" w:rsidP="0031348C">
            <w:pPr>
              <w:tabs>
                <w:tab w:val="left" w:pos="493"/>
              </w:tabs>
              <w:spacing w:before="157" w:after="120"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t>(1</w:t>
            </w:r>
            <w:r w:rsidR="0031348C">
              <w:rPr>
                <w:rFonts w:ascii="Times New Roman" w:hAnsi="Times New Roman" w:cs="Times New Roman"/>
              </w:rPr>
              <w:t>6</w:t>
            </w:r>
            <w:r w:rsidRPr="00B124EE">
              <w:rPr>
                <w:rFonts w:ascii="Times New Roman" w:hAnsi="Times New Roman" w:cs="Times New Roman"/>
              </w:rPr>
              <w:t xml:space="preserve"> ч)</w:t>
            </w:r>
          </w:p>
        </w:tc>
        <w:tc>
          <w:tcPr>
            <w:tcW w:w="1559" w:type="dxa"/>
          </w:tcPr>
          <w:p w:rsidR="00B124EE" w:rsidRPr="00B124EE" w:rsidRDefault="00B124EE" w:rsidP="0031348C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t xml:space="preserve">Тема и заголовок текста. </w:t>
            </w:r>
            <w:r w:rsidRPr="00B124E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124EE">
              <w:rPr>
                <w:rFonts w:ascii="Times New Roman" w:hAnsi="Times New Roman" w:cs="Times New Roman"/>
              </w:rPr>
              <w:t>Основная мысль текста</w:t>
            </w:r>
            <w:proofErr w:type="gramStart"/>
            <w:r w:rsidRPr="00B124E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124EE">
              <w:rPr>
                <w:rFonts w:ascii="Times New Roman" w:hAnsi="Times New Roman" w:cs="Times New Roman"/>
              </w:rPr>
              <w:t xml:space="preserve"> Опорные слова.</w:t>
            </w:r>
            <w:r w:rsidRPr="00B124E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124EE">
              <w:rPr>
                <w:rFonts w:ascii="Times New Roman" w:hAnsi="Times New Roman" w:cs="Times New Roman"/>
              </w:rPr>
              <w:t>Подробный и краткий пересказ. План текста. Типы текстов. Точные и неточные объяснения. Убедител</w:t>
            </w:r>
            <w:r w:rsidR="0031348C">
              <w:rPr>
                <w:rFonts w:ascii="Times New Roman" w:hAnsi="Times New Roman" w:cs="Times New Roman"/>
              </w:rPr>
              <w:t>ьные и неубедитель</w:t>
            </w:r>
            <w:r w:rsidRPr="00B124EE">
              <w:rPr>
                <w:rFonts w:ascii="Times New Roman" w:hAnsi="Times New Roman" w:cs="Times New Roman"/>
              </w:rPr>
              <w:t xml:space="preserve">ные тексты. </w:t>
            </w:r>
          </w:p>
          <w:p w:rsidR="00B124EE" w:rsidRPr="00B124EE" w:rsidRDefault="00B124EE" w:rsidP="00B124EE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80" w:type="dxa"/>
          </w:tcPr>
          <w:p w:rsidR="00B124EE" w:rsidRPr="00B124EE" w:rsidRDefault="00B124EE" w:rsidP="00B124EE">
            <w:pPr>
              <w:spacing w:line="254" w:lineRule="auto"/>
              <w:ind w:left="-108" w:right="-108"/>
              <w:rPr>
                <w:rFonts w:ascii="Times New Roman" w:hAnsi="Times New Roman" w:cs="Times New Roman"/>
              </w:rPr>
            </w:pPr>
            <w:r w:rsidRPr="00B124EE">
              <w:rPr>
                <w:rFonts w:ascii="Times New Roman" w:hAnsi="Times New Roman" w:cs="Times New Roman"/>
              </w:rPr>
              <w:t xml:space="preserve">Самостоятельно  отбирать для решения  предметных учебных задач необходимые словари, энциклопедии, справочники, электронные диски. </w:t>
            </w:r>
            <w:r w:rsidRPr="00B124EE"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  <w:r w:rsidRPr="00B124EE">
              <w:rPr>
                <w:rFonts w:ascii="Times New Roman" w:hAnsi="Times New Roman" w:cs="Times New Roman"/>
              </w:rPr>
              <w:t>Сопоставлять  и отбирать информацию, полученную из  различных источников (словари, энциклопедии, справочники, электронные диски, сеть Интернет). Перерабатывать информацию  для получения необходимого результата, в том числе и для создания нового продукта.</w:t>
            </w:r>
          </w:p>
          <w:p w:rsidR="00B124EE" w:rsidRPr="00B124EE" w:rsidRDefault="00B124EE" w:rsidP="00B124EE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</w:rPr>
            </w:pPr>
            <w:r w:rsidRPr="00B124EE">
              <w:rPr>
                <w:rFonts w:ascii="Times New Roman" w:hAnsi="Times New Roman" w:cs="Times New Roman"/>
              </w:rPr>
              <w:t xml:space="preserve">Выставка словарей. Презентация «Фразеологизмы: знакомые незнакомцы». Составление текстов поздравлений к Новому году, 8 марта, Дню рождения. </w:t>
            </w:r>
            <w:r w:rsidRPr="00B124EE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:rsidR="00B124EE" w:rsidRPr="00B124EE" w:rsidRDefault="00B124EE" w:rsidP="00B124EE">
            <w:pPr>
              <w:spacing w:line="254" w:lineRule="auto"/>
              <w:ind w:left="-108" w:right="-108"/>
              <w:rPr>
                <w:rFonts w:ascii="Times New Roman" w:hAnsi="Times New Roman" w:cs="Times New Roman"/>
                <w:b/>
                <w:u w:val="single"/>
              </w:rPr>
            </w:pPr>
            <w:r w:rsidRPr="00B124EE">
              <w:rPr>
                <w:rFonts w:ascii="Times New Roman" w:hAnsi="Times New Roman" w:cs="Times New Roman"/>
                <w:b/>
              </w:rPr>
              <w:t xml:space="preserve">    </w:t>
            </w:r>
            <w:r w:rsidRPr="00B124EE">
              <w:rPr>
                <w:rFonts w:ascii="Times New Roman" w:hAnsi="Times New Roman" w:cs="Times New Roman"/>
                <w:b/>
                <w:u w:val="single"/>
              </w:rPr>
              <w:t xml:space="preserve"> Речевые ситуации. Ролевые игры. Просмотр мультфильмов с последующим анализом</w:t>
            </w:r>
            <w:r w:rsidRPr="00B124EE">
              <w:rPr>
                <w:rFonts w:ascii="Times New Roman" w:hAnsi="Times New Roman" w:cs="Times New Roman"/>
                <w:b/>
              </w:rPr>
              <w:t xml:space="preserve">.   </w:t>
            </w:r>
            <w:r w:rsidRPr="00B124EE">
              <w:rPr>
                <w:rFonts w:ascii="Times New Roman" w:hAnsi="Times New Roman" w:cs="Times New Roman"/>
                <w:b/>
                <w:u w:val="single"/>
              </w:rPr>
              <w:t>Оформление праздничных газет.</w:t>
            </w:r>
          </w:p>
        </w:tc>
        <w:tc>
          <w:tcPr>
            <w:tcW w:w="1107" w:type="dxa"/>
          </w:tcPr>
          <w:p w:rsidR="00B124EE" w:rsidRPr="00B124EE" w:rsidRDefault="000B2ED9" w:rsidP="00B124EE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B124EE" w:rsidRPr="00B124EE">
                <w:rPr>
                  <w:rFonts w:ascii="Times New Roman" w:hAnsi="Times New Roman" w:cs="Times New Roman"/>
                  <w:color w:val="0563C1"/>
                  <w:u w:val="single"/>
                  <w:lang w:val="en-US"/>
                </w:rPr>
                <w:t>www</w:t>
              </w:r>
              <w:r w:rsidR="00B124EE" w:rsidRPr="00B124EE">
                <w:rPr>
                  <w:rFonts w:ascii="Times New Roman" w:hAnsi="Times New Roman" w:cs="Times New Roman"/>
                  <w:color w:val="0563C1"/>
                  <w:u w:val="single"/>
                </w:rPr>
                <w:t>.</w:t>
              </w:r>
              <w:proofErr w:type="spellStart"/>
              <w:r w:rsidR="00B124EE" w:rsidRPr="00B124EE">
                <w:rPr>
                  <w:rFonts w:ascii="Times New Roman" w:hAnsi="Times New Roman" w:cs="Times New Roman"/>
                  <w:color w:val="0563C1"/>
                  <w:u w:val="single"/>
                  <w:lang w:val="en-US"/>
                </w:rPr>
                <w:t>shkola</w:t>
              </w:r>
              <w:proofErr w:type="spellEnd"/>
              <w:r w:rsidR="00B124EE" w:rsidRPr="00B124EE">
                <w:rPr>
                  <w:rFonts w:ascii="Times New Roman" w:hAnsi="Times New Roman" w:cs="Times New Roman"/>
                  <w:color w:val="0563C1"/>
                  <w:u w:val="single"/>
                </w:rPr>
                <w:t>-</w:t>
              </w:r>
              <w:proofErr w:type="spellStart"/>
              <w:r w:rsidR="00B124EE" w:rsidRPr="00B124EE">
                <w:rPr>
                  <w:rFonts w:ascii="Times New Roman" w:hAnsi="Times New Roman" w:cs="Times New Roman"/>
                  <w:color w:val="0563C1"/>
                  <w:u w:val="single"/>
                  <w:lang w:val="en-US"/>
                </w:rPr>
                <w:t>abv</w:t>
              </w:r>
              <w:proofErr w:type="spellEnd"/>
              <w:r w:rsidR="00B124EE" w:rsidRPr="00B124EE">
                <w:rPr>
                  <w:rFonts w:ascii="Times New Roman" w:hAnsi="Times New Roman" w:cs="Times New Roman"/>
                  <w:color w:val="0563C1"/>
                  <w:u w:val="single"/>
                </w:rPr>
                <w:t>.</w:t>
              </w:r>
              <w:proofErr w:type="spellStart"/>
              <w:r w:rsidR="00B124EE" w:rsidRPr="00B124EE">
                <w:rPr>
                  <w:rFonts w:ascii="Times New Roman" w:hAnsi="Times New Roman" w:cs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</w:p>
          <w:p w:rsidR="00B124EE" w:rsidRPr="00B124EE" w:rsidRDefault="00B124EE" w:rsidP="00B124EE">
            <w:pPr>
              <w:spacing w:before="157" w:after="120" w:line="254" w:lineRule="auto"/>
              <w:ind w:left="-108" w:right="-1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124EE" w:rsidRPr="00B124EE" w:rsidRDefault="00B124EE" w:rsidP="0031348C">
      <w:pPr>
        <w:spacing w:after="0" w:line="254" w:lineRule="auto"/>
        <w:ind w:right="152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64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027"/>
        <w:gridCol w:w="1559"/>
        <w:gridCol w:w="6061"/>
        <w:gridCol w:w="1418"/>
      </w:tblGrid>
      <w:tr w:rsidR="00B124EE" w:rsidRPr="00B124EE" w:rsidTr="0031348C">
        <w:trPr>
          <w:trHeight w:val="335"/>
        </w:trPr>
        <w:tc>
          <w:tcPr>
            <w:tcW w:w="10740" w:type="dxa"/>
            <w:gridSpan w:val="5"/>
          </w:tcPr>
          <w:p w:rsidR="00B124EE" w:rsidRPr="00B124EE" w:rsidRDefault="00B124EE" w:rsidP="0031348C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 класс (3</w:t>
            </w:r>
            <w:r w:rsidR="0031348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</w:t>
            </w: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ч)</w:t>
            </w:r>
          </w:p>
        </w:tc>
      </w:tr>
      <w:tr w:rsidR="00B124EE" w:rsidRPr="00B124EE" w:rsidTr="0031348C">
        <w:trPr>
          <w:trHeight w:val="335"/>
        </w:trPr>
        <w:tc>
          <w:tcPr>
            <w:tcW w:w="675" w:type="dxa"/>
            <w:tcBorders>
              <w:right w:val="single" w:sz="4" w:space="0" w:color="auto"/>
            </w:tcBorders>
          </w:tcPr>
          <w:p w:rsidR="00B124EE" w:rsidRPr="00B124EE" w:rsidRDefault="00B124EE" w:rsidP="0031348C">
            <w:pPr>
              <w:spacing w:after="0" w:line="254" w:lineRule="auto"/>
              <w:ind w:left="-426" w:right="152" w:firstLine="382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№</w:t>
            </w:r>
          </w:p>
          <w:p w:rsidR="00B124EE" w:rsidRPr="00B124EE" w:rsidRDefault="00B124EE" w:rsidP="0031348C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:rsidR="00B124EE" w:rsidRPr="00B124EE" w:rsidRDefault="00B124EE" w:rsidP="00B124EE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Раздел. Кол-</w:t>
            </w:r>
          </w:p>
          <w:p w:rsidR="00B124EE" w:rsidRPr="00B124EE" w:rsidRDefault="00B124EE" w:rsidP="00B124EE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gramStart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559" w:type="dxa"/>
          </w:tcPr>
          <w:p w:rsidR="00B124EE" w:rsidRPr="00B124EE" w:rsidRDefault="00B124EE" w:rsidP="00B124EE">
            <w:pPr>
              <w:spacing w:before="157" w:after="12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Предметное содержание</w:t>
            </w:r>
          </w:p>
        </w:tc>
        <w:tc>
          <w:tcPr>
            <w:tcW w:w="6061" w:type="dxa"/>
          </w:tcPr>
          <w:p w:rsidR="00B124EE" w:rsidRPr="00B124EE" w:rsidRDefault="00B124EE" w:rsidP="00B124EE">
            <w:pPr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Методы и </w:t>
            </w: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формы организации обучения</w:t>
            </w: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. Характеристика деятельности 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Элек</w:t>
            </w:r>
            <w:r w:rsidR="0031348C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тронные (цифровые) образователь-</w:t>
            </w:r>
          </w:p>
          <w:p w:rsidR="00B124EE" w:rsidRPr="00B124EE" w:rsidRDefault="0031348C" w:rsidP="0031348C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ресур</w:t>
            </w:r>
            <w:r w:rsidR="00B124EE"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сы)</w:t>
            </w:r>
            <w:proofErr w:type="gramEnd"/>
          </w:p>
        </w:tc>
      </w:tr>
      <w:tr w:rsidR="00B124EE" w:rsidRPr="00B124EE" w:rsidTr="0031348C">
        <w:trPr>
          <w:trHeight w:val="335"/>
        </w:trPr>
        <w:tc>
          <w:tcPr>
            <w:tcW w:w="675" w:type="dxa"/>
            <w:tcBorders>
              <w:right w:val="single" w:sz="4" w:space="0" w:color="auto"/>
            </w:tcBorders>
          </w:tcPr>
          <w:p w:rsidR="00B124EE" w:rsidRPr="00B124EE" w:rsidRDefault="00B124EE" w:rsidP="00B124EE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:rsidR="00B124EE" w:rsidRPr="00B124EE" w:rsidRDefault="00B124EE" w:rsidP="00B124EE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Общение (17 ч)</w:t>
            </w:r>
          </w:p>
        </w:tc>
        <w:tc>
          <w:tcPr>
            <w:tcW w:w="1559" w:type="dxa"/>
          </w:tcPr>
          <w:p w:rsidR="00B124EE" w:rsidRPr="00B124EE" w:rsidRDefault="00B124EE" w:rsidP="00B124EE">
            <w:pPr>
              <w:spacing w:before="157" w:after="12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Неподготовленная речь. Приёмы подготовки речи. Похвала, комплимент. Слушать и слышать собеседника. 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Добрые слова и добрые дела. Вежливое общение.</w:t>
            </w:r>
          </w:p>
        </w:tc>
        <w:tc>
          <w:tcPr>
            <w:tcW w:w="6061" w:type="dxa"/>
          </w:tcPr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Рассказывать о науке риторике, её задачах, значении в жизни людей и т.д. 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Называть свои речевые роли в разных ситуациях общения. 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Приводить примеры успешного общения в жизни людей и в литературных произведениях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Анализировать свою и чужую речь с помощью анкеты.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Называть задачи общения.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Называть некоторые коммуникативные профессии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Анализировать высказывание с точки зрения его соответствия 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речевой задаче.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Реализовывать высказывание с учётом коммуникативной задачи.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Выразить похвалу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 ответить на неё в соответствии с коммуникативной ситуацией.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Демонстрировать уместное использование сигналов внимательного слушателя.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Демонстрировать использование приёмов слушания, эффективных в предложенных риторических задачах.</w:t>
            </w:r>
          </w:p>
          <w:p w:rsidR="00B124EE" w:rsidRPr="00B124EE" w:rsidRDefault="00B124EE" w:rsidP="00B124EE">
            <w:pPr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Анкетирование. Ролевые игры. Подвижные игры. Коллективные творческие дела: День именинника, оформление поздравительных открыток.</w:t>
            </w:r>
          </w:p>
        </w:tc>
        <w:tc>
          <w:tcPr>
            <w:tcW w:w="1418" w:type="dxa"/>
          </w:tcPr>
          <w:p w:rsidR="00B124EE" w:rsidRPr="00B124EE" w:rsidRDefault="000B2ED9" w:rsidP="00B124EE">
            <w:pPr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hyperlink r:id="rId10" w:history="1"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www</w:t>
              </w:r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shkola</w:t>
              </w:r>
              <w:proofErr w:type="spellEnd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-</w:t>
              </w:r>
              <w:proofErr w:type="spellStart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abv</w:t>
              </w:r>
              <w:proofErr w:type="spellEnd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B124EE" w:rsidRPr="00B124EE" w:rsidRDefault="00B124EE" w:rsidP="00B124EE">
            <w:pPr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</w:tr>
      <w:tr w:rsidR="00B124EE" w:rsidRPr="00B124EE" w:rsidTr="0031348C">
        <w:trPr>
          <w:trHeight w:val="335"/>
        </w:trPr>
        <w:tc>
          <w:tcPr>
            <w:tcW w:w="675" w:type="dxa"/>
            <w:tcBorders>
              <w:right w:val="single" w:sz="4" w:space="0" w:color="auto"/>
            </w:tcBorders>
          </w:tcPr>
          <w:p w:rsidR="00B124EE" w:rsidRPr="00B124EE" w:rsidRDefault="00B124EE" w:rsidP="00B124EE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:rsidR="00B124EE" w:rsidRPr="00B124EE" w:rsidRDefault="00ED21C8" w:rsidP="00B124EE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Речевые жанры</w:t>
            </w:r>
          </w:p>
          <w:p w:rsidR="00B124EE" w:rsidRPr="00B124EE" w:rsidRDefault="00B124EE" w:rsidP="0031348C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(1</w:t>
            </w:r>
            <w:r w:rsidR="0031348C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ч)</w:t>
            </w:r>
          </w:p>
        </w:tc>
        <w:tc>
          <w:tcPr>
            <w:tcW w:w="1559" w:type="dxa"/>
          </w:tcPr>
          <w:p w:rsidR="00B124EE" w:rsidRPr="00B124EE" w:rsidRDefault="00ED21C8" w:rsidP="00ED21C8">
            <w:pPr>
              <w:spacing w:before="157" w:after="120" w:line="254" w:lineRule="auto"/>
              <w:ind w:left="-108" w:right="15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Диалог  и  </w:t>
            </w:r>
            <w:r w:rsidR="00B124EE"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монолог. Пересказ краткий и подробный. Цитата в пересказе. Аннотация к книге.</w:t>
            </w:r>
          </w:p>
        </w:tc>
        <w:tc>
          <w:tcPr>
            <w:tcW w:w="6061" w:type="dxa"/>
          </w:tcPr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Называть признаки текста, типы текстов.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Объяснять, чем отличаются устные и письменные тексты.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Характеризовать разные тексты с точки зрения их коммуникативных задач, сферы употребления.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Различать диалог и монолог.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Анализировать диалог и монолог с точки зрения речевого поведения </w:t>
            </w:r>
            <w:proofErr w:type="spellStart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коммуникантов</w:t>
            </w:r>
            <w:proofErr w:type="spellEnd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Объяснять, как нарушение норм мешает взаимопониманию, успешному общению.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Определять, как нарушение норм характеризует 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говорящего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или пишущего.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Демонстрировать умение пользоваться орфографическим, орфоэпическим и толковым словарём.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Определять способы сжатия текста при сравнении с 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исходным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: способ исключения подробностей и способ обобщённого изложения текста.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Реализовывать сжатый текст, пользуясь способом исключения подробностей и способом обобщения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Выделять в исходном тексте материал, относящийся к теме выборочного пересказа.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br/>
              <w:t>Реализовывать выборочный (подробный и сжатый) пересказ на основе произведённой выборки частей текста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Определять необходимость и уместность использования цитаты в пересказе.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Вводить в пересказ эффективные цитаты.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Определять в аннотации те части, в которых 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сжато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говорится об авторе, событиях, героях книги.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Ролевые игры. Подвижные игры. Коллективные творческие дела: оформление поздравительных открыток, газет, просмотр мультфильмов и кинофильмов.</w:t>
            </w:r>
          </w:p>
        </w:tc>
        <w:tc>
          <w:tcPr>
            <w:tcW w:w="1418" w:type="dxa"/>
          </w:tcPr>
          <w:p w:rsidR="00B124EE" w:rsidRPr="00B124EE" w:rsidRDefault="000B2ED9" w:rsidP="00B124EE">
            <w:pPr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hyperlink r:id="rId11" w:history="1"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www</w:t>
              </w:r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shkola</w:t>
              </w:r>
              <w:proofErr w:type="spellEnd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-</w:t>
              </w:r>
              <w:proofErr w:type="spellStart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abv</w:t>
              </w:r>
              <w:proofErr w:type="spellEnd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B124EE" w:rsidRPr="00B124EE" w:rsidRDefault="00B124EE" w:rsidP="00B124EE">
            <w:pPr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124EE" w:rsidRPr="00B124EE" w:rsidRDefault="00B124EE" w:rsidP="0031348C">
      <w:pPr>
        <w:spacing w:after="0" w:line="254" w:lineRule="auto"/>
        <w:ind w:right="152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719"/>
        <w:tblW w:w="10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993"/>
        <w:gridCol w:w="2409"/>
        <w:gridCol w:w="5245"/>
        <w:gridCol w:w="1344"/>
      </w:tblGrid>
      <w:tr w:rsidR="0031348C" w:rsidRPr="00B124EE" w:rsidTr="0031348C">
        <w:trPr>
          <w:trHeight w:val="335"/>
        </w:trPr>
        <w:tc>
          <w:tcPr>
            <w:tcW w:w="10666" w:type="dxa"/>
            <w:gridSpan w:val="5"/>
          </w:tcPr>
          <w:p w:rsidR="0031348C" w:rsidRPr="00B124EE" w:rsidRDefault="0031348C" w:rsidP="0031348C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4 класс (3</w:t>
            </w:r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4</w:t>
            </w:r>
            <w:r w:rsidRPr="00B124EE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 xml:space="preserve"> ч)</w:t>
            </w:r>
          </w:p>
        </w:tc>
      </w:tr>
      <w:tr w:rsidR="0031348C" w:rsidRPr="00B124EE" w:rsidTr="0031348C">
        <w:trPr>
          <w:trHeight w:val="335"/>
        </w:trPr>
        <w:tc>
          <w:tcPr>
            <w:tcW w:w="675" w:type="dxa"/>
            <w:tcBorders>
              <w:right w:val="single" w:sz="4" w:space="0" w:color="auto"/>
            </w:tcBorders>
          </w:tcPr>
          <w:p w:rsidR="0031348C" w:rsidRPr="00B124EE" w:rsidRDefault="0031348C" w:rsidP="005E0A9F">
            <w:pPr>
              <w:spacing w:after="0" w:line="254" w:lineRule="auto"/>
              <w:ind w:left="-426" w:right="152" w:firstLine="382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№</w:t>
            </w:r>
          </w:p>
          <w:p w:rsidR="0031348C" w:rsidRPr="00B124EE" w:rsidRDefault="0031348C" w:rsidP="005E0A9F">
            <w:pPr>
              <w:spacing w:after="0" w:line="254" w:lineRule="auto"/>
              <w:ind w:right="152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1348C" w:rsidRPr="00B124EE" w:rsidRDefault="0031348C" w:rsidP="005E0A9F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Раздел. Кол-</w:t>
            </w:r>
          </w:p>
          <w:p w:rsidR="0031348C" w:rsidRPr="00B124EE" w:rsidRDefault="0031348C" w:rsidP="005E0A9F">
            <w:pPr>
              <w:tabs>
                <w:tab w:val="left" w:pos="49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proofErr w:type="gramStart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во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2409" w:type="dxa"/>
          </w:tcPr>
          <w:p w:rsidR="0031348C" w:rsidRPr="00B124EE" w:rsidRDefault="0031348C" w:rsidP="005E0A9F">
            <w:pPr>
              <w:spacing w:before="157" w:after="12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Предметное содержание</w:t>
            </w:r>
          </w:p>
        </w:tc>
        <w:tc>
          <w:tcPr>
            <w:tcW w:w="5245" w:type="dxa"/>
          </w:tcPr>
          <w:p w:rsidR="0031348C" w:rsidRPr="00B124EE" w:rsidRDefault="0031348C" w:rsidP="005E0A9F">
            <w:pPr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Методы и </w:t>
            </w: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формы организации обучения</w:t>
            </w: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. Характеристика деятельности 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44" w:type="dxa"/>
          </w:tcPr>
          <w:p w:rsidR="0031348C" w:rsidRPr="00B124EE" w:rsidRDefault="0031348C" w:rsidP="0031348C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Электронные (цифро</w:t>
            </w:r>
            <w:r w:rsidRPr="00B124EE"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  <w:t>вые) образовательные ресурсы)</w:t>
            </w:r>
            <w:proofErr w:type="gramEnd"/>
          </w:p>
        </w:tc>
      </w:tr>
      <w:tr w:rsidR="0031348C" w:rsidRPr="00B124EE" w:rsidTr="0031348C">
        <w:trPr>
          <w:trHeight w:val="335"/>
        </w:trPr>
        <w:tc>
          <w:tcPr>
            <w:tcW w:w="675" w:type="dxa"/>
            <w:tcBorders>
              <w:right w:val="single" w:sz="4" w:space="0" w:color="auto"/>
            </w:tcBorders>
          </w:tcPr>
          <w:p w:rsidR="0031348C" w:rsidRPr="00B124EE" w:rsidRDefault="0031348C" w:rsidP="005E0A9F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1348C" w:rsidRPr="00B124EE" w:rsidRDefault="0031348C" w:rsidP="005E0A9F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Общение (10 ч)</w:t>
            </w:r>
          </w:p>
        </w:tc>
        <w:tc>
          <w:tcPr>
            <w:tcW w:w="2409" w:type="dxa"/>
          </w:tcPr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Для чего люди общаются.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Понятие о риторике.</w:t>
            </w:r>
            <w:r w:rsidRPr="00B124EE">
              <w:rPr>
                <w:rFonts w:ascii="Times New Roman" w:eastAsiaTheme="minorEastAsia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Устное и письменное общение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(чем различаются).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Словесное и несловесное общение.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Жесты, мимика, темп, громкость в устной речи.</w:t>
            </w:r>
            <w:r w:rsidRPr="00B124EE">
              <w:rPr>
                <w:rFonts w:ascii="Times New Roman" w:eastAsiaTheme="minorEastAsia" w:hAnsi="Times New Roman" w:cs="Times New Roman"/>
                <w:b/>
                <w:bCs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B124E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Слушание.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Правила 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для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слушающего.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Говорение. 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Голос, его окраска, громкость, темп устной речи. Правила для собеседников. (Не говори долго; говори то, что хорошо знаешь, и т.д.)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Вывеска.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Скороговорка.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Чистоговорка</w:t>
            </w:r>
            <w:proofErr w:type="spellEnd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Считалка.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Загадка.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Чтение. 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Ознакомительное чтение (мы знакомимся с книгой, журналом, газетой).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Некоторые приемы ознакомительного чтения.</w:t>
            </w:r>
            <w:r w:rsidRPr="00B124EE">
              <w:rPr>
                <w:rFonts w:ascii="Times New Roman" w:eastAsiaTheme="minorEastAsia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В чем состоит вежливость. Вежливая речь (словесная вежливость).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Способы выражения (этикетные формы) приветствия, прощания, благодарности, извинения.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Разговор по телефону.</w:t>
            </w:r>
          </w:p>
          <w:p w:rsidR="0031348C" w:rsidRPr="00B124EE" w:rsidRDefault="0031348C" w:rsidP="005E0A9F">
            <w:pPr>
              <w:spacing w:after="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Норм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ы-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что это такое. Зачем они нужны.</w:t>
            </w:r>
          </w:p>
        </w:tc>
        <w:tc>
          <w:tcPr>
            <w:tcW w:w="5245" w:type="dxa"/>
          </w:tcPr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Называть компоненты речевой ситуации.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Объяснять, почему их нужно учитывать для того, чтобы общение было успешным.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Анализировать и оценивать свои и чужие успехи и неудачи в общении.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Определять вид общения по его основной задаче: сообщить, запросить информацию, обменяться информацией; поддержать контакт и т.д.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Объяснять значение улыбки как средства для установления и поддержания контакта, выражения доброжелательного и внимательного отношения к собеседнику. 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Демонстрировать уместное использование улыбки в разных ситуациях общения.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Называть словесные и несловесные средства устной речи.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Объяснять роль пауз, логических ударений.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Определять уместность употребления несловесных сре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дств пр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и устном общении.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Демонстрировать уместное употребление несловесных средств.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Называть этикетные формулы утешения.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Реализовывать этикетный жанр утешения в зависимости от речевой ситуации.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Определять ситуации, необходимость и возможности утешения не только словом, но и делом.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Оценивать себя как слушателя.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Оценивать себя как читателя.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 xml:space="preserve"> Анкетирование. Ролевые игры. Подвижные игры. Коллективные творческие дела: День именинника, оформление поздравительных открыток, акт прощания с начальной школой.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31348C" w:rsidRPr="00B124EE" w:rsidRDefault="000B2ED9" w:rsidP="005E0A9F">
            <w:pPr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hyperlink r:id="rId12" w:history="1">
              <w:r w:rsidR="0031348C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www</w:t>
              </w:r>
              <w:r w:rsidR="0031348C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31348C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shkola</w:t>
              </w:r>
              <w:proofErr w:type="spellEnd"/>
              <w:r w:rsidR="0031348C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-</w:t>
              </w:r>
              <w:proofErr w:type="spellStart"/>
              <w:r w:rsidR="0031348C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abv</w:t>
              </w:r>
              <w:proofErr w:type="spellEnd"/>
              <w:r w:rsidR="0031348C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31348C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31348C" w:rsidRPr="00B124EE" w:rsidRDefault="0031348C" w:rsidP="005E0A9F">
            <w:pPr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</w:tr>
      <w:tr w:rsidR="0031348C" w:rsidRPr="00B124EE" w:rsidTr="0031348C">
        <w:trPr>
          <w:trHeight w:val="335"/>
        </w:trPr>
        <w:tc>
          <w:tcPr>
            <w:tcW w:w="675" w:type="dxa"/>
            <w:tcBorders>
              <w:right w:val="single" w:sz="4" w:space="0" w:color="auto"/>
            </w:tcBorders>
          </w:tcPr>
          <w:p w:rsidR="0031348C" w:rsidRPr="00B124EE" w:rsidRDefault="0031348C" w:rsidP="005E0A9F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1348C" w:rsidRPr="00B124EE" w:rsidRDefault="0031348C" w:rsidP="005E0A9F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Текст</w:t>
            </w:r>
            <w:r w:rsidR="00ED21C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. </w:t>
            </w:r>
          </w:p>
          <w:p w:rsidR="0031348C" w:rsidRPr="00B124EE" w:rsidRDefault="0031348C" w:rsidP="005E0A9F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(13 ч)</w:t>
            </w:r>
          </w:p>
        </w:tc>
        <w:tc>
          <w:tcPr>
            <w:tcW w:w="2409" w:type="dxa"/>
          </w:tcPr>
          <w:p w:rsidR="0031348C" w:rsidRPr="00B124EE" w:rsidRDefault="0031348C" w:rsidP="005E0A9F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Типы текстов.</w:t>
            </w:r>
          </w:p>
          <w:p w:rsidR="0031348C" w:rsidRPr="00B124EE" w:rsidRDefault="0031348C" w:rsidP="005E0A9F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Яркие признаки текста.</w:t>
            </w:r>
          </w:p>
          <w:p w:rsidR="0031348C" w:rsidRPr="00B124EE" w:rsidRDefault="0031348C" w:rsidP="005E0A9F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Абзацные отступы, завершающий абзац.</w:t>
            </w:r>
          </w:p>
          <w:p w:rsidR="0031348C" w:rsidRPr="00B124EE" w:rsidRDefault="0031348C" w:rsidP="005E0A9F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Запрет-предостережение, запрет – строгий и мягкий.</w:t>
            </w:r>
          </w:p>
          <w:p w:rsidR="0031348C" w:rsidRPr="00B124EE" w:rsidRDefault="0031348C" w:rsidP="005E0A9F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Знаки вокруг нас, дорожные знаки.</w:t>
            </w:r>
          </w:p>
          <w:p w:rsidR="0031348C" w:rsidRPr="00B124EE" w:rsidRDefault="0031348C" w:rsidP="005E0A9F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Знаки-символы и знаки-копии.</w:t>
            </w:r>
          </w:p>
          <w:p w:rsidR="0031348C" w:rsidRPr="00B124EE" w:rsidRDefault="0031348C" w:rsidP="005E0A9F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Опорные конспекты.</w:t>
            </w:r>
          </w:p>
          <w:p w:rsidR="0031348C" w:rsidRPr="00B124EE" w:rsidRDefault="0031348C" w:rsidP="005E0A9F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Составляем опорный конспект.</w:t>
            </w:r>
          </w:p>
          <w:p w:rsidR="0031348C" w:rsidRPr="00B124EE" w:rsidRDefault="0031348C" w:rsidP="005E0A9F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Описание – деловое и</w:t>
            </w:r>
          </w:p>
          <w:p w:rsidR="0031348C" w:rsidRPr="00B124EE" w:rsidRDefault="0031348C" w:rsidP="005E0A9F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художественное.</w:t>
            </w:r>
          </w:p>
          <w:p w:rsidR="0031348C" w:rsidRPr="00B124EE" w:rsidRDefault="0031348C" w:rsidP="005E0A9F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Вежливая оценка.</w:t>
            </w:r>
          </w:p>
          <w:p w:rsidR="0031348C" w:rsidRPr="00B124EE" w:rsidRDefault="0031348C" w:rsidP="005E0A9F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Аргументы (рассуждение). </w:t>
            </w:r>
          </w:p>
          <w:p w:rsidR="0031348C" w:rsidRPr="00B124EE" w:rsidRDefault="0031348C" w:rsidP="005E0A9F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Вступление и заключение.</w:t>
            </w:r>
          </w:p>
          <w:p w:rsidR="0031348C" w:rsidRPr="00B124EE" w:rsidRDefault="0031348C" w:rsidP="005E0A9F">
            <w:pPr>
              <w:spacing w:before="157" w:after="120" w:line="254" w:lineRule="auto"/>
              <w:ind w:left="-108" w:right="15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 xml:space="preserve">Моделировать рассуждение, повествование, описание на одну и ту же тему в зависимости от предложенных начальных и конечных предложений – абзацев. 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>Называть признаки текста.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>Подбирать завершающие предложения (абзацы) к незавершённым текстам.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Анализировать жанр запрета, его соответствие речевой ситуации. 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Реализовывать жанр строгого и мягкого запрета в зависимости от ситуации общения. 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>Объяснять значение известных школьникам знаков, роль знаков в современной жизни.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>Различать знаки-символы и знаки-копии.</w:t>
            </w:r>
            <w:r w:rsidR="00E8348E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</w:t>
            </w: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>Называть языковые знаки.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>Составлять опорный конспект услышанного и прочитанного в форме таблицы, схемы; с использованием принятых и придуманных символов, рисунков.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Воспроизводить по опорному конспекту </w:t>
            </w:r>
            <w:proofErr w:type="gramStart"/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>услышанное</w:t>
            </w:r>
            <w:proofErr w:type="gramEnd"/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и прочитанное.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>Различать описания разных стилей.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>Реализовывать описания двух разных стилей.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>Анализировать оценочное высказывание с точки зрения его убедительности и вежливости.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>Вежливо и убедительно оценивать чужую работу, характер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 т.д.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>Выделять вступление, тезис, доказательства, вывод, заключение (если все эти части есть) в рассуждении.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Анализировать факты и вывод в рассуждении, убедительность </w:t>
            </w: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доказательств.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124EE">
              <w:rPr>
                <w:rFonts w:ascii="Times New Roman" w:eastAsiaTheme="minorEastAsia" w:hAnsi="Times New Roman" w:cs="Times New Roman"/>
                <w:sz w:val="16"/>
                <w:szCs w:val="16"/>
              </w:rPr>
              <w:t>Реализовывать рассуждение с несколькими доказательствами.</w:t>
            </w:r>
          </w:p>
          <w:p w:rsidR="0031348C" w:rsidRPr="00B124EE" w:rsidRDefault="0031348C" w:rsidP="005E0A9F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16"/>
                <w:szCs w:val="16"/>
                <w:u w:val="single"/>
              </w:rPr>
              <w:t>Коллективные творческие дела: День именинника</w:t>
            </w: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 xml:space="preserve">, </w:t>
            </w:r>
            <w:r w:rsidRPr="00B124EE">
              <w:rPr>
                <w:rFonts w:ascii="Times New Roman" w:eastAsiaTheme="minorEastAsia" w:hAnsi="Times New Roman" w:cs="Times New Roman"/>
                <w:b/>
                <w:sz w:val="16"/>
                <w:szCs w:val="16"/>
                <w:u w:val="single"/>
              </w:rPr>
              <w:t>оформление поздравительных открыток, акт прощания с начальной школой, научно-практическая конференция.</w:t>
            </w:r>
          </w:p>
        </w:tc>
        <w:tc>
          <w:tcPr>
            <w:tcW w:w="1344" w:type="dxa"/>
          </w:tcPr>
          <w:p w:rsidR="0031348C" w:rsidRPr="00B124EE" w:rsidRDefault="000B2ED9" w:rsidP="005E0A9F">
            <w:pPr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hyperlink r:id="rId13" w:history="1">
              <w:r w:rsidR="0031348C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www</w:t>
              </w:r>
              <w:r w:rsidR="0031348C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31348C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shkola</w:t>
              </w:r>
              <w:proofErr w:type="spellEnd"/>
              <w:r w:rsidR="0031348C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-</w:t>
              </w:r>
              <w:proofErr w:type="spellStart"/>
              <w:r w:rsidR="0031348C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abv</w:t>
              </w:r>
              <w:proofErr w:type="spellEnd"/>
              <w:r w:rsidR="0031348C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31348C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31348C" w:rsidRPr="00B124EE" w:rsidRDefault="0031348C" w:rsidP="005E0A9F">
            <w:pPr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</w:tr>
    </w:tbl>
    <w:p w:rsidR="00B124EE" w:rsidRPr="00B124EE" w:rsidRDefault="00B124EE" w:rsidP="00B124EE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80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919"/>
        <w:gridCol w:w="2341"/>
        <w:gridCol w:w="5245"/>
        <w:gridCol w:w="1276"/>
      </w:tblGrid>
      <w:tr w:rsidR="00B124EE" w:rsidRPr="00B124EE" w:rsidTr="0031348C">
        <w:trPr>
          <w:trHeight w:val="335"/>
        </w:trPr>
        <w:tc>
          <w:tcPr>
            <w:tcW w:w="817" w:type="dxa"/>
            <w:tcBorders>
              <w:right w:val="single" w:sz="4" w:space="0" w:color="auto"/>
            </w:tcBorders>
          </w:tcPr>
          <w:p w:rsidR="00B124EE" w:rsidRPr="00B124EE" w:rsidRDefault="00B124EE" w:rsidP="00B124EE">
            <w:pPr>
              <w:spacing w:before="157" w:after="120" w:line="254" w:lineRule="auto"/>
              <w:ind w:left="-426" w:right="152" w:firstLine="38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B124EE" w:rsidRPr="00B124EE" w:rsidRDefault="00B124EE" w:rsidP="00B124EE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Речевые жанры </w:t>
            </w:r>
          </w:p>
          <w:p w:rsidR="00B124EE" w:rsidRPr="00B124EE" w:rsidRDefault="00B124EE" w:rsidP="0031348C">
            <w:pPr>
              <w:tabs>
                <w:tab w:val="left" w:pos="493"/>
              </w:tabs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(1</w:t>
            </w:r>
            <w:r w:rsidR="0031348C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ч)</w:t>
            </w:r>
          </w:p>
        </w:tc>
        <w:tc>
          <w:tcPr>
            <w:tcW w:w="2341" w:type="dxa"/>
          </w:tcPr>
          <w:p w:rsidR="00B124EE" w:rsidRPr="00B124EE" w:rsidRDefault="00B124EE" w:rsidP="00B124EE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Словарная статья.</w:t>
            </w:r>
          </w:p>
          <w:p w:rsidR="00B124EE" w:rsidRPr="00B124EE" w:rsidRDefault="00B124EE" w:rsidP="00B124EE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124EE" w:rsidRPr="00B124EE" w:rsidRDefault="00B124EE" w:rsidP="00B124EE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Рассказ.</w:t>
            </w:r>
          </w:p>
          <w:p w:rsidR="00B124EE" w:rsidRPr="00B124EE" w:rsidRDefault="00B124EE" w:rsidP="00B124EE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Служба новостей, что такое информация.</w:t>
            </w:r>
          </w:p>
          <w:p w:rsidR="00B124EE" w:rsidRPr="00B124EE" w:rsidRDefault="00B124EE" w:rsidP="00B124EE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Газетная информация, факты, события и отношение к ним.</w:t>
            </w:r>
          </w:p>
          <w:p w:rsidR="00B124EE" w:rsidRPr="00B124EE" w:rsidRDefault="00B124EE" w:rsidP="00B124EE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Информационные жанры: хроника, заметка.</w:t>
            </w:r>
          </w:p>
          <w:p w:rsidR="00B124EE" w:rsidRPr="00B124EE" w:rsidRDefault="00B124EE" w:rsidP="00B124EE">
            <w:pPr>
              <w:tabs>
                <w:tab w:val="left" w:pos="1343"/>
              </w:tabs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Подпись под фотографией.</w:t>
            </w:r>
          </w:p>
        </w:tc>
        <w:tc>
          <w:tcPr>
            <w:tcW w:w="5245" w:type="dxa"/>
          </w:tcPr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Анализировать словарную статью.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Реализовывать словарную статью к новым словам.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Анализировать типичную структуру рассказа.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Рассказывать (устно и письменно) о памятных событиях жизни.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Отделять информацию о самом событии и отношение автора к событию.</w:t>
            </w:r>
            <w:r w:rsidR="00E834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Называть особенности содержания и речевого оформления информационных жанров.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Анализировать информационные жанры, их соответствие речевой задаче и жанровым особенностям.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B124EE">
              <w:rPr>
                <w:rFonts w:ascii="Times New Roman" w:eastAsiaTheme="minorEastAsia" w:hAnsi="Times New Roman" w:cs="Times New Roman"/>
                <w:sz w:val="20"/>
                <w:szCs w:val="20"/>
              </w:rPr>
              <w:t>Реализовывать хронику, информационную заметку в газету, подпись под фотографией в зависимости от коммуникативной задачи, адресата.</w:t>
            </w:r>
          </w:p>
          <w:p w:rsidR="00B124EE" w:rsidRPr="00B124EE" w:rsidRDefault="00B124EE" w:rsidP="00B124EE">
            <w:pPr>
              <w:spacing w:after="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</w:pPr>
            <w:r w:rsidRPr="00B124EE">
              <w:rPr>
                <w:rFonts w:ascii="Times New Roman" w:eastAsiaTheme="minorEastAsia" w:hAnsi="Times New Roman" w:cs="Times New Roman"/>
                <w:b/>
                <w:sz w:val="20"/>
                <w:szCs w:val="20"/>
                <w:u w:val="single"/>
              </w:rPr>
              <w:t>Доклады и презентации о словарных словах. Коллективные творческие дела: оформление праздничной газеты к Новому году, пригласительных билетов к выпускному вечеру.</w:t>
            </w:r>
          </w:p>
        </w:tc>
        <w:tc>
          <w:tcPr>
            <w:tcW w:w="1276" w:type="dxa"/>
          </w:tcPr>
          <w:p w:rsidR="00B124EE" w:rsidRPr="00B124EE" w:rsidRDefault="000B2ED9" w:rsidP="00B124EE">
            <w:pPr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hyperlink r:id="rId14" w:history="1"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www</w:t>
              </w:r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shkola</w:t>
              </w:r>
              <w:proofErr w:type="spellEnd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-</w:t>
              </w:r>
              <w:proofErr w:type="spellStart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abv</w:t>
              </w:r>
              <w:proofErr w:type="spellEnd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B124EE" w:rsidRPr="00B124EE">
                <w:rPr>
                  <w:rFonts w:ascii="Times New Roman" w:eastAsiaTheme="minorEastAsia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B124EE" w:rsidRPr="00B124EE" w:rsidRDefault="00B124EE" w:rsidP="00B124EE">
            <w:pPr>
              <w:spacing w:before="157" w:after="120" w:line="254" w:lineRule="auto"/>
              <w:ind w:left="-108" w:right="-108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B124EE" w:rsidRPr="00B124EE" w:rsidRDefault="00B124EE" w:rsidP="00B124EE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B124EE" w:rsidRPr="00B124EE" w:rsidRDefault="00B124EE" w:rsidP="00B124EE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B124EE" w:rsidRPr="00B124EE" w:rsidRDefault="00B124EE" w:rsidP="00B124EE">
      <w:pPr>
        <w:spacing w:after="0" w:line="254" w:lineRule="auto"/>
        <w:ind w:left="156" w:right="152" w:firstLine="226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7D7892" w:rsidRDefault="007D7892"/>
    <w:p w:rsidR="00A91114" w:rsidRDefault="00A91114"/>
    <w:p w:rsidR="00A91114" w:rsidRDefault="00A91114"/>
    <w:sectPr w:rsidR="00A9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multilevel"/>
    <w:tmpl w:val="FFFFFFFF"/>
    <w:lvl w:ilvl="0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F2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F2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F2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F2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F2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F2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F2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F2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F20"/>
        <w:spacing w:val="0"/>
        <w:w w:val="100"/>
        <w:position w:val="0"/>
        <w:sz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25"/>
    <w:rsid w:val="000B2ED9"/>
    <w:rsid w:val="002B6E25"/>
    <w:rsid w:val="0031348C"/>
    <w:rsid w:val="004206FC"/>
    <w:rsid w:val="005E0A9F"/>
    <w:rsid w:val="007D7892"/>
    <w:rsid w:val="00A47B19"/>
    <w:rsid w:val="00A91114"/>
    <w:rsid w:val="00B124EE"/>
    <w:rsid w:val="00E23C16"/>
    <w:rsid w:val="00E8348E"/>
    <w:rsid w:val="00ED21C8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24EE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24EE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kola-abv.ru" TargetMode="External"/><Relationship Id="rId13" Type="http://schemas.openxmlformats.org/officeDocument/2006/relationships/hyperlink" Target="http://www.shkola-ab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hkola-abv.ru" TargetMode="External"/><Relationship Id="rId12" Type="http://schemas.openxmlformats.org/officeDocument/2006/relationships/hyperlink" Target="http://www.shkola-ab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hkola-abv.ru" TargetMode="External"/><Relationship Id="rId11" Type="http://schemas.openxmlformats.org/officeDocument/2006/relationships/hyperlink" Target="http://www.shkola-ab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hkola-ab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kola-abv.ru" TargetMode="External"/><Relationship Id="rId14" Type="http://schemas.openxmlformats.org/officeDocument/2006/relationships/hyperlink" Target="http://www.shkola-ab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5563</Words>
  <Characters>31713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dcterms:created xsi:type="dcterms:W3CDTF">2025-06-26T11:16:00Z</dcterms:created>
  <dcterms:modified xsi:type="dcterms:W3CDTF">2025-07-02T08:06:00Z</dcterms:modified>
</cp:coreProperties>
</file>