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BA" w:rsidRPr="00F246BA" w:rsidRDefault="00F246BA" w:rsidP="00F246BA">
      <w:pPr>
        <w:widowControl/>
        <w:shd w:val="clear" w:color="auto" w:fill="FFFFFF"/>
        <w:autoSpaceDE/>
        <w:autoSpaceDN/>
        <w:adjustRightInd/>
        <w:spacing w:before="120" w:line="240" w:lineRule="atLeast"/>
        <w:ind w:left="0"/>
        <w:jc w:val="center"/>
        <w:rPr>
          <w:b/>
          <w:i/>
          <w:color w:val="auto"/>
          <w:sz w:val="28"/>
          <w:szCs w:val="28"/>
        </w:rPr>
      </w:pPr>
      <w:r w:rsidRPr="00F246BA">
        <w:rPr>
          <w:b/>
          <w:bCs w:val="0"/>
          <w:i/>
          <w:color w:val="auto"/>
          <w:sz w:val="28"/>
          <w:szCs w:val="28"/>
        </w:rPr>
        <w:t xml:space="preserve">Автономная некоммерческая </w:t>
      </w:r>
      <w:r w:rsidRPr="00F246BA">
        <w:rPr>
          <w:b/>
          <w:i/>
          <w:color w:val="auto"/>
          <w:sz w:val="28"/>
          <w:szCs w:val="28"/>
        </w:rPr>
        <w:t>общеобразовательная организация</w:t>
      </w:r>
    </w:p>
    <w:p w:rsidR="00F246BA" w:rsidRPr="00F246BA" w:rsidRDefault="00F246BA" w:rsidP="00F246BA">
      <w:pPr>
        <w:widowControl/>
        <w:shd w:val="clear" w:color="auto" w:fill="FFFFFF"/>
        <w:autoSpaceDE/>
        <w:autoSpaceDN/>
        <w:adjustRightInd/>
        <w:spacing w:before="120" w:line="240" w:lineRule="atLeast"/>
        <w:ind w:left="0"/>
        <w:jc w:val="center"/>
        <w:rPr>
          <w:b/>
          <w:bCs w:val="0"/>
          <w:i/>
          <w:color w:val="auto"/>
          <w:sz w:val="28"/>
          <w:szCs w:val="28"/>
        </w:rPr>
      </w:pPr>
      <w:r w:rsidRPr="00F246BA">
        <w:rPr>
          <w:b/>
          <w:i/>
          <w:color w:val="auto"/>
          <w:sz w:val="28"/>
          <w:szCs w:val="28"/>
        </w:rPr>
        <w:t>«Л</w:t>
      </w:r>
      <w:r w:rsidRPr="00F246BA">
        <w:rPr>
          <w:b/>
          <w:bCs w:val="0"/>
          <w:i/>
          <w:color w:val="auto"/>
          <w:sz w:val="28"/>
          <w:szCs w:val="28"/>
        </w:rPr>
        <w:t>ицей «ИНТЕЛЛЕКТ»</w:t>
      </w:r>
    </w:p>
    <w:tbl>
      <w:tblPr>
        <w:tblW w:w="0" w:type="auto"/>
        <w:tblInd w:w="28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246BA" w:rsidRPr="00F246BA" w:rsidTr="009A6368">
        <w:trPr>
          <w:trHeight w:val="100"/>
        </w:trPr>
        <w:tc>
          <w:tcPr>
            <w:tcW w:w="9060" w:type="dxa"/>
          </w:tcPr>
          <w:p w:rsidR="00F246BA" w:rsidRPr="00F246BA" w:rsidRDefault="00F246BA" w:rsidP="00F246BA">
            <w:pPr>
              <w:widowControl/>
              <w:shd w:val="clear" w:color="auto" w:fill="FFFFFF"/>
              <w:autoSpaceDE/>
              <w:autoSpaceDN/>
              <w:adjustRightInd/>
              <w:spacing w:before="120" w:line="240" w:lineRule="atLeast"/>
              <w:ind w:left="0"/>
              <w:jc w:val="center"/>
              <w:rPr>
                <w:bCs w:val="0"/>
                <w:color w:val="auto"/>
              </w:rPr>
            </w:pPr>
            <w:r w:rsidRPr="00F246BA">
              <w:rPr>
                <w:bCs w:val="0"/>
                <w:color w:val="auto"/>
              </w:rPr>
              <w:t>143910, г. Балашиха, Московская область, ул. Заречная, д. 7</w:t>
            </w:r>
          </w:p>
          <w:p w:rsidR="00F246BA" w:rsidRPr="00F246BA" w:rsidRDefault="00F246BA" w:rsidP="00F246BA">
            <w:pPr>
              <w:widowControl/>
              <w:autoSpaceDE/>
              <w:autoSpaceDN/>
              <w:adjustRightInd/>
              <w:spacing w:before="120" w:line="240" w:lineRule="atLeast"/>
              <w:ind w:left="0"/>
              <w:jc w:val="left"/>
              <w:rPr>
                <w:rFonts w:ascii="Arial" w:hAnsi="Arial"/>
                <w:bCs w:val="0"/>
                <w:color w:val="auto"/>
              </w:rPr>
            </w:pPr>
          </w:p>
        </w:tc>
      </w:tr>
    </w:tbl>
    <w:p w:rsidR="00F246BA" w:rsidRPr="00F246BA" w:rsidRDefault="00F246BA" w:rsidP="00F246BA">
      <w:pPr>
        <w:widowControl/>
        <w:autoSpaceDE/>
        <w:autoSpaceDN/>
        <w:adjustRightInd/>
        <w:spacing w:after="120"/>
        <w:ind w:left="5580"/>
        <w:jc w:val="left"/>
        <w:rPr>
          <w:rFonts w:ascii="Arial Unicode MS" w:eastAsia="Arial Unicode MS" w:hAnsi="Arial Unicode MS" w:cs="Arial Unicode MS"/>
          <w:bCs w:val="0"/>
          <w:sz w:val="26"/>
          <w:szCs w:val="26"/>
        </w:rPr>
      </w:pPr>
      <w:r w:rsidRPr="00F246BA">
        <w:rPr>
          <w:rFonts w:ascii="Arial Unicode MS" w:eastAsia="Arial Unicode MS" w:hAnsi="Arial Unicode MS" w:cs="Arial Unicode MS"/>
          <w:bCs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9E8A3" wp14:editId="0D4E7DAD">
                <wp:simplePos x="0" y="0"/>
                <wp:positionH relativeFrom="column">
                  <wp:posOffset>3548742</wp:posOffset>
                </wp:positionH>
                <wp:positionV relativeFrom="paragraph">
                  <wp:posOffset>170172</wp:posOffset>
                </wp:positionV>
                <wp:extent cx="2861953" cy="1698171"/>
                <wp:effectExtent l="0" t="0" r="1460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53" cy="1698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6BA" w:rsidRPr="0021521E" w:rsidRDefault="00F246BA" w:rsidP="00F246BA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F246BA" w:rsidRPr="0021521E" w:rsidRDefault="00F246BA" w:rsidP="00F246BA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 xml:space="preserve">Директор </w:t>
                            </w:r>
                          </w:p>
                          <w:p w:rsidR="00F246BA" w:rsidRPr="0021521E" w:rsidRDefault="00F246BA" w:rsidP="00F246BA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АНОО </w:t>
                            </w:r>
                            <w:r w:rsidRPr="0021521E">
                              <w:rPr>
                                <w:sz w:val="26"/>
                                <w:szCs w:val="26"/>
                              </w:rPr>
                              <w:t>«Лицей «Интеллект»</w:t>
                            </w:r>
                          </w:p>
                          <w:p w:rsidR="00F246BA" w:rsidRPr="0021521E" w:rsidRDefault="000E3F68" w:rsidP="000E3F68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___________А.П. Грачё</w:t>
                            </w:r>
                            <w:bookmarkStart w:id="0" w:name="_GoBack"/>
                            <w:bookmarkEnd w:id="0"/>
                            <w:r w:rsidR="00F246BA" w:rsidRPr="0021521E">
                              <w:rPr>
                                <w:sz w:val="26"/>
                                <w:szCs w:val="26"/>
                              </w:rPr>
                              <w:t>ва</w:t>
                            </w:r>
                          </w:p>
                          <w:p w:rsidR="00F246BA" w:rsidRPr="0021521E" w:rsidRDefault="000E3F68" w:rsidP="00F246BA">
                            <w:pPr>
                              <w:jc w:val="left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«30 »  августа    2022</w:t>
                            </w:r>
                            <w:r w:rsidR="00F246BA"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>г.</w:t>
                            </w:r>
                          </w:p>
                          <w:p w:rsidR="00F246BA" w:rsidRDefault="00F246BA" w:rsidP="00F246B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45pt;margin-top:13.4pt;width:225.35pt;height:1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" strokecolor="white">
                <v:textbox>
                  <w:txbxContent>
                    <w:p w:rsidR="00F246BA" w:rsidRPr="0021521E" w:rsidRDefault="00F246BA" w:rsidP="00F246BA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Утверждаю</w:t>
                      </w:r>
                    </w:p>
                    <w:p w:rsidR="00F246BA" w:rsidRPr="0021521E" w:rsidRDefault="00F246BA" w:rsidP="00F246BA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 xml:space="preserve">Директор </w:t>
                      </w:r>
                    </w:p>
                    <w:p w:rsidR="00F246BA" w:rsidRPr="0021521E" w:rsidRDefault="00F246BA" w:rsidP="00F246BA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АНОО </w:t>
                      </w:r>
                      <w:r w:rsidRPr="0021521E">
                        <w:rPr>
                          <w:sz w:val="26"/>
                          <w:szCs w:val="26"/>
                        </w:rPr>
                        <w:t>«Лицей «Интеллект»</w:t>
                      </w:r>
                    </w:p>
                    <w:p w:rsidR="00F246BA" w:rsidRPr="0021521E" w:rsidRDefault="000E3F68" w:rsidP="000E3F68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___________А.П. Грачё</w:t>
                      </w:r>
                      <w:bookmarkStart w:id="1" w:name="_GoBack"/>
                      <w:bookmarkEnd w:id="1"/>
                      <w:r w:rsidR="00F246BA" w:rsidRPr="0021521E">
                        <w:rPr>
                          <w:sz w:val="26"/>
                          <w:szCs w:val="26"/>
                        </w:rPr>
                        <w:t>ва</w:t>
                      </w:r>
                    </w:p>
                    <w:p w:rsidR="00F246BA" w:rsidRPr="0021521E" w:rsidRDefault="000E3F68" w:rsidP="00F246BA">
                      <w:pPr>
                        <w:jc w:val="left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«30 »  августа    2022</w:t>
                      </w:r>
                      <w:r w:rsidR="00F246BA" w:rsidRPr="0021521E">
                        <w:rPr>
                          <w:sz w:val="26"/>
                          <w:szCs w:val="26"/>
                          <w:u w:val="single"/>
                        </w:rPr>
                        <w:t>г.</w:t>
                      </w:r>
                    </w:p>
                    <w:p w:rsidR="00F246BA" w:rsidRDefault="00F246BA" w:rsidP="00F246BA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F246BA" w:rsidRPr="00F246BA" w:rsidRDefault="00F246BA" w:rsidP="00F246BA">
      <w:pPr>
        <w:widowControl/>
        <w:autoSpaceDE/>
        <w:autoSpaceDN/>
        <w:adjustRightInd/>
        <w:spacing w:after="120"/>
        <w:ind w:left="5580"/>
        <w:jc w:val="left"/>
        <w:rPr>
          <w:rFonts w:ascii="Arial Unicode MS" w:eastAsia="Arial Unicode MS" w:hAnsi="Arial Unicode MS" w:cs="Arial Unicode MS"/>
          <w:bCs w:val="0"/>
          <w:sz w:val="26"/>
          <w:szCs w:val="26"/>
        </w:rPr>
      </w:pPr>
    </w:p>
    <w:p w:rsidR="00F246BA" w:rsidRPr="00F246BA" w:rsidRDefault="00F246BA" w:rsidP="00F246BA">
      <w:pPr>
        <w:widowControl/>
        <w:suppressAutoHyphens/>
        <w:autoSpaceDE/>
        <w:autoSpaceDN/>
        <w:adjustRightInd/>
        <w:ind w:left="0"/>
        <w:jc w:val="center"/>
        <w:rPr>
          <w:b/>
          <w:bCs w:val="0"/>
          <w:color w:val="auto"/>
          <w:sz w:val="26"/>
          <w:szCs w:val="26"/>
          <w:lang w:eastAsia="ar-SA"/>
        </w:rPr>
      </w:pPr>
    </w:p>
    <w:p w:rsidR="00F246BA" w:rsidRPr="004C160D" w:rsidRDefault="00F246BA" w:rsidP="00F246BA">
      <w:pPr>
        <w:ind w:left="0"/>
        <w:rPr>
          <w:b/>
          <w:bCs w:val="0"/>
        </w:rPr>
      </w:pPr>
    </w:p>
    <w:p w:rsidR="00F246BA" w:rsidRDefault="00F246BA" w:rsidP="00F246BA">
      <w:pPr>
        <w:ind w:firstLine="285"/>
        <w:jc w:val="center"/>
        <w:rPr>
          <w:bCs w:val="0"/>
          <w:sz w:val="26"/>
          <w:szCs w:val="26"/>
        </w:rPr>
      </w:pPr>
    </w:p>
    <w:p w:rsidR="00F246BA" w:rsidRDefault="00F246BA" w:rsidP="00F246BA">
      <w:pPr>
        <w:ind w:firstLine="285"/>
        <w:jc w:val="center"/>
        <w:rPr>
          <w:bCs w:val="0"/>
          <w:sz w:val="26"/>
          <w:szCs w:val="26"/>
        </w:rPr>
      </w:pPr>
    </w:p>
    <w:p w:rsidR="00F246BA" w:rsidRDefault="00F246BA" w:rsidP="00F246BA">
      <w:pPr>
        <w:ind w:firstLine="285"/>
        <w:jc w:val="center"/>
        <w:rPr>
          <w:bCs w:val="0"/>
          <w:sz w:val="26"/>
          <w:szCs w:val="26"/>
        </w:rPr>
      </w:pPr>
    </w:p>
    <w:p w:rsidR="00F246BA" w:rsidRDefault="00F246BA" w:rsidP="00F246BA">
      <w:pPr>
        <w:ind w:left="0"/>
        <w:rPr>
          <w:bCs w:val="0"/>
          <w:sz w:val="26"/>
          <w:szCs w:val="26"/>
        </w:rPr>
      </w:pPr>
    </w:p>
    <w:p w:rsidR="00F246BA" w:rsidRPr="00C8433C" w:rsidRDefault="00F246BA" w:rsidP="00F246BA">
      <w:pPr>
        <w:ind w:left="0"/>
        <w:rPr>
          <w:bCs w:val="0"/>
          <w:sz w:val="26"/>
          <w:szCs w:val="26"/>
        </w:rPr>
      </w:pPr>
    </w:p>
    <w:p w:rsidR="00F246BA" w:rsidRPr="00917C82" w:rsidRDefault="00F246BA" w:rsidP="00F246BA">
      <w:pPr>
        <w:keepNext/>
        <w:jc w:val="center"/>
        <w:rPr>
          <w:b/>
          <w:bCs w:val="0"/>
          <w:sz w:val="28"/>
          <w:szCs w:val="28"/>
        </w:rPr>
      </w:pPr>
      <w:r w:rsidRPr="00917C82">
        <w:rPr>
          <w:b/>
          <w:bCs w:val="0"/>
          <w:sz w:val="28"/>
          <w:szCs w:val="28"/>
        </w:rPr>
        <w:t>ПОЛОЖЕНИЕ</w:t>
      </w:r>
    </w:p>
    <w:p w:rsidR="00F246BA" w:rsidRPr="00917C82" w:rsidRDefault="00F246BA" w:rsidP="00F246BA">
      <w:pPr>
        <w:jc w:val="center"/>
        <w:rPr>
          <w:b/>
          <w:bCs w:val="0"/>
          <w:sz w:val="28"/>
          <w:szCs w:val="28"/>
        </w:rPr>
      </w:pPr>
      <w:r w:rsidRPr="00917C82">
        <w:rPr>
          <w:b/>
          <w:bCs w:val="0"/>
          <w:sz w:val="28"/>
          <w:szCs w:val="28"/>
        </w:rPr>
        <w:t>О МЕТОДИЧЕСКОМ ОБЪЕДИНЕНИИ</w:t>
      </w:r>
    </w:p>
    <w:p w:rsidR="00F246BA" w:rsidRPr="00B120F0" w:rsidRDefault="00F246BA" w:rsidP="00F246BA">
      <w:pPr>
        <w:jc w:val="center"/>
        <w:rPr>
          <w:b/>
          <w:bCs w:val="0"/>
          <w:sz w:val="32"/>
          <w:szCs w:val="32"/>
        </w:rPr>
      </w:pPr>
    </w:p>
    <w:p w:rsidR="00F246BA" w:rsidRDefault="00F246BA" w:rsidP="00F246BA">
      <w:pPr>
        <w:ind w:left="0"/>
        <w:jc w:val="center"/>
        <w:rPr>
          <w:b/>
          <w:bCs w:val="0"/>
          <w:sz w:val="26"/>
          <w:szCs w:val="26"/>
        </w:rPr>
      </w:pPr>
      <w:r w:rsidRPr="00917C82">
        <w:rPr>
          <w:b/>
          <w:bCs w:val="0"/>
          <w:sz w:val="26"/>
          <w:szCs w:val="26"/>
        </w:rPr>
        <w:t>1. ОБЩИЕ ПОЛОЖЕНИЯ.</w:t>
      </w:r>
    </w:p>
    <w:p w:rsidR="00F246BA" w:rsidRPr="00DF2C73" w:rsidRDefault="00F246BA" w:rsidP="00F246BA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E54592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Положение о методическом объединении разработано на основании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п.11 </w:t>
      </w:r>
      <w:r w:rsidRPr="00E54592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47,</w:t>
      </w:r>
      <w:r w:rsidRPr="00E54592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4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E54592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Федерального закона Российской Федерации от 29.12.2012 № 273-ФЗ «Об образовании в Российской Федерации».</w:t>
      </w:r>
      <w:r w:rsidRPr="00DF2C73">
        <w:rPr>
          <w:rFonts w:ascii="Times New Roman" w:hAnsi="Times New Roman"/>
          <w:sz w:val="24"/>
          <w:szCs w:val="24"/>
        </w:rPr>
        <w:t xml:space="preserve"> 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 xml:space="preserve">При наличии в образовательном учреждении более двух учителей, работающих по одной и той же специальности, или более трех педагогов, работающих по одному циклу предметов создается методическое объединение учителей, совершенствующих свое методическое и профессиональное мастерство, организующих взаимопомощь для обеспечения </w:t>
      </w:r>
      <w:proofErr w:type="spellStart"/>
      <w:proofErr w:type="gramStart"/>
      <w:r w:rsidRPr="00917C82">
        <w:rPr>
          <w:sz w:val="26"/>
          <w:szCs w:val="26"/>
        </w:rPr>
        <w:t>co</w:t>
      </w:r>
      <w:proofErr w:type="gramEnd"/>
      <w:r w:rsidRPr="00917C82">
        <w:rPr>
          <w:sz w:val="26"/>
          <w:szCs w:val="26"/>
        </w:rPr>
        <w:t>в</w:t>
      </w:r>
      <w:r w:rsidRPr="00917C82">
        <w:rPr>
          <w:sz w:val="26"/>
          <w:szCs w:val="26"/>
        </w:rPr>
        <w:softHyphen/>
        <w:t>ременных</w:t>
      </w:r>
      <w:proofErr w:type="spellEnd"/>
      <w:r w:rsidRPr="00917C82">
        <w:rPr>
          <w:sz w:val="26"/>
          <w:szCs w:val="26"/>
        </w:rPr>
        <w:t xml:space="preserve"> требований к обучению и воспитанию молодежи, объединяющих творческие инициативы, разрабатывающих современные требования к обучению и воспитанию молодежи.</w:t>
      </w:r>
    </w:p>
    <w:p w:rsidR="00F246BA" w:rsidRDefault="00F246BA" w:rsidP="00F246BA">
      <w:pPr>
        <w:ind w:left="0" w:firstLine="700"/>
        <w:rPr>
          <w:b/>
          <w:bCs w:val="0"/>
          <w:sz w:val="26"/>
          <w:szCs w:val="26"/>
        </w:rPr>
      </w:pPr>
    </w:p>
    <w:p w:rsidR="00F246BA" w:rsidRPr="00917C82" w:rsidRDefault="00F246BA" w:rsidP="00F246BA">
      <w:pPr>
        <w:ind w:left="0" w:firstLine="700"/>
        <w:rPr>
          <w:b/>
          <w:bCs w:val="0"/>
          <w:sz w:val="26"/>
          <w:szCs w:val="26"/>
        </w:rPr>
      </w:pPr>
    </w:p>
    <w:p w:rsidR="00F246BA" w:rsidRDefault="00F246BA" w:rsidP="00F246BA">
      <w:pPr>
        <w:ind w:left="0"/>
        <w:jc w:val="center"/>
        <w:rPr>
          <w:b/>
          <w:bCs w:val="0"/>
          <w:sz w:val="26"/>
          <w:szCs w:val="26"/>
        </w:rPr>
      </w:pPr>
      <w:r w:rsidRPr="00917C82">
        <w:rPr>
          <w:b/>
          <w:bCs w:val="0"/>
          <w:sz w:val="26"/>
          <w:szCs w:val="26"/>
        </w:rPr>
        <w:t>II. ЗАДАЧИ МЕТОДИЧЕСКОГО ОБЪЕДИНЕНИЯ</w:t>
      </w:r>
    </w:p>
    <w:p w:rsidR="00F246BA" w:rsidRPr="00917C82" w:rsidRDefault="00F246BA" w:rsidP="00F246BA">
      <w:pPr>
        <w:ind w:left="0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УЧИТЕЛЕЙ-</w:t>
      </w:r>
      <w:r w:rsidRPr="00917C82">
        <w:rPr>
          <w:b/>
          <w:bCs w:val="0"/>
          <w:sz w:val="26"/>
          <w:szCs w:val="26"/>
        </w:rPr>
        <w:t>ПРЕДМЕТНИКОВ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>В работе методических объединений учителей в различных видах деятельности предполагается решение следующих задач: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изучение нормативной и методической документации по вопросам образования;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 xml:space="preserve">отбор содержания и составление учебных программ по предмету с учетом вариативности и </w:t>
      </w:r>
      <w:proofErr w:type="spellStart"/>
      <w:r w:rsidRPr="00917C82">
        <w:rPr>
          <w:bCs w:val="0"/>
          <w:sz w:val="26"/>
          <w:szCs w:val="26"/>
        </w:rPr>
        <w:t>разноуровневости</w:t>
      </w:r>
      <w:proofErr w:type="spellEnd"/>
      <w:r w:rsidRPr="00917C82">
        <w:rPr>
          <w:bCs w:val="0"/>
          <w:sz w:val="26"/>
          <w:szCs w:val="26"/>
        </w:rPr>
        <w:t xml:space="preserve"> преподавания;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утверждение индивидуальных планов работы, анализ авторских программ и методик;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утверждение аттестационного материала для процедуры итогового контроля в переводных классах, аттестационного материала для проведения итоговой</w:t>
      </w:r>
      <w:r w:rsidR="0049108E">
        <w:rPr>
          <w:bCs w:val="0"/>
          <w:sz w:val="26"/>
          <w:szCs w:val="26"/>
        </w:rPr>
        <w:t xml:space="preserve"> аттестации в выпускных классах;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проведения анализа состояния преподавания предмета;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 xml:space="preserve">работа с учащимися по соблюдению ими норм и правил техники безопасности в процессе обучения; разработка соответствующих инструкций; 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 xml:space="preserve">организация </w:t>
      </w:r>
      <w:proofErr w:type="spellStart"/>
      <w:r w:rsidRPr="00917C82">
        <w:rPr>
          <w:bCs w:val="0"/>
          <w:sz w:val="26"/>
          <w:szCs w:val="26"/>
        </w:rPr>
        <w:t>взаимопосещений</w:t>
      </w:r>
      <w:proofErr w:type="spellEnd"/>
      <w:r w:rsidRPr="00917C82">
        <w:rPr>
          <w:bCs w:val="0"/>
          <w:sz w:val="26"/>
          <w:szCs w:val="26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lastRenderedPageBreak/>
        <w:t>организация открытых уроков по определенной теме с целью ознакомления с методическими разработками по предмету;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изучение передового педагогического опыта;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экспериментальная работа по предмету;</w:t>
      </w:r>
    </w:p>
    <w:p w:rsidR="00F246BA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выработка единых требований к оценке результатов освоения программы на основе образовательных стандартов по предмету;</w:t>
      </w:r>
    </w:p>
    <w:p w:rsidR="00F246BA" w:rsidRDefault="00F246BA" w:rsidP="00F246BA">
      <w:pPr>
        <w:tabs>
          <w:tab w:val="left" w:pos="1100"/>
        </w:tabs>
        <w:rPr>
          <w:bCs w:val="0"/>
          <w:sz w:val="26"/>
          <w:szCs w:val="26"/>
        </w:rPr>
      </w:pPr>
    </w:p>
    <w:p w:rsidR="00F246BA" w:rsidRPr="00917C82" w:rsidRDefault="00F246BA" w:rsidP="00F246BA">
      <w:pPr>
        <w:tabs>
          <w:tab w:val="left" w:pos="1100"/>
        </w:tabs>
        <w:rPr>
          <w:bCs w:val="0"/>
          <w:sz w:val="26"/>
          <w:szCs w:val="26"/>
        </w:rPr>
      </w:pPr>
    </w:p>
    <w:p w:rsidR="00F246BA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 xml:space="preserve">разработка системы промежуточной и итоговой аттестации </w:t>
      </w:r>
      <w:proofErr w:type="gramStart"/>
      <w:r w:rsidRPr="00917C82">
        <w:rPr>
          <w:bCs w:val="0"/>
          <w:sz w:val="26"/>
          <w:szCs w:val="26"/>
        </w:rPr>
        <w:t>обучающихся</w:t>
      </w:r>
      <w:proofErr w:type="gramEnd"/>
      <w:r w:rsidRPr="00917C82">
        <w:rPr>
          <w:bCs w:val="0"/>
          <w:sz w:val="26"/>
          <w:szCs w:val="26"/>
        </w:rPr>
        <w:t xml:space="preserve"> (тематическая,  зачетная и т.д.);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ознакомление с методическими разработками различных авторов по предмету, анализ методов преподавания предмета;</w:t>
      </w:r>
    </w:p>
    <w:p w:rsidR="00F246BA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F246BA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организация и проведение предметных недель (декад) в образовательном учреждении; организация и проведение первого этапа предметных олимпиад, конкурсов, смотров;</w:t>
      </w:r>
    </w:p>
    <w:p w:rsidR="00F246BA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 xml:space="preserve">организация внеклассной работы по предмету с </w:t>
      </w:r>
      <w:proofErr w:type="gramStart"/>
      <w:r w:rsidRPr="00917C82">
        <w:rPr>
          <w:bCs w:val="0"/>
          <w:sz w:val="26"/>
          <w:szCs w:val="26"/>
        </w:rPr>
        <w:t>обучающимися</w:t>
      </w:r>
      <w:proofErr w:type="gramEnd"/>
      <w:r w:rsidRPr="00917C82">
        <w:rPr>
          <w:bCs w:val="0"/>
          <w:sz w:val="26"/>
          <w:szCs w:val="26"/>
        </w:rPr>
        <w:t xml:space="preserve"> (факультативные курсы, кружки и т.п.);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1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 xml:space="preserve">работа </w:t>
      </w:r>
      <w:proofErr w:type="gramStart"/>
      <w:r w:rsidRPr="00917C82">
        <w:rPr>
          <w:bCs w:val="0"/>
          <w:sz w:val="26"/>
          <w:szCs w:val="26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917C82">
        <w:rPr>
          <w:bCs w:val="0"/>
          <w:sz w:val="26"/>
          <w:szCs w:val="26"/>
        </w:rPr>
        <w:t>, к оснащению урока.</w:t>
      </w:r>
    </w:p>
    <w:p w:rsidR="00F246BA" w:rsidRDefault="00F246BA" w:rsidP="00F246BA">
      <w:pPr>
        <w:ind w:left="0" w:firstLine="700"/>
        <w:rPr>
          <w:sz w:val="26"/>
          <w:szCs w:val="26"/>
        </w:rPr>
      </w:pP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</w:p>
    <w:p w:rsidR="00F246BA" w:rsidRPr="00917C82" w:rsidRDefault="00F246BA" w:rsidP="00F246BA">
      <w:pPr>
        <w:ind w:left="0"/>
        <w:jc w:val="center"/>
        <w:rPr>
          <w:b/>
          <w:bCs w:val="0"/>
          <w:sz w:val="26"/>
          <w:szCs w:val="26"/>
        </w:rPr>
      </w:pPr>
      <w:r w:rsidRPr="00917C82">
        <w:rPr>
          <w:b/>
          <w:bCs w:val="0"/>
          <w:sz w:val="26"/>
          <w:szCs w:val="26"/>
        </w:rPr>
        <w:t>III. ОРГАНИЗАЦИЯ РАБОТЫ МЕТОДИЧЕСКОГО ОБЪЕДИНЕНИЯ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>Для организации своей работы методическое объединение учителей избирает председателя.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>Деятельность методического объединения организуется на основе планирования, осуществ</w:t>
      </w:r>
      <w:r w:rsidRPr="00917C82">
        <w:rPr>
          <w:sz w:val="26"/>
          <w:szCs w:val="26"/>
        </w:rPr>
        <w:softHyphen/>
        <w:t xml:space="preserve">ляемого исходя из плана работы </w:t>
      </w:r>
      <w:r>
        <w:rPr>
          <w:sz w:val="26"/>
          <w:szCs w:val="26"/>
        </w:rPr>
        <w:t>лицея</w:t>
      </w:r>
      <w:r w:rsidRPr="00917C82">
        <w:rPr>
          <w:sz w:val="26"/>
          <w:szCs w:val="26"/>
        </w:rPr>
        <w:t>, рекомендаций рай</w:t>
      </w:r>
      <w:r>
        <w:rPr>
          <w:sz w:val="26"/>
          <w:szCs w:val="26"/>
        </w:rPr>
        <w:t>она,</w:t>
      </w:r>
      <w:r w:rsidRPr="00917C82">
        <w:rPr>
          <w:sz w:val="26"/>
          <w:szCs w:val="26"/>
        </w:rPr>
        <w:br/>
      </w:r>
      <w:r>
        <w:rPr>
          <w:sz w:val="26"/>
          <w:szCs w:val="26"/>
        </w:rPr>
        <w:t xml:space="preserve"> м</w:t>
      </w:r>
      <w:r w:rsidRPr="00917C82">
        <w:rPr>
          <w:sz w:val="26"/>
          <w:szCs w:val="26"/>
        </w:rPr>
        <w:t>етодкабинетов, методической темы, принятой к разработке педагогическим коллективом. В процессе планирования учитываются индивидуальные планы профессионального самообразования учителей. План работы объединения утверждается заместителем директора по учебно-воспитательной работе.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>Методическое объединение учителей часть своей работы осуществляет на заседаниях, где анализируются или принимаются к сведению решени</w:t>
      </w:r>
      <w:r>
        <w:rPr>
          <w:sz w:val="26"/>
          <w:szCs w:val="26"/>
        </w:rPr>
        <w:t xml:space="preserve">я задач, изложенных в разделе </w:t>
      </w:r>
      <w:r>
        <w:rPr>
          <w:sz w:val="26"/>
          <w:szCs w:val="26"/>
          <w:lang w:val="en-US"/>
        </w:rPr>
        <w:t>II</w:t>
      </w:r>
      <w:r w:rsidRPr="00917C82">
        <w:rPr>
          <w:sz w:val="26"/>
          <w:szCs w:val="26"/>
        </w:rPr>
        <w:t>.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>Методическое объединение учителей может организовать семинарские занятия, цикл открытых уроков по заданной и определенной тематике.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>В течение учебного года проводится не менее 4-х заседаний методического объединения учителей; практический семинар с организацией тематических открытых уроков или внеклассных мероприятий.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 xml:space="preserve">На заседаниях методического объединения ведется протокол. В конце учебного года заместитель директора образовательного учреждения анализирует работу </w:t>
      </w:r>
      <w:proofErr w:type="spellStart"/>
      <w:r w:rsidRPr="00917C82">
        <w:rPr>
          <w:sz w:val="26"/>
          <w:szCs w:val="26"/>
        </w:rPr>
        <w:t>методобъединения</w:t>
      </w:r>
      <w:proofErr w:type="spellEnd"/>
      <w:r w:rsidRPr="00917C82">
        <w:rPr>
          <w:sz w:val="26"/>
          <w:szCs w:val="26"/>
        </w:rPr>
        <w:t>. План работы, протокол</w:t>
      </w:r>
      <w:r>
        <w:rPr>
          <w:sz w:val="26"/>
          <w:szCs w:val="26"/>
        </w:rPr>
        <w:t>ы</w:t>
      </w:r>
      <w:r w:rsidRPr="00917C82">
        <w:rPr>
          <w:sz w:val="26"/>
          <w:szCs w:val="26"/>
        </w:rPr>
        <w:t xml:space="preserve"> заседаний </w:t>
      </w:r>
      <w:proofErr w:type="spellStart"/>
      <w:r w:rsidRPr="00917C82">
        <w:rPr>
          <w:sz w:val="26"/>
          <w:szCs w:val="26"/>
        </w:rPr>
        <w:t>методобъединения</w:t>
      </w:r>
      <w:proofErr w:type="spellEnd"/>
      <w:r w:rsidRPr="00917C82">
        <w:rPr>
          <w:sz w:val="26"/>
          <w:szCs w:val="26"/>
        </w:rPr>
        <w:t xml:space="preserve">, отчет о проделанной работе хранятся в </w:t>
      </w:r>
      <w:r>
        <w:rPr>
          <w:sz w:val="26"/>
          <w:szCs w:val="26"/>
        </w:rPr>
        <w:t>лицее</w:t>
      </w:r>
      <w:r w:rsidRPr="00917C82">
        <w:rPr>
          <w:sz w:val="26"/>
          <w:szCs w:val="26"/>
        </w:rPr>
        <w:t xml:space="preserve"> в течение трех лет.</w:t>
      </w:r>
    </w:p>
    <w:p w:rsidR="00F246BA" w:rsidRDefault="00F246BA" w:rsidP="00F246BA">
      <w:pPr>
        <w:ind w:left="0" w:firstLine="700"/>
        <w:rPr>
          <w:b/>
          <w:bCs w:val="0"/>
          <w:sz w:val="26"/>
          <w:szCs w:val="26"/>
        </w:rPr>
      </w:pPr>
    </w:p>
    <w:p w:rsidR="00F246BA" w:rsidRPr="00917C82" w:rsidRDefault="00F246BA" w:rsidP="00F246BA">
      <w:pPr>
        <w:ind w:left="0" w:firstLine="700"/>
        <w:rPr>
          <w:b/>
          <w:bCs w:val="0"/>
          <w:sz w:val="26"/>
          <w:szCs w:val="26"/>
        </w:rPr>
      </w:pPr>
    </w:p>
    <w:p w:rsidR="00F246BA" w:rsidRPr="00917C82" w:rsidRDefault="00F246BA" w:rsidP="00F246BA">
      <w:pPr>
        <w:ind w:left="0"/>
        <w:jc w:val="center"/>
        <w:rPr>
          <w:b/>
          <w:bCs w:val="0"/>
          <w:sz w:val="26"/>
          <w:szCs w:val="26"/>
        </w:rPr>
      </w:pPr>
      <w:r w:rsidRPr="00917C82">
        <w:rPr>
          <w:b/>
          <w:bCs w:val="0"/>
          <w:sz w:val="26"/>
          <w:szCs w:val="26"/>
        </w:rPr>
        <w:t>IV.ПРАВА МЕТОДИЧЕСКОГО ОБЪЕДИНЕНИЯ УЧИТЕЛЕЙ ОБРАЗОВАТЕЛЬНОГО УЧРЕЖДЕНИЯ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lastRenderedPageBreak/>
        <w:t>Методическое объединение имеет право 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 кабинетами, проведение занятий предметных кружков, студий.</w:t>
      </w:r>
    </w:p>
    <w:p w:rsidR="00F246BA" w:rsidRDefault="00F246BA" w:rsidP="00F246BA">
      <w:pPr>
        <w:ind w:left="0" w:firstLine="700"/>
        <w:rPr>
          <w:sz w:val="26"/>
          <w:szCs w:val="26"/>
        </w:rPr>
      </w:pPr>
      <w:r w:rsidRPr="00917C82">
        <w:rPr>
          <w:sz w:val="26"/>
          <w:szCs w:val="26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обучения.</w:t>
      </w:r>
    </w:p>
    <w:p w:rsidR="00F246BA" w:rsidRDefault="00F246BA" w:rsidP="00F246BA">
      <w:pPr>
        <w:ind w:left="0" w:firstLine="700"/>
        <w:rPr>
          <w:sz w:val="26"/>
          <w:szCs w:val="26"/>
        </w:rPr>
      </w:pPr>
    </w:p>
    <w:p w:rsidR="00F246BA" w:rsidRDefault="00F246BA" w:rsidP="00F246BA">
      <w:pPr>
        <w:ind w:left="0" w:firstLine="700"/>
        <w:rPr>
          <w:sz w:val="26"/>
          <w:szCs w:val="26"/>
        </w:rPr>
      </w:pPr>
    </w:p>
    <w:p w:rsidR="00F246BA" w:rsidRPr="00917C82" w:rsidRDefault="00F246BA" w:rsidP="00F246BA">
      <w:pPr>
        <w:rPr>
          <w:b/>
          <w:bCs w:val="0"/>
          <w:sz w:val="26"/>
          <w:szCs w:val="26"/>
        </w:rPr>
      </w:pPr>
    </w:p>
    <w:p w:rsidR="00F246BA" w:rsidRPr="00917C82" w:rsidRDefault="00F246BA" w:rsidP="00F246BA">
      <w:pPr>
        <w:ind w:left="0"/>
        <w:jc w:val="center"/>
        <w:rPr>
          <w:b/>
          <w:bCs w:val="0"/>
          <w:sz w:val="26"/>
          <w:szCs w:val="26"/>
        </w:rPr>
      </w:pPr>
      <w:r w:rsidRPr="00917C82">
        <w:rPr>
          <w:b/>
          <w:bCs w:val="0"/>
          <w:sz w:val="26"/>
          <w:szCs w:val="26"/>
        </w:rPr>
        <w:t>V. ОБЯЗАННОСТИ ЧЛЕНОВ МЕТОДИЧЕСКОГО ОБЪЕДИНЕНИЯ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  <w:proofErr w:type="spellStart"/>
      <w:proofErr w:type="gramStart"/>
      <w:r w:rsidRPr="00917C82">
        <w:rPr>
          <w:sz w:val="26"/>
          <w:szCs w:val="26"/>
        </w:rPr>
        <w:t>K</w:t>
      </w:r>
      <w:proofErr w:type="gramEnd"/>
      <w:r w:rsidRPr="00917C82">
        <w:rPr>
          <w:sz w:val="26"/>
          <w:szCs w:val="26"/>
        </w:rPr>
        <w:t>аждый</w:t>
      </w:r>
      <w:proofErr w:type="spellEnd"/>
      <w:r w:rsidRPr="00917C82">
        <w:rPr>
          <w:sz w:val="26"/>
          <w:szCs w:val="26"/>
        </w:rPr>
        <w:t xml:space="preserve"> учитель </w:t>
      </w:r>
      <w:r>
        <w:rPr>
          <w:sz w:val="26"/>
          <w:szCs w:val="26"/>
        </w:rPr>
        <w:t>лицея</w:t>
      </w:r>
      <w:r w:rsidRPr="00917C82">
        <w:rPr>
          <w:sz w:val="26"/>
          <w:szCs w:val="26"/>
        </w:rPr>
        <w:t xml:space="preserve"> должен являться членом одного из методических объединений и иметь собственную программу профессионального самообразования. Он обязан: 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0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 xml:space="preserve">участвовать в заседаниях </w:t>
      </w:r>
      <w:proofErr w:type="spellStart"/>
      <w:r w:rsidRPr="00917C82">
        <w:rPr>
          <w:bCs w:val="0"/>
          <w:sz w:val="26"/>
          <w:szCs w:val="26"/>
        </w:rPr>
        <w:t>методобъединения</w:t>
      </w:r>
      <w:proofErr w:type="spellEnd"/>
      <w:r w:rsidRPr="00917C82">
        <w:rPr>
          <w:bCs w:val="0"/>
          <w:sz w:val="26"/>
          <w:szCs w:val="26"/>
        </w:rPr>
        <w:t>, практических семинарах и т.д.;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0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 xml:space="preserve">стремиться к повышению уровня профессионального мастерства; 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0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знать тенденции развития методики преподавания предмета;</w:t>
      </w:r>
    </w:p>
    <w:p w:rsidR="00F246BA" w:rsidRPr="00917C82" w:rsidRDefault="00F246BA" w:rsidP="00F246BA">
      <w:pPr>
        <w:numPr>
          <w:ilvl w:val="0"/>
          <w:numId w:val="1"/>
        </w:numPr>
        <w:tabs>
          <w:tab w:val="left" w:pos="1000"/>
        </w:tabs>
        <w:ind w:left="0" w:firstLine="700"/>
        <w:rPr>
          <w:bCs w:val="0"/>
          <w:sz w:val="26"/>
          <w:szCs w:val="26"/>
        </w:rPr>
      </w:pPr>
      <w:r w:rsidRPr="00917C82">
        <w:rPr>
          <w:bCs w:val="0"/>
          <w:sz w:val="26"/>
          <w:szCs w:val="26"/>
        </w:rPr>
        <w:t>владеть основами самоанализа педагогической деятельности.</w:t>
      </w:r>
    </w:p>
    <w:p w:rsidR="00F246BA" w:rsidRPr="00917C82" w:rsidRDefault="00F246BA" w:rsidP="00F246BA">
      <w:pPr>
        <w:ind w:left="0" w:firstLine="700"/>
        <w:rPr>
          <w:sz w:val="26"/>
          <w:szCs w:val="26"/>
        </w:rPr>
      </w:pPr>
    </w:p>
    <w:p w:rsidR="00F246BA" w:rsidRPr="00917C82" w:rsidRDefault="00F246BA" w:rsidP="00F246BA">
      <w:pPr>
        <w:ind w:left="0" w:firstLine="700"/>
        <w:rPr>
          <w:b/>
          <w:bCs w:val="0"/>
          <w:sz w:val="26"/>
          <w:szCs w:val="26"/>
        </w:rPr>
      </w:pPr>
    </w:p>
    <w:p w:rsidR="00F246BA" w:rsidRPr="00C8433C" w:rsidRDefault="00F246BA" w:rsidP="00F246BA">
      <w:pPr>
        <w:ind w:left="0" w:firstLine="700"/>
        <w:jc w:val="center"/>
        <w:rPr>
          <w:bCs w:val="0"/>
          <w:sz w:val="26"/>
          <w:szCs w:val="26"/>
        </w:rPr>
      </w:pPr>
    </w:p>
    <w:p w:rsidR="00601F6F" w:rsidRDefault="00601F6F"/>
    <w:sectPr w:rsidR="00601F6F" w:rsidSect="00D27F78">
      <w:footerReference w:type="even" r:id="rId8"/>
      <w:footerReference w:type="default" r:id="rId9"/>
      <w:pgSz w:w="11909" w:h="16834"/>
      <w:pgMar w:top="719" w:right="809" w:bottom="720" w:left="120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BD" w:rsidRDefault="00D755BD">
      <w:r>
        <w:separator/>
      </w:r>
    </w:p>
  </w:endnote>
  <w:endnote w:type="continuationSeparator" w:id="0">
    <w:p w:rsidR="00D755BD" w:rsidRDefault="00D7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4E" w:rsidRDefault="0049108E" w:rsidP="00CC20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F4E" w:rsidRDefault="00D755BD" w:rsidP="001263D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4E" w:rsidRDefault="0049108E" w:rsidP="00CC20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3F68">
      <w:rPr>
        <w:rStyle w:val="a5"/>
        <w:noProof/>
      </w:rPr>
      <w:t>2</w:t>
    </w:r>
    <w:r>
      <w:rPr>
        <w:rStyle w:val="a5"/>
      </w:rPr>
      <w:fldChar w:fldCharType="end"/>
    </w:r>
  </w:p>
  <w:p w:rsidR="007C6F4E" w:rsidRDefault="00D755BD" w:rsidP="001263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BD" w:rsidRDefault="00D755BD">
      <w:r>
        <w:separator/>
      </w:r>
    </w:p>
  </w:footnote>
  <w:footnote w:type="continuationSeparator" w:id="0">
    <w:p w:rsidR="00D755BD" w:rsidRDefault="00D7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2F80"/>
    <w:multiLevelType w:val="hybridMultilevel"/>
    <w:tmpl w:val="ED3EF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D9"/>
    <w:rsid w:val="000E3F68"/>
    <w:rsid w:val="0049108E"/>
    <w:rsid w:val="00601F6F"/>
    <w:rsid w:val="007269D9"/>
    <w:rsid w:val="00D755BD"/>
    <w:rsid w:val="00F2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BA"/>
    <w:pPr>
      <w:widowControl w:val="0"/>
      <w:autoSpaceDE w:val="0"/>
      <w:autoSpaceDN w:val="0"/>
      <w:adjustRightInd w:val="0"/>
      <w:spacing w:after="0" w:line="240" w:lineRule="auto"/>
      <w:ind w:left="792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46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246BA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styleId="a5">
    <w:name w:val="page number"/>
    <w:basedOn w:val="a0"/>
    <w:rsid w:val="00F246BA"/>
  </w:style>
  <w:style w:type="paragraph" w:styleId="a6">
    <w:name w:val="Body Text"/>
    <w:basedOn w:val="a"/>
    <w:link w:val="a7"/>
    <w:rsid w:val="00F246BA"/>
    <w:pPr>
      <w:widowControl/>
      <w:autoSpaceDE/>
      <w:autoSpaceDN/>
      <w:adjustRightInd/>
      <w:ind w:left="0"/>
      <w:jc w:val="center"/>
    </w:pPr>
    <w:rPr>
      <w:b/>
      <w:color w:val="auto"/>
      <w:sz w:val="32"/>
    </w:rPr>
  </w:style>
  <w:style w:type="character" w:customStyle="1" w:styleId="a7">
    <w:name w:val="Основной текст Знак"/>
    <w:basedOn w:val="a0"/>
    <w:link w:val="a6"/>
    <w:rsid w:val="00F246B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ody Text Indent"/>
    <w:basedOn w:val="a"/>
    <w:link w:val="a9"/>
    <w:rsid w:val="00F246BA"/>
    <w:pPr>
      <w:widowControl/>
      <w:autoSpaceDE/>
      <w:autoSpaceDN/>
      <w:adjustRightInd/>
      <w:spacing w:line="360" w:lineRule="auto"/>
      <w:ind w:left="0" w:firstLine="720"/>
    </w:pPr>
    <w:rPr>
      <w:bCs w:val="0"/>
      <w:color w:val="auto"/>
      <w:sz w:val="28"/>
    </w:rPr>
  </w:style>
  <w:style w:type="character" w:customStyle="1" w:styleId="a9">
    <w:name w:val="Основной текст с отступом Знак"/>
    <w:basedOn w:val="a0"/>
    <w:link w:val="a8"/>
    <w:rsid w:val="00F246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F246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BA"/>
    <w:pPr>
      <w:widowControl w:val="0"/>
      <w:autoSpaceDE w:val="0"/>
      <w:autoSpaceDN w:val="0"/>
      <w:adjustRightInd w:val="0"/>
      <w:spacing w:after="0" w:line="240" w:lineRule="auto"/>
      <w:ind w:left="792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46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246BA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styleId="a5">
    <w:name w:val="page number"/>
    <w:basedOn w:val="a0"/>
    <w:rsid w:val="00F246BA"/>
  </w:style>
  <w:style w:type="paragraph" w:styleId="a6">
    <w:name w:val="Body Text"/>
    <w:basedOn w:val="a"/>
    <w:link w:val="a7"/>
    <w:rsid w:val="00F246BA"/>
    <w:pPr>
      <w:widowControl/>
      <w:autoSpaceDE/>
      <w:autoSpaceDN/>
      <w:adjustRightInd/>
      <w:ind w:left="0"/>
      <w:jc w:val="center"/>
    </w:pPr>
    <w:rPr>
      <w:b/>
      <w:color w:val="auto"/>
      <w:sz w:val="32"/>
    </w:rPr>
  </w:style>
  <w:style w:type="character" w:customStyle="1" w:styleId="a7">
    <w:name w:val="Основной текст Знак"/>
    <w:basedOn w:val="a0"/>
    <w:link w:val="a6"/>
    <w:rsid w:val="00F246B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ody Text Indent"/>
    <w:basedOn w:val="a"/>
    <w:link w:val="a9"/>
    <w:rsid w:val="00F246BA"/>
    <w:pPr>
      <w:widowControl/>
      <w:autoSpaceDE/>
      <w:autoSpaceDN/>
      <w:adjustRightInd/>
      <w:spacing w:line="360" w:lineRule="auto"/>
      <w:ind w:left="0" w:firstLine="720"/>
    </w:pPr>
    <w:rPr>
      <w:bCs w:val="0"/>
      <w:color w:val="auto"/>
      <w:sz w:val="28"/>
    </w:rPr>
  </w:style>
  <w:style w:type="character" w:customStyle="1" w:styleId="a9">
    <w:name w:val="Основной текст с отступом Знак"/>
    <w:basedOn w:val="a0"/>
    <w:link w:val="a8"/>
    <w:rsid w:val="00F246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F246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ученик</cp:lastModifiedBy>
  <cp:revision>4</cp:revision>
  <dcterms:created xsi:type="dcterms:W3CDTF">2019-03-28T07:52:00Z</dcterms:created>
  <dcterms:modified xsi:type="dcterms:W3CDTF">2023-06-13T12:47:00Z</dcterms:modified>
</cp:coreProperties>
</file>