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rFonts w:ascii="Times New Roman" w:cs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>
      <w:pPr>
        <w:pStyle w:val="style0"/>
        <w:jc w:val="center"/>
      </w:pPr>
      <w:r>
        <w:rPr>
          <w:rFonts w:ascii="Times New Roman" w:cs="Times New Roman" w:hAnsi="Times New Roman"/>
          <w:b/>
          <w:sz w:val="28"/>
          <w:szCs w:val="28"/>
        </w:rPr>
        <w:t>«Княжегорская СОШ»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tbl>
      <w:tblPr>
        <w:jc w:val="left"/>
        <w:tblInd w:type="dxa" w:w="-50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val="none"/>
          <w:insideV w:val="none"/>
        </w:tblBorders>
        <w:tblCellMar>
          <w:top w:type="dxa" w:w="0"/>
          <w:left w:type="dxa" w:w="88"/>
          <w:bottom w:type="dxa" w:w="0"/>
          <w:right w:type="dxa" w:w="108"/>
        </w:tblCellMar>
      </w:tblPr>
      <w:tblGrid>
        <w:gridCol w:w="3110"/>
        <w:gridCol w:w="3260"/>
        <w:gridCol w:w="3545"/>
      </w:tblGrid>
      <w:tr>
        <w:trPr>
          <w:cantSplit w:val="false"/>
        </w:trPr>
        <w:tc>
          <w:tcPr>
            <w:tcW w:type="dxa" w:w="311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«Рассмотрено»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Руководитель ШМО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____________М.В. Павлова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Протокол № ___ от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«____»____________2019 г.</w:t>
            </w:r>
          </w:p>
        </w:tc>
        <w:tc>
          <w:tcPr>
            <w:tcW w:type="dxa" w:w="32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«Согласовано»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Заместитель директора по УР МБОУ «Княжегорская СОШ»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___________Е.А. Колоскова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«____»____________2019 г.</w:t>
            </w:r>
          </w:p>
        </w:tc>
        <w:tc>
          <w:tcPr>
            <w:tcW w:type="dxa" w:w="354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«Утверждаю»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Директор МБОУ «Княжегорская СОШ»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_____________ М.В. Павлова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Приказ № ___ от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«_____»____________2019 г.</w:t>
            </w:r>
          </w:p>
        </w:tc>
      </w:tr>
    </w:tbl>
    <w:p>
      <w:pPr>
        <w:pStyle w:val="style0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>
          <w:rFonts w:ascii="Times New Roman" w:cs="Times New Roman" w:hAnsi="Times New Roman"/>
          <w:b/>
          <w:sz w:val="44"/>
          <w:szCs w:val="44"/>
        </w:rPr>
        <w:t>РАБОЧАЯ ПРОГРАММА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>
          <w:rFonts w:ascii="Times New Roman" w:cs="Times New Roman" w:hAnsi="Times New Roman"/>
          <w:b/>
          <w:bCs/>
          <w:sz w:val="40"/>
          <w:szCs w:val="40"/>
        </w:rPr>
        <w:t>по учебному курсу  «Литература» 8 класс</w:t>
      </w:r>
    </w:p>
    <w:p>
      <w:pPr>
        <w:pStyle w:val="style0"/>
        <w:jc w:val="center"/>
      </w:pPr>
      <w:r>
        <w:rPr>
          <w:rFonts w:ascii="Times New Roman" w:cs="Times New Roman" w:hAnsi="Times New Roman"/>
          <w:b/>
          <w:bCs/>
          <w:sz w:val="40"/>
          <w:szCs w:val="40"/>
        </w:rPr>
        <w:t>на 2019-2020 учебный год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>
          <w:rFonts w:ascii="Times New Roman" w:cs="Times New Roman" w:hAnsi="Times New Roman"/>
          <w:sz w:val="32"/>
          <w:szCs w:val="32"/>
        </w:rPr>
        <w:t>Учитель: Панфилова Ольга Петровна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</w:pPr>
      <w:r>
        <w:rPr/>
      </w:r>
    </w:p>
    <w:p>
      <w:pPr>
        <w:pStyle w:val="style0"/>
        <w:jc w:val="center"/>
      </w:pPr>
      <w:r>
        <w:rPr>
          <w:rFonts w:ascii="Times New Roman" w:cs="Times New Roman" w:hAnsi="Times New Roman"/>
          <w:sz w:val="32"/>
          <w:szCs w:val="32"/>
        </w:rPr>
        <w:t>2019-2020 учебный год</w:t>
      </w:r>
    </w:p>
    <w:p>
      <w:pPr>
        <w:pStyle w:val="style0"/>
        <w:pageBreakBefore/>
        <w:spacing w:after="280" w:before="280"/>
        <w:contextualSpacing w:val="false"/>
      </w:pPr>
      <w:r>
        <w:rPr>
          <w:rFonts w:ascii="Times New Roman" w:cs="Times New Roman" w:hAnsi="Times New Roman"/>
          <w:b/>
          <w:sz w:val="24"/>
          <w:szCs w:val="24"/>
        </w:rPr>
        <w:t>Программа содержит:</w:t>
      </w:r>
    </w:p>
    <w:p>
      <w:pPr>
        <w:pStyle w:val="style21"/>
        <w:jc w:val="both"/>
      </w:pPr>
      <w:r>
        <w:rPr>
          <w:rFonts w:ascii="Times New Roman" w:cs="Times New Roman" w:hAnsi="Times New Roman"/>
          <w:sz w:val="24"/>
          <w:szCs w:val="24"/>
        </w:rPr>
        <w:t>- содержание программы;</w:t>
      </w:r>
    </w:p>
    <w:p>
      <w:pPr>
        <w:pStyle w:val="style21"/>
        <w:jc w:val="both"/>
      </w:pPr>
      <w:r>
        <w:rPr/>
      </w:r>
    </w:p>
    <w:p>
      <w:pPr>
        <w:pStyle w:val="style21"/>
      </w:pPr>
      <w:r>
        <w:rPr>
          <w:rFonts w:ascii="Times New Roman" w:cs="Times New Roman" w:hAnsi="Times New Roman"/>
          <w:sz w:val="24"/>
          <w:szCs w:val="24"/>
        </w:rPr>
        <w:t>- планируемы результаты освоения учебного предмета</w:t>
      </w:r>
      <w:bookmarkStart w:id="0" w:name="_GoBack"/>
      <w:bookmarkEnd w:id="0"/>
      <w:r>
        <w:rPr>
          <w:rFonts w:ascii="Times New Roman" w:cs="Times New Roman" w:hAnsi="Times New Roman"/>
          <w:sz w:val="24"/>
          <w:szCs w:val="24"/>
        </w:rPr>
        <w:t>;</w:t>
      </w:r>
    </w:p>
    <w:p>
      <w:pPr>
        <w:pStyle w:val="style21"/>
        <w:jc w:val="both"/>
      </w:pPr>
      <w:r>
        <w:rPr/>
      </w:r>
    </w:p>
    <w:p>
      <w:pPr>
        <w:pStyle w:val="style23"/>
        <w:spacing w:line="200" w:lineRule="atLeast"/>
        <w:ind w:hanging="0" w:left="0" w:right="0"/>
        <w:jc w:val="both"/>
      </w:pPr>
      <w:r>
        <w:rPr/>
        <w:t>- тематическое планирование с указанием количества часов на освоение каждой темы.</w:t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  <w:t>Всего часов:  68</w:t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  <w:t>Количество часов в неделю: 2</w:t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0"/>
        <w:jc w:val="center"/>
      </w:pPr>
      <w:r>
        <w:rPr>
          <w:rFonts w:ascii="Times New Roman" w:cs="Times New Roman" w:hAnsi="Times New Roman"/>
          <w:b/>
          <w:sz w:val="24"/>
          <w:szCs w:val="24"/>
        </w:rPr>
        <w:t>Пояснительная записка</w:t>
      </w:r>
    </w:p>
    <w:p>
      <w:pPr>
        <w:pStyle w:val="style0"/>
        <w:jc w:val="center"/>
      </w:pPr>
      <w:r>
        <w:rPr/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  <w:t>Рабочая программа по литературе для 8 класса составлена на основе:</w:t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  <w:t>- Федерального государственного образовательного стандарта основного общего образования второго поколения;</w:t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  <w:t>- примерной Программы основного общего образования по литературе и Программы по литературе к предметной линии учебников под редакцией В.Я. Коровиной для 5-9 классов общеобразовательной школы авторов В.Я. Коровиной, В.П. Журавлева, В.И. Коровина и  Н.В. Беляевой, М.: Просвещение, 2014;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  <w:t>- учебного плана МБОУ «Княжегорская СОШ» на 2019-2020 уч.год;</w:t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  <w:t>- календарного графика МБОУ «Княжегорская СОШ» на 2019-2020 уч.год,</w:t>
      </w:r>
    </w:p>
    <w:p>
      <w:pPr>
        <w:pStyle w:val="style21"/>
        <w:ind w:firstLine="709" w:left="0" w:right="0"/>
        <w:jc w:val="center"/>
      </w:pPr>
      <w:r>
        <w:rPr/>
      </w:r>
    </w:p>
    <w:p>
      <w:pPr>
        <w:pStyle w:val="style21"/>
        <w:ind w:firstLine="709" w:left="0" w:right="0"/>
        <w:jc w:val="center"/>
      </w:pPr>
      <w:r>
        <w:rPr>
          <w:rFonts w:ascii="Times New Roman" w:cs="Times New Roman" w:hAnsi="Times New Roman"/>
          <w:b/>
          <w:sz w:val="24"/>
          <w:szCs w:val="24"/>
        </w:rPr>
        <w:t>Содержание программы</w:t>
      </w:r>
    </w:p>
    <w:p>
      <w:pPr>
        <w:pStyle w:val="style21"/>
        <w:ind w:firstLine="709" w:left="0" w:right="0"/>
        <w:jc w:val="center"/>
      </w:pPr>
      <w:r>
        <w:rPr/>
      </w:r>
    </w:p>
    <w:p>
      <w:pPr>
        <w:pStyle w:val="style21"/>
        <w:jc w:val="center"/>
      </w:pPr>
      <w:r>
        <w:rPr>
          <w:rFonts w:ascii="Times New Roman" w:cs="Times New Roman" w:hAnsi="Times New Roman"/>
          <w:b/>
          <w:sz w:val="24"/>
          <w:szCs w:val="24"/>
        </w:rPr>
        <w:t>Введение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>Русская литература и история. Интерес русских писателей к историческому  прошлому  своего  народа.  Историзм  творчества  классиков русской  литературы.</w:t>
      </w:r>
    </w:p>
    <w:p>
      <w:pPr>
        <w:pStyle w:val="style21"/>
        <w:ind w:firstLine="709" w:left="0" w:right="0"/>
        <w:jc w:val="center"/>
      </w:pPr>
      <w:r>
        <w:rPr>
          <w:rFonts w:ascii="Times New Roman" w:cs="Times New Roman" w:hAnsi="Times New Roman"/>
          <w:sz w:val="24"/>
          <w:szCs w:val="24"/>
        </w:rPr>
        <w:t>УСТНОЕ  НАРОДНОЕ  ТВОРЧЕСТВО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В  мире  русской  народной  песни  (лирические,  исторические  песни). Отражение жизни народа в народной песне: </w:t>
      </w:r>
      <w:r>
        <w:rPr>
          <w:rFonts w:ascii="Times New Roman" w:cs="Times New Roman" w:hAnsi="Times New Roman"/>
          <w:b/>
          <w:sz w:val="24"/>
          <w:szCs w:val="24"/>
        </w:rPr>
        <w:t>«В тёмном лесе», «Уж  ты  ночка,  ноченька  тёмная...»,  «Вдоль  по  улице  метелица метёт...», «Пугачёв в темнице», «Пугачёв казнён».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 xml:space="preserve">Частушки  </w:t>
      </w:r>
      <w:r>
        <w:rPr>
          <w:rFonts w:ascii="Times New Roman" w:cs="Times New Roman" w:hAnsi="Times New Roman"/>
          <w:sz w:val="24"/>
          <w:szCs w:val="24"/>
        </w:rPr>
        <w:t>как  малый  песенный  жанр.  Отражение  различных  сторон жизни народа в частушках. Разнообразие тематики частушек. Поэтика  частушек.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 xml:space="preserve">Предания </w:t>
      </w:r>
      <w:r>
        <w:rPr>
          <w:rFonts w:ascii="Times New Roman" w:cs="Times New Roman" w:hAnsi="Times New Roman"/>
          <w:sz w:val="24"/>
          <w:szCs w:val="24"/>
        </w:rPr>
        <w:t xml:space="preserve"> как  исторический  жанр  русской  народной  прозы. 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>«О  Пугачёве»,  «О  покорении  Сибири  Ермаком...».</w:t>
      </w:r>
      <w:r>
        <w:rPr>
          <w:rFonts w:ascii="Times New Roman" w:cs="Times New Roman" w:hAnsi="Times New Roman"/>
          <w:sz w:val="24"/>
          <w:szCs w:val="24"/>
        </w:rPr>
        <w:t xml:space="preserve">  Особенности  содержания  и  формы  народных  преданий.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Т е о р и я   л и т е р а т у р ы.  Народная  песня,  частушка  (развитие 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>представлений).  Предание  (развитие  представлений).</w:t>
      </w:r>
    </w:p>
    <w:p>
      <w:pPr>
        <w:pStyle w:val="style21"/>
        <w:ind w:firstLine="709" w:left="0" w:right="0"/>
        <w:jc w:val="center"/>
      </w:pPr>
      <w:r>
        <w:rPr>
          <w:rFonts w:ascii="Times New Roman" w:cs="Times New Roman" w:hAnsi="Times New Roman"/>
          <w:sz w:val="24"/>
          <w:szCs w:val="24"/>
        </w:rPr>
        <w:t>ИЗ  ДРЕВНЕРУССКОЙ  ЛИТЕРАТУРЫ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Из  </w:t>
      </w:r>
      <w:r>
        <w:rPr>
          <w:rFonts w:ascii="Times New Roman" w:cs="Times New Roman" w:hAnsi="Times New Roman"/>
          <w:b/>
          <w:sz w:val="24"/>
          <w:szCs w:val="24"/>
        </w:rPr>
        <w:t>«Жития  Александра  Невского»</w:t>
      </w:r>
      <w:r>
        <w:rPr>
          <w:rFonts w:ascii="Times New Roman" w:cs="Times New Roman" w:hAnsi="Times New Roman"/>
          <w:sz w:val="24"/>
          <w:szCs w:val="24"/>
        </w:rPr>
        <w:t>.  Защита  русских  земель от  нашествий  и  набегов  врагов.  Бранные  подвиги  Александра  Невского  и  его  духовный  подвиг  самопожертвования.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Художественные  особенности  воинской  повести  и  жития. 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>«Шемякин суд»</w:t>
      </w:r>
      <w:r>
        <w:rPr>
          <w:rFonts w:ascii="Times New Roman" w:cs="Times New Roman" w:hAnsi="Times New Roman"/>
          <w:sz w:val="24"/>
          <w:szCs w:val="24"/>
        </w:rPr>
        <w:t xml:space="preserve">. Изображение действительных и вымышленных событий  —  главное  новшество  литературы  XVII века.  Новые  литературные  герои  —  крестьянские  и  купеческие  сыновья.  Сатира  на судебные  порядки,  комические  ситуации  с  двумя  плутами. 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>«Шемякин  суд»  —  «кривосуд»  (Шемяка  «посулы  любил,  потому так он и судил»). Особенности поэтики бытовой сатирической повести.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>Т е о р и я   л и т е р а т у р ы.  Летопись.  Древнерусская  воинская  повесть  (развитие  представлений).  Житие  как  жанр  литературы  (начальные  представления).  Сатирическая  повесть  как  жанр  древнерусской  литературы  (начальные  представления).</w:t>
      </w:r>
    </w:p>
    <w:p>
      <w:pPr>
        <w:pStyle w:val="style21"/>
        <w:ind w:firstLine="709" w:left="0" w:right="0"/>
        <w:jc w:val="center"/>
      </w:pPr>
      <w:r>
        <w:rPr>
          <w:rFonts w:ascii="Times New Roman" w:cs="Times New Roman" w:hAnsi="Times New Roman"/>
          <w:sz w:val="24"/>
          <w:szCs w:val="24"/>
        </w:rPr>
        <w:t>ИЗ  ЛИТЕРАТУРЫ  XVIII  ВЕКА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>Денис  Иванович  Фонвизин</w:t>
      </w:r>
      <w:r>
        <w:rPr>
          <w:rFonts w:ascii="Times New Roman" w:cs="Times New Roman" w:hAnsi="Times New Roman"/>
          <w:sz w:val="24"/>
          <w:szCs w:val="24"/>
        </w:rPr>
        <w:t>.  Слово  о  писателе.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>«Недоросль»</w:t>
      </w:r>
      <w:r>
        <w:rPr>
          <w:rFonts w:ascii="Times New Roman" w:cs="Times New Roman" w:hAnsi="Times New Roman"/>
          <w:sz w:val="24"/>
          <w:szCs w:val="24"/>
        </w:rPr>
        <w:t xml:space="preserve">  (сцены).  Сатирическая  направленность  комедии. Проблема  воспитания  истинного  гражданина.  Социальная  и  нравственная проблематика комедии. Проблемы воспитания, образования гражданина. «Говорящие» фамилии и имена. Речевые характеристики персонажей  как  средство  создания  комической  ситуации.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>Т е о р и я   л и т е р а т у р ы.  Понятие  о  классицизме.  Основные  правила  классицизма  в  драматическом  произведении.</w:t>
      </w:r>
    </w:p>
    <w:p>
      <w:pPr>
        <w:pStyle w:val="style21"/>
        <w:ind w:firstLine="709" w:left="0" w:right="0"/>
        <w:jc w:val="center"/>
      </w:pPr>
      <w:r>
        <w:rPr>
          <w:rFonts w:ascii="Times New Roman" w:cs="Times New Roman" w:hAnsi="Times New Roman"/>
          <w:sz w:val="24"/>
          <w:szCs w:val="24"/>
        </w:rPr>
        <w:t>ИЗ  ЛИТЕРАТУРЫ  XIX  ВЕКА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>Иван  Андреевич  Крылов.</w:t>
      </w:r>
      <w:r>
        <w:rPr>
          <w:rFonts w:ascii="Times New Roman" w:cs="Times New Roman" w:hAnsi="Times New Roman"/>
          <w:sz w:val="24"/>
          <w:szCs w:val="24"/>
        </w:rPr>
        <w:t xml:space="preserve">  Поэт  и  мудрец.  Язвительный  сатирик и  баснописец.  Краткий  рассказ  о  писателе.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>«Обоз».</w:t>
      </w:r>
      <w:r>
        <w:rPr>
          <w:rFonts w:ascii="Times New Roman" w:cs="Times New Roman" w:hAnsi="Times New Roman"/>
          <w:sz w:val="24"/>
          <w:szCs w:val="24"/>
        </w:rPr>
        <w:t xml:space="preserve"> Критика вмешательства императора Александра I в стратегию  и  тактику  Кутузова  в  Отечественной  войне  1812  года.  Мораль басни.  Осмеяние  пороков:  самонадеянности,  безответственности,  зазнайства.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>Т е о р и я   л и т е р а т у р ы.  Басня.  Мораль.  Аллегория  (развитие представлений).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>Кондратий Фёдорович Рылеев.</w:t>
      </w:r>
      <w:r>
        <w:rPr>
          <w:rFonts w:ascii="Times New Roman" w:cs="Times New Roman" w:hAnsi="Times New Roman"/>
          <w:sz w:val="24"/>
          <w:szCs w:val="24"/>
        </w:rPr>
        <w:t xml:space="preserve"> Автор дум и сатир. Краткий рассказ  о  писателе.  Оценка  дум  современниками.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>«Смерть  Ермака».</w:t>
      </w:r>
      <w:r>
        <w:rPr>
          <w:rFonts w:ascii="Times New Roman" w:cs="Times New Roman" w:hAnsi="Times New Roman"/>
          <w:sz w:val="24"/>
          <w:szCs w:val="24"/>
        </w:rPr>
        <w:t xml:space="preserve">  Историческая  тема  думы.  Ермак  Тимофеевич  —  главный  герой  думы,  один  из  предводителей  казаков.  Тема расширения русских земель. Текст думы К. Ф. Рылеева  —  основа народной  песни  о  Ермаке.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>Т е о р и я   л и т е р а т у р ы.  Дума  (начальное  представление).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>Александр  Сергеевич  Пушкин.</w:t>
      </w:r>
      <w:r>
        <w:rPr>
          <w:rFonts w:ascii="Times New Roman" w:cs="Times New Roman" w:hAnsi="Times New Roman"/>
          <w:sz w:val="24"/>
          <w:szCs w:val="24"/>
        </w:rPr>
        <w:t xml:space="preserve">  Краткий  рассказ  об  отношении поэта  к  истории  и  исторической  теме  в  литературе.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>«Туча»</w:t>
      </w:r>
      <w:r>
        <w:rPr>
          <w:rFonts w:ascii="Times New Roman" w:cs="Times New Roman" w:hAnsi="Times New Roman"/>
          <w:sz w:val="24"/>
          <w:szCs w:val="24"/>
        </w:rPr>
        <w:t>. Разноплановость содержания стихотворения  —  зарисовка  природы,  отклик  на  десятилетие  восстания  декабристов.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>К***</w:t>
      </w:r>
      <w:r>
        <w:rPr>
          <w:rFonts w:ascii="Times New Roman" w:cs="Times New Roman" w:hAnsi="Times New Roman"/>
          <w:sz w:val="24"/>
          <w:szCs w:val="24"/>
        </w:rPr>
        <w:t xml:space="preserve">  («Я  помню  чудное  мгновенье...»).  Обогащение  любовной  лирики  мотивами  пробуждения  души  к  творчеству.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>«19  октября».</w:t>
      </w:r>
      <w:r>
        <w:rPr>
          <w:rFonts w:ascii="Times New Roman" w:cs="Times New Roman" w:hAnsi="Times New Roman"/>
          <w:sz w:val="24"/>
          <w:szCs w:val="24"/>
        </w:rPr>
        <w:t xml:space="preserve">  Мотивы  дружбы,  прочного  союза  и  единения друзей.  Дружба  как  нравственный  жизненный  стержень  сообщества избранных.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>«История Пугачёва»</w:t>
      </w:r>
      <w:r>
        <w:rPr>
          <w:rFonts w:ascii="Times New Roman" w:cs="Times New Roman" w:hAnsi="Times New Roman"/>
          <w:sz w:val="24"/>
          <w:szCs w:val="24"/>
        </w:rPr>
        <w:t xml:space="preserve"> (отрывки). Заглавие Пушкина («История Пугачёва»)  и  поправка  Николая  I  («История  пугачёвского  бунта»), принятая  Пушкиным  как  более  точная.  Смысловое  различие.  История Пугачёвского восстания в художественном произведении и историческом  труде  писателя  и  историка.  Пугачёв  и  народное  восстание. Отношение народа, дворян и автора к предводителю восстания. Бунт «бессмысленный  и  беспощадный»  (А. Пушкин).  История  создания романа.  Пугачёв  в  историческом  труде  А. С. Пушкина  и  в  романе. Форма  семейных  записок  как  выражение  частного  взгляда  на  отечественную  историю.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Роман  </w:t>
      </w:r>
      <w:r>
        <w:rPr>
          <w:rFonts w:ascii="Times New Roman" w:cs="Times New Roman" w:hAnsi="Times New Roman"/>
          <w:b/>
          <w:sz w:val="24"/>
          <w:szCs w:val="24"/>
        </w:rPr>
        <w:t>«Капитанская  дочка».</w:t>
      </w:r>
      <w:r>
        <w:rPr>
          <w:rFonts w:ascii="Times New Roman" w:cs="Times New Roman" w:hAnsi="Times New Roman"/>
          <w:sz w:val="24"/>
          <w:szCs w:val="24"/>
        </w:rPr>
        <w:t xml:space="preserve">  Пётр  Гринёв  —  жизненный путь  героя,  формирование  характера  («Береги  честь  смолоду»).  Маша Миронова  —  нравственная красота героини. Швабрин  —  антигерой. Значение образа Савельича в романе. Особенности композиции. Гуманизм и историзм Пушкина. Историческая правда и художественный  вымысел  в  романе.  Фольклорные  мотивы  в  романе.  Различие авторской  позиции  в  «Капитанской  дочке»  и  в  «Истории  Пугачёва».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>Т е о р и я   л и т е р а т у р ы.  Историзм  художественной  литературы (начальные  представления).  Роман  (начальные  представления).  Реализм  (начальные  представления).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>Михаил  Юрьевич  Лермонтов.</w:t>
      </w:r>
      <w:r>
        <w:rPr>
          <w:rFonts w:ascii="Times New Roman" w:cs="Times New Roman" w:hAnsi="Times New Roman"/>
          <w:sz w:val="24"/>
          <w:szCs w:val="24"/>
        </w:rPr>
        <w:t xml:space="preserve">  Краткий  рассказ  о  писателе,  отношение  к  историческим  темам  и  воплощение  этих  тем  в  его  творчестве.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Поэма  </w:t>
      </w:r>
      <w:r>
        <w:rPr>
          <w:rFonts w:ascii="Times New Roman" w:cs="Times New Roman" w:hAnsi="Times New Roman"/>
          <w:b/>
          <w:sz w:val="24"/>
          <w:szCs w:val="24"/>
        </w:rPr>
        <w:t>«Мцыри».</w:t>
      </w:r>
      <w:r>
        <w:rPr>
          <w:rFonts w:ascii="Times New Roman" w:cs="Times New Roman" w:hAnsi="Times New Roman"/>
          <w:sz w:val="24"/>
          <w:szCs w:val="24"/>
        </w:rPr>
        <w:t xml:space="preserve">  «Мцыри»  как  романтическая  поэма.  Романтический  герой.  Смысл  человеческой  жизни  для  Мцыри  и  для  монаха. Трагическое  противопоставление  человека  и  обстоятельств.  Особенности  композиции  поэмы.  Эпиграф  и  сюжет  поэмы.  Исповедь  героя как  композиционный  центр  поэмы.  Образы  монастыря  и  окружающей  природы,  смысл  их  противопоставления.  Портрет  и  речь  героя как  средства  выражения  авторского  отношения.  Смысл  финала  поэмы.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>Т е о р и я   л и т е р а т у р ы.  Поэма  (развитие  представлений).  Романтический герой (начальные представления), романтическая поэма (начальные  представления).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>Николай  Васильевич  Гоголь.</w:t>
      </w:r>
      <w:r>
        <w:rPr>
          <w:rFonts w:ascii="Times New Roman" w:cs="Times New Roman" w:hAnsi="Times New Roman"/>
          <w:sz w:val="24"/>
          <w:szCs w:val="24"/>
        </w:rPr>
        <w:t xml:space="preserve">  Краткий  рассказ  о  писателе,  его  отношение  к  истории,  исторической  теме  в  художественном  произведении.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>«Ревизор».</w:t>
      </w:r>
      <w:r>
        <w:rPr>
          <w:rFonts w:ascii="Times New Roman" w:cs="Times New Roman" w:hAnsi="Times New Roman"/>
          <w:sz w:val="24"/>
          <w:szCs w:val="24"/>
        </w:rPr>
        <w:t xml:space="preserve"> Комедия «со злостью и солью». История создания и история  постановки  комедии.  Поворот  русской  драматургии  к  социальной теме. Отношение современной писателю критики, общественности  к  комедии  «Ревизор».  Разоблачение  пороков  чиновничества. Цель  автора  —  высмеять  «всё  дурное  в  России»  (Н. В. Гоголь).  Новизна  финала,  немой  сцены,  своеобразие  действия  пьесы  «от  начала до конца вытекает из характеров» (В. И. Немирович-Данченко). Хлестаков  и  «миражная  интрига»  (Ю. Манн).  Хлестаковщина  как  общественное  явление.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>Т е о р и я   л и т е р а т у р ы.  Комедия  (развитие  представлений).  Сатира и юмор (развитие представлений). Ремарки как форма выражения авторской  поэзии  (начальные  представления).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>«Шинель».</w:t>
      </w:r>
      <w:r>
        <w:rPr>
          <w:rFonts w:ascii="Times New Roman" w:cs="Times New Roman" w:hAnsi="Times New Roman"/>
          <w:sz w:val="24"/>
          <w:szCs w:val="24"/>
        </w:rPr>
        <w:t xml:space="preserve">  Образ  «маленького  человека»  в  литературе.  Потеря Акакием  Акакиевичем  Башмачкиным  лица  (одиночество,  косноязычие).  Шинель  как  последняя  надежда  согреться  в  холодном  мире. Тщетность  этой  мечты.  Петербург  как  символ  вечного  адского  холода.  Незлобивость  мелкого  чиновника,  обладающего  духовной  силой и  противостоящего  бездушию  общества.  Роль  фантастики  в  художественном  произведении.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>Иван  Сергеевич  Тургенев.</w:t>
      </w:r>
      <w:r>
        <w:rPr>
          <w:rFonts w:ascii="Times New Roman" w:cs="Times New Roman" w:hAnsi="Times New Roman"/>
          <w:sz w:val="24"/>
          <w:szCs w:val="24"/>
        </w:rPr>
        <w:t xml:space="preserve">  Краткий  рассказ  о  писателе  (Тургенев как  пропагандист  русской  литературы  в  Европе). 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Рассказ </w:t>
      </w:r>
      <w:r>
        <w:rPr>
          <w:rFonts w:ascii="Times New Roman" w:cs="Times New Roman" w:hAnsi="Times New Roman"/>
          <w:b/>
          <w:sz w:val="24"/>
          <w:szCs w:val="24"/>
        </w:rPr>
        <w:t>«Певцы».</w:t>
      </w:r>
      <w:r>
        <w:rPr>
          <w:rFonts w:ascii="Times New Roman" w:cs="Times New Roman" w:hAnsi="Times New Roman"/>
          <w:sz w:val="24"/>
          <w:szCs w:val="24"/>
        </w:rPr>
        <w:t xml:space="preserve"> Изображение русской жизни и русских характеров  в  рассказе.  Образ  рассказчика.  Способы  выражения  авторской позиции.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>Михаил Евграфович Салтыков-Щедрин</w:t>
      </w:r>
      <w:r>
        <w:rPr>
          <w:rFonts w:ascii="Times New Roman" w:cs="Times New Roman" w:hAnsi="Times New Roman"/>
          <w:sz w:val="24"/>
          <w:szCs w:val="24"/>
        </w:rPr>
        <w:t>. Краткий рассказ о писателе,  редакторе,  издателе.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>«История  одного  города»</w:t>
      </w:r>
      <w:r>
        <w:rPr>
          <w:rFonts w:ascii="Times New Roman" w:cs="Times New Roman" w:hAnsi="Times New Roman"/>
          <w:sz w:val="24"/>
          <w:szCs w:val="24"/>
        </w:rPr>
        <w:t xml:space="preserve">  (отрывок).  Художественно-политическая  сатира  на  современные  писателю  порядки.  Ирония  писателя-</w:t>
      </w:r>
      <w:r>
        <w:rPr/>
        <w:t xml:space="preserve"> </w:t>
      </w:r>
      <w:r>
        <w:rPr>
          <w:rFonts w:ascii="Times New Roman" w:cs="Times New Roman" w:hAnsi="Times New Roman"/>
          <w:sz w:val="24"/>
          <w:szCs w:val="24"/>
        </w:rPr>
        <w:t>гражданина, бичующего основанный на бесправии народа строй. Гротескные образы градоначальников. Пародия на официальные исторические  сочинения.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>Т е о р и я   л и т е р а т у р ы.  Гипербола,  гротеск  (развитие  представлений).  Литературная  пародия  (начальные  представления).  Эзопов язык  (развитие  понятия).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>Николай  Семёнович  Лесков.</w:t>
      </w:r>
      <w:r>
        <w:rPr>
          <w:rFonts w:ascii="Times New Roman" w:cs="Times New Roman" w:hAnsi="Times New Roman"/>
          <w:sz w:val="24"/>
          <w:szCs w:val="24"/>
        </w:rPr>
        <w:t xml:space="preserve">  Краткий  рассказ  о  писателе.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>«Старый  гений».</w:t>
      </w:r>
      <w:r>
        <w:rPr>
          <w:rFonts w:ascii="Times New Roman" w:cs="Times New Roman" w:hAnsi="Times New Roman"/>
          <w:sz w:val="24"/>
          <w:szCs w:val="24"/>
        </w:rPr>
        <w:t xml:space="preserve">  Сатира  на  чиновничество.  Защита  беззащитных. Нравственные проблемы рассказа. Деталь как средство создания образа  в  рассказе.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>Т е о р и я   л и т е р а т у р ы.  Рассказ  (развитие  представлений).  Художественная  деталь  (развитие  представлений).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>Лев Николаевич Толстой</w:t>
      </w:r>
      <w:r>
        <w:rPr>
          <w:rFonts w:ascii="Times New Roman" w:cs="Times New Roman" w:hAnsi="Times New Roman"/>
          <w:sz w:val="24"/>
          <w:szCs w:val="24"/>
        </w:rPr>
        <w:t>. Краткий рассказ о писателе. Идеал взаимной  любви  и  согласия  в  обществе.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>«После  бала».</w:t>
      </w:r>
      <w:r>
        <w:rPr>
          <w:rFonts w:ascii="Times New Roman" w:cs="Times New Roman" w:hAnsi="Times New Roman"/>
          <w:sz w:val="24"/>
          <w:szCs w:val="24"/>
        </w:rPr>
        <w:t xml:space="preserve">  Идея  разделённости  двух  Россий.  Противоречие между  сословиями  и  внутри  сословий.  Контраст  как  средство  раскрытия  конфликта.  Психологизм  рассказа.  Нравственность  в  основе поступков  героя.  Мечта  о  воссоединении  дворянства  и  народа.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>Т е о р и я   л и т е р а т у р ы.  Художественная  деталь.  Антитеза  (развитие  представлений).  Композиция  (развитие  представлений).  Роль антитезы  в  композиции  произведений.</w:t>
      </w:r>
    </w:p>
    <w:p>
      <w:pPr>
        <w:pStyle w:val="style21"/>
        <w:ind w:firstLine="709" w:left="0" w:right="0"/>
        <w:jc w:val="both"/>
      </w:pPr>
      <w:r>
        <w:rPr/>
      </w:r>
    </w:p>
    <w:p>
      <w:pPr>
        <w:pStyle w:val="style21"/>
        <w:ind w:firstLine="709" w:left="0" w:right="0"/>
        <w:jc w:val="both"/>
      </w:pPr>
      <w:r>
        <w:rPr/>
      </w:r>
    </w:p>
    <w:p>
      <w:pPr>
        <w:pStyle w:val="style21"/>
        <w:ind w:firstLine="709" w:left="0" w:right="0"/>
        <w:jc w:val="both"/>
      </w:pPr>
      <w:r>
        <w:rPr/>
      </w:r>
    </w:p>
    <w:p>
      <w:pPr>
        <w:pStyle w:val="style21"/>
        <w:jc w:val="both"/>
      </w:pPr>
      <w:r>
        <w:rPr>
          <w:rFonts w:ascii="Times New Roman" w:cs="Times New Roman" w:hAnsi="Times New Roman"/>
          <w:b/>
          <w:sz w:val="28"/>
          <w:szCs w:val="28"/>
        </w:rPr>
        <w:t>Поэзия  родной  природы  в  русской  литературе  XIX  века  (обзор)</w:t>
      </w:r>
    </w:p>
    <w:p>
      <w:pPr>
        <w:pStyle w:val="style21"/>
        <w:jc w:val="both"/>
      </w:pPr>
      <w:r>
        <w:rPr/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>А. С. Пушкин.  «Цветы  последние  милей...»;  М. Ю. Лермонтов. «Осень»; Ф. И. Тютчев. «Осенний вечер»; А. А. Фет. «Первый  ландыш»;  А. Н. Майков.  «Поле  зыблется  цветами...».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>Антон  Павлович  Чехов.</w:t>
      </w:r>
      <w:r>
        <w:rPr>
          <w:rFonts w:ascii="Times New Roman" w:cs="Times New Roman" w:hAnsi="Times New Roman"/>
          <w:sz w:val="24"/>
          <w:szCs w:val="24"/>
        </w:rPr>
        <w:t xml:space="preserve">  Краткий  рассказ  о  писателе.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>«О  любви»</w:t>
      </w:r>
      <w:r>
        <w:rPr>
          <w:rFonts w:ascii="Times New Roman" w:cs="Times New Roman" w:hAnsi="Times New Roman"/>
          <w:sz w:val="24"/>
          <w:szCs w:val="24"/>
        </w:rPr>
        <w:t xml:space="preserve">  (из  трилогии).  История  о  любви  и  упущенном счастье.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>Т е о р и я   л и т е р а т у р ы. Психологизм художественной литературы  (начальные  представления).</w:t>
      </w:r>
    </w:p>
    <w:p>
      <w:pPr>
        <w:pStyle w:val="style21"/>
        <w:ind w:firstLine="709" w:left="0" w:right="0"/>
        <w:jc w:val="center"/>
      </w:pPr>
      <w:r>
        <w:rPr>
          <w:rFonts w:ascii="Times New Roman" w:cs="Times New Roman" w:hAnsi="Times New Roman"/>
          <w:sz w:val="24"/>
          <w:szCs w:val="24"/>
        </w:rPr>
        <w:t>ИЗ  РУССКОЙ  ЛИТЕРАТУРЫ  XX  ВЕКА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>Иван  Алексеевич  Бунин.</w:t>
      </w:r>
      <w:r>
        <w:rPr>
          <w:rFonts w:ascii="Times New Roman" w:cs="Times New Roman" w:hAnsi="Times New Roman"/>
          <w:sz w:val="24"/>
          <w:szCs w:val="24"/>
        </w:rPr>
        <w:t xml:space="preserve">  Краткий  рассказ  о  писателе.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>«Кавказ».</w:t>
      </w:r>
      <w:r>
        <w:rPr>
          <w:rFonts w:ascii="Times New Roman" w:cs="Times New Roman" w:hAnsi="Times New Roman"/>
          <w:sz w:val="24"/>
          <w:szCs w:val="24"/>
        </w:rPr>
        <w:t xml:space="preserve">  Повествование о любви в различных её состояниях и в различных жизненных ситуациях. Мастерство Бунина-рассказчика. Психологизм  прозы  писателя.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>Александр  Иванович  Куприн.</w:t>
      </w:r>
      <w:r>
        <w:rPr>
          <w:rFonts w:ascii="Times New Roman" w:cs="Times New Roman" w:hAnsi="Times New Roman"/>
          <w:sz w:val="24"/>
          <w:szCs w:val="24"/>
        </w:rPr>
        <w:t xml:space="preserve">  Краткий  рассказ  о  писателе.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>«Куст  сирени».</w:t>
      </w:r>
      <w:r>
        <w:rPr>
          <w:rFonts w:ascii="Times New Roman" w:cs="Times New Roman" w:hAnsi="Times New Roman"/>
          <w:sz w:val="24"/>
          <w:szCs w:val="24"/>
        </w:rPr>
        <w:t xml:space="preserve">  Утверждение  согласия  и  взаимопонимания, любви  и  счастья  в  семье.  Самоотверженность  и  находчивость  главной  героини.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>Т е о р и я   л и т е р а т у р ы.  Сюжет  и  фабула.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>Александр  Александрович  Блок.</w:t>
      </w:r>
      <w:r>
        <w:rPr>
          <w:rFonts w:ascii="Times New Roman" w:cs="Times New Roman" w:hAnsi="Times New Roman"/>
          <w:sz w:val="24"/>
          <w:szCs w:val="24"/>
        </w:rPr>
        <w:t xml:space="preserve">  Краткий  рассказ  о  поэте.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>«Россия».</w:t>
      </w:r>
      <w:r>
        <w:rPr>
          <w:rFonts w:ascii="Times New Roman" w:cs="Times New Roman" w:hAnsi="Times New Roman"/>
          <w:sz w:val="24"/>
          <w:szCs w:val="24"/>
        </w:rPr>
        <w:t xml:space="preserve">  Историческая  тема  в  стихотворении,  её  современное звучание  и  смысл.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>Сергей Александрович Есенин.</w:t>
      </w:r>
      <w:r>
        <w:rPr>
          <w:rFonts w:ascii="Times New Roman" w:cs="Times New Roman" w:hAnsi="Times New Roman"/>
          <w:sz w:val="24"/>
          <w:szCs w:val="24"/>
        </w:rPr>
        <w:t xml:space="preserve"> Краткий рассказ о жизни и творчестве  поэта.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>«Пугачёв».</w:t>
      </w:r>
      <w:r>
        <w:rPr>
          <w:rFonts w:ascii="Times New Roman" w:cs="Times New Roman" w:hAnsi="Times New Roman"/>
          <w:sz w:val="24"/>
          <w:szCs w:val="24"/>
        </w:rPr>
        <w:t xml:space="preserve">  Поэма  на  историческую  тему.  Характер  Пугачёва. Сопоставление  образа  предводителя  восстания  в  разных  произведениях:  в  фольклоре,  в  произведениях  А. С. Пушкина,  С. А. Есенина.  Современность  и  историческое  прошлое  в  драматической  поэме Есенина.</w:t>
      </w:r>
      <w:r>
        <w:rPr/>
        <w:t xml:space="preserve"> 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>Т е о р и я   л и т е р а т у р ы.  Драматическая  поэма  (начальные  представления).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>Иван  Сергеевич  Шмелёв.</w:t>
      </w:r>
      <w:r>
        <w:rPr>
          <w:rFonts w:ascii="Times New Roman" w:cs="Times New Roman" w:hAnsi="Times New Roman"/>
          <w:sz w:val="24"/>
          <w:szCs w:val="24"/>
        </w:rPr>
        <w:t xml:space="preserve">  Краткий  рассказ  о  писателе  (детство, юность,  начало  творческого  пути).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>«Как  я  стал  писателем».</w:t>
      </w:r>
      <w:r>
        <w:rPr>
          <w:rFonts w:ascii="Times New Roman" w:cs="Times New Roman" w:hAnsi="Times New Roman"/>
          <w:sz w:val="24"/>
          <w:szCs w:val="24"/>
        </w:rPr>
        <w:t xml:space="preserve">  Рассказ  о  пути  к  творчеству.  Сопоставление  художественного  произведения  с  документально-биографическими  (мемуары,  воспоминания,  дневники).</w:t>
      </w:r>
    </w:p>
    <w:p>
      <w:pPr>
        <w:pStyle w:val="style21"/>
        <w:jc w:val="both"/>
      </w:pPr>
      <w:r>
        <w:rPr>
          <w:rFonts w:ascii="Times New Roman" w:cs="Times New Roman" w:hAnsi="Times New Roman"/>
          <w:b/>
          <w:sz w:val="28"/>
          <w:szCs w:val="28"/>
        </w:rPr>
        <w:t>Писатели  улыбаются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Журнал  </w:t>
      </w:r>
      <w:r>
        <w:rPr>
          <w:rFonts w:ascii="Times New Roman" w:cs="Times New Roman" w:hAnsi="Times New Roman"/>
          <w:b/>
          <w:sz w:val="24"/>
          <w:szCs w:val="24"/>
        </w:rPr>
        <w:t>«Сатирикон».  Тэффи,  О. Дымов,  А. Аверченко.  «Всеобщая  история,  обработанная  „Сатириконом“»</w:t>
      </w:r>
      <w:r>
        <w:rPr>
          <w:rFonts w:ascii="Times New Roman" w:cs="Times New Roman" w:hAnsi="Times New Roman"/>
          <w:sz w:val="24"/>
          <w:szCs w:val="24"/>
        </w:rPr>
        <w:t xml:space="preserve">  (отрывки). Сатирическое  изображение  исторических  событий.  Приёмы  и  способы  создания  сатирического  повествования.  Смысл  иронического  повествования  о  прошлом.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 xml:space="preserve">М. Зощенко.  «История  болезни»;  Тэффи.  «Жизнь  и  воротник». </w:t>
      </w:r>
      <w:r>
        <w:rPr>
          <w:rFonts w:ascii="Times New Roman" w:cs="Times New Roman" w:hAnsi="Times New Roman"/>
          <w:sz w:val="24"/>
          <w:szCs w:val="24"/>
        </w:rPr>
        <w:t xml:space="preserve"> (Для  самостоятельного  чтения.)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>Сатира  и  юмор  в  рассказах.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>Михаил  Андреевич  Осоргин.</w:t>
      </w:r>
      <w:r>
        <w:rPr>
          <w:rFonts w:ascii="Times New Roman" w:cs="Times New Roman" w:hAnsi="Times New Roman"/>
          <w:sz w:val="24"/>
          <w:szCs w:val="24"/>
        </w:rPr>
        <w:t xml:space="preserve">  Краткий  рассказ  о  писателе.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>«Пенсне».</w:t>
      </w:r>
      <w:r>
        <w:rPr>
          <w:rFonts w:ascii="Times New Roman" w:cs="Times New Roman" w:hAnsi="Times New Roman"/>
          <w:sz w:val="24"/>
          <w:szCs w:val="24"/>
        </w:rPr>
        <w:t xml:space="preserve">  Сочетание  фантастики  и  реальности  в  рассказе.  Мелочи  быта  и  их  психологическое  содержание.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>Александр  Трифонович  Твардовский.</w:t>
      </w:r>
      <w:r>
        <w:rPr>
          <w:rFonts w:ascii="Times New Roman" w:cs="Times New Roman" w:hAnsi="Times New Roman"/>
          <w:sz w:val="24"/>
          <w:szCs w:val="24"/>
        </w:rPr>
        <w:t xml:space="preserve">  Краткий  рассказ  о  писателе.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>«Василий  Тёркин».</w:t>
      </w:r>
      <w:r>
        <w:rPr>
          <w:rFonts w:ascii="Times New Roman" w:cs="Times New Roman" w:hAnsi="Times New Roman"/>
          <w:sz w:val="24"/>
          <w:szCs w:val="24"/>
        </w:rPr>
        <w:t xml:space="preserve">  Жизнь  народа  на  крутых  переломах  и  поворотах  истории  в  произведениях  поэта.  Поэтическая  энциклопедия Великой  Отечественной  войны.  Тема  служения  родине. 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>Новаторский  характер  Василия  Тёркина  —  сочетание  черт  крестьянина и убеждений гражданина, защитника родной страны. Картины жизни воюющего народа. Реалистическая правда о войне в поэме. Юмор. Язык поэмы. Связь фольклора и литературы. Композиция поэмы.  Восприятие  поэмы  читателями-фронтовиками.  Оценка  поэмы в  литературной  критике.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>Т е о р и я   л и т е р а т у р ы. Фольклоризм литературы (развитие понятия).  Авторские  отступления  как  элемент  композиции  (начальные представления).</w:t>
      </w:r>
    </w:p>
    <w:p>
      <w:pPr>
        <w:pStyle w:val="style21"/>
        <w:jc w:val="both"/>
      </w:pPr>
      <w:r>
        <w:rPr>
          <w:rFonts w:ascii="Times New Roman" w:cs="Times New Roman" w:hAnsi="Times New Roman"/>
          <w:b/>
          <w:sz w:val="28"/>
          <w:szCs w:val="28"/>
        </w:rPr>
        <w:t>Стихи  и  песни  о  Великой  Отечественной  войне 1941—1945  годов  (обзор)</w:t>
      </w:r>
    </w:p>
    <w:p>
      <w:pPr>
        <w:pStyle w:val="style21"/>
        <w:jc w:val="both"/>
      </w:pPr>
      <w:r>
        <w:rPr/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Традиции в изображении боевых подвигов народа и военных будней.  Героизм  воинов,  защищающих  свою  родину:  </w:t>
      </w:r>
      <w:r>
        <w:rPr>
          <w:rFonts w:ascii="Times New Roman" w:cs="Times New Roman" w:hAnsi="Times New Roman"/>
          <w:b/>
          <w:sz w:val="24"/>
          <w:szCs w:val="24"/>
        </w:rPr>
        <w:t>М. Исаковский. «Катюша»,  «Враги  сожгли  родную  хату»;  Б. Окуджава. «Песенка о пехоте», «Здесь птицы не поют...»; А. Фатьянов. «Соловьи»; Л. Ошанин. «Дороги» и др.</w:t>
      </w:r>
      <w:r>
        <w:rPr>
          <w:rFonts w:ascii="Times New Roman" w:cs="Times New Roman" w:hAnsi="Times New Roman"/>
          <w:sz w:val="24"/>
          <w:szCs w:val="24"/>
        </w:rPr>
        <w:t xml:space="preserve"> Лирические и героические песни  в  годы  Великой  Отечественной  войны.  Их  призывно-воодушевляющий  характер.  Выражение  в  лирической  песне  сокровенных чувств  и  переживаний  каждого  солдата.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>Виктор  Петрович  Астафьев.</w:t>
      </w:r>
      <w:r>
        <w:rPr>
          <w:rFonts w:ascii="Times New Roman" w:cs="Times New Roman" w:hAnsi="Times New Roman"/>
          <w:sz w:val="24"/>
          <w:szCs w:val="24"/>
        </w:rPr>
        <w:t xml:space="preserve">  Краткий  рассказ  о  писателе.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>«Фотография, на которой меня нет».</w:t>
      </w:r>
      <w:r>
        <w:rPr>
          <w:rFonts w:ascii="Times New Roman" w:cs="Times New Roman" w:hAnsi="Times New Roman"/>
          <w:sz w:val="24"/>
          <w:szCs w:val="24"/>
        </w:rPr>
        <w:t xml:space="preserve"> Автобиографический характер рассказа. Отражение военного времени. Мечты и реальность военного  детства.  Дружеская  атмосфера,  объединяющая  жителей деревни.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>Т е о р и я   л и т е р а т у р ы.  Герой-повествователь  (развитие  представлений).</w:t>
      </w:r>
      <w:r>
        <w:rPr/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Русские  поэты  о  родине,  родной  природе  (обзор)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>И. Анненский.  «Снег»;  Д. Мережковский.  «Родное»,  «Не  надо  звуков»;  Н. Заболоцкий.  «Вечер  на  Оке»,  «Уступи  мне, скворец,  уголок...»;  Н. Рубцов.  «По  вечерам»,  «Встреча», «Привет,  Россия...».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Поэты  Русского  зарубежья  об  оставленной  ими  родине:  </w:t>
      </w:r>
      <w:r>
        <w:rPr>
          <w:rFonts w:ascii="Times New Roman" w:cs="Times New Roman" w:hAnsi="Times New Roman"/>
          <w:b/>
          <w:sz w:val="24"/>
          <w:szCs w:val="24"/>
        </w:rPr>
        <w:t>Н. Оцуп. «Мне  трудно  без  России...» (отрывок); З. Гиппиус. «Знайте!», «Так  и  есть»; Дон-Аминадо. «Бабье  лето»; И. Бунин. «У  птицы  есть  гнездо...».</w:t>
      </w:r>
      <w:r>
        <w:rPr>
          <w:rFonts w:ascii="Times New Roman" w:cs="Times New Roman" w:hAnsi="Times New Roman"/>
          <w:sz w:val="24"/>
          <w:szCs w:val="24"/>
        </w:rPr>
        <w:t xml:space="preserve">  Общее  и  индивидуальное  в  произведениях  поэтов  Русского  зарубежья  о  родине.</w:t>
      </w:r>
    </w:p>
    <w:p>
      <w:pPr>
        <w:pStyle w:val="style21"/>
        <w:ind w:firstLine="709" w:left="0" w:right="0"/>
        <w:jc w:val="center"/>
      </w:pPr>
      <w:r>
        <w:rPr>
          <w:rFonts w:ascii="Times New Roman" w:cs="Times New Roman" w:hAnsi="Times New Roman"/>
          <w:sz w:val="24"/>
          <w:szCs w:val="24"/>
        </w:rPr>
        <w:t>ИЗ  ЗАРУБЕЖНОЙ  ЛИТЕРАТУРЫ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 xml:space="preserve">Уильям  Шекспир. </w:t>
      </w:r>
      <w:r>
        <w:rPr>
          <w:rFonts w:ascii="Times New Roman" w:cs="Times New Roman" w:hAnsi="Times New Roman"/>
          <w:sz w:val="24"/>
          <w:szCs w:val="24"/>
        </w:rPr>
        <w:t xml:space="preserve"> Краткий  рассказ  о  писателе.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>«Ромео  и  Джульетта».</w:t>
      </w:r>
      <w:r>
        <w:rPr>
          <w:rFonts w:ascii="Times New Roman" w:cs="Times New Roman" w:hAnsi="Times New Roman"/>
          <w:sz w:val="24"/>
          <w:szCs w:val="24"/>
        </w:rPr>
        <w:t xml:space="preserve">  Семейная  вражда  и  любовь  героев. Ромео  и  Джульетта  —  символ  любви  и  жертвенности.  «Вечные  проблемы»  в  творчестве  Шекспира.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>Т е о р и я   л и т е р а т у р ы.  Конфликт  как  основа  сюжета  драматического  произведения.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Сонеты </w:t>
      </w:r>
      <w:r>
        <w:rPr>
          <w:rFonts w:ascii="Times New Roman" w:cs="Times New Roman" w:hAnsi="Times New Roman"/>
          <w:b/>
          <w:sz w:val="24"/>
          <w:szCs w:val="24"/>
        </w:rPr>
        <w:t>«Её глаза на звёзды не похожи...», «Увы, мой стих не  блещет  новизной...».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>В  строгой  форме  сонетов  живая  мысль,  подлинные  горячие  чувства.  Воспевание  поэтом  любви  и  дружбы.  Сюжеты  Шекспира  — «богатейшая  сокровищница  лирической  поэзии»  (В. Г. Белинский).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>Т е о р и я   л и т е р а т у р ы.  Сонет  как  форма  лирической  поэзии.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>Жан  Батист  Мольер.</w:t>
      </w:r>
      <w:r>
        <w:rPr>
          <w:rFonts w:ascii="Times New Roman" w:cs="Times New Roman" w:hAnsi="Times New Roman"/>
          <w:sz w:val="24"/>
          <w:szCs w:val="24"/>
        </w:rPr>
        <w:t xml:space="preserve">  Слово  о  Мольере.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>«Мещанин  во  дворянстве»</w:t>
      </w:r>
      <w:r>
        <w:rPr>
          <w:rFonts w:ascii="Times New Roman" w:cs="Times New Roman" w:hAnsi="Times New Roman"/>
          <w:sz w:val="24"/>
          <w:szCs w:val="24"/>
        </w:rPr>
        <w:t xml:space="preserve">  (обзор  с  чтением  отдельных  сцен). XVII  век  —  эпоха  расцвета  классицизма  в  искусстве  Франции. Мольер  —  великий  комедиограф  эпохи  классицизма.  «Мещанин во  дворянстве»  —  сатира  на  дворянство  и  невежественных  буржуа.  Особенности  классицизма  в  комедии.  Комедийное  мастерство Мольера. Народные истоки смеха Мольера. Общечеловеческий смысл комедии.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>Т е о р и я   л и т е р а т у р ы.  Классицизм.  Комедия  (развитие  понятий).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>Вальтер  Скотт.</w:t>
      </w:r>
      <w:r>
        <w:rPr>
          <w:rFonts w:ascii="Times New Roman" w:cs="Times New Roman" w:hAnsi="Times New Roman"/>
          <w:sz w:val="24"/>
          <w:szCs w:val="24"/>
        </w:rPr>
        <w:t xml:space="preserve">  Краткий  рассказ  о  писателе.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>«Айвенго».</w:t>
      </w:r>
      <w:r>
        <w:rPr>
          <w:rFonts w:ascii="Times New Roman" w:cs="Times New Roman" w:hAnsi="Times New Roman"/>
          <w:sz w:val="24"/>
          <w:szCs w:val="24"/>
        </w:rPr>
        <w:t xml:space="preserve">  Исторический  роман.  Средневековая  Англия  в  романе.  Главные  герои  и  события.  История,  изображённая  «домашним образом»: мысли и чувства героев, переданные сквозь призму домашнего  быта,  обстановки,  семейных  устоев  и  отношений.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>Т е о р и я   л и т е р а т у р ы.  Исторический  роман  (развитие  представлений).</w:t>
      </w:r>
    </w:p>
    <w:p>
      <w:pPr>
        <w:pStyle w:val="style21"/>
        <w:jc w:val="both"/>
      </w:pPr>
      <w:r>
        <w:rPr/>
      </w:r>
    </w:p>
    <w:p>
      <w:pPr>
        <w:pStyle w:val="style21"/>
        <w:jc w:val="both"/>
      </w:pPr>
      <w:r>
        <w:rPr/>
      </w:r>
    </w:p>
    <w:p>
      <w:pPr>
        <w:pStyle w:val="style21"/>
        <w:ind w:firstLine="709" w:left="0" w:right="0"/>
        <w:jc w:val="center"/>
      </w:pPr>
      <w:r>
        <w:rPr>
          <w:rFonts w:ascii="Times New Roman" w:cs="Times New Roman" w:hAnsi="Times New Roman"/>
          <w:b/>
          <w:sz w:val="24"/>
          <w:szCs w:val="24"/>
        </w:rPr>
        <w:t>Планируемы результаты освоения учебного предмета</w:t>
      </w:r>
    </w:p>
    <w:p>
      <w:pPr>
        <w:pStyle w:val="style21"/>
        <w:jc w:val="both"/>
      </w:pPr>
      <w:r>
        <w:rPr/>
      </w:r>
    </w:p>
    <w:p>
      <w:pPr>
        <w:pStyle w:val="style21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    </w:t>
      </w:r>
      <w:r>
        <w:rPr>
          <w:rFonts w:ascii="Times New Roman" w:cs="Times New Roman" w:hAnsi="Times New Roman"/>
          <w:sz w:val="24"/>
          <w:szCs w:val="24"/>
        </w:rPr>
        <w:t>Литература как учебный предмет играет ведущую роль в достижении личностных, предметных и метапредметных результатов обучения и воспитания школьников.</w:t>
      </w:r>
    </w:p>
    <w:p>
      <w:pPr>
        <w:pStyle w:val="style21"/>
        <w:ind w:firstLine="709" w:left="0" w:right="0"/>
        <w:jc w:val="both"/>
      </w:pPr>
      <w:r>
        <w:rPr/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b/>
          <w:bCs/>
          <w:sz w:val="24"/>
          <w:szCs w:val="24"/>
        </w:rPr>
        <w:t>Личностные результаты: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 ностей;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>
      <w:pPr>
        <w:pStyle w:val="style21"/>
        <w:ind w:firstLine="709" w:left="0" w:right="0"/>
        <w:jc w:val="both"/>
      </w:pPr>
      <w:r>
        <w:rPr/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b/>
          <w:bCs/>
          <w:sz w:val="24"/>
          <w:szCs w:val="24"/>
        </w:rPr>
        <w:t>Метапредметные результаты: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умение оценивать правильность выполнения учебной задачи, собственные возможности её решения;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смысловое чтение;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владение устной и письменной речью; монологической контекстнойречью;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технологий.</w:t>
      </w:r>
    </w:p>
    <w:p>
      <w:pPr>
        <w:pStyle w:val="style21"/>
        <w:ind w:firstLine="709" w:left="0" w:right="0"/>
        <w:jc w:val="both"/>
      </w:pPr>
      <w:r>
        <w:rPr/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b/>
          <w:bCs/>
          <w:sz w:val="24"/>
          <w:szCs w:val="24"/>
        </w:rPr>
        <w:t>Предметные результаты: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понимание ключевых проблем изученных произведений русского фольклора и фольклора других народов, древнерусской литературы, литературы XVIII века, русских писателей XIX—XX веков, литературы народов России и зарубежной литературы;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 владение элементарной литературоведческой терминологией при анализе литературного произведения;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формулирование собственного отношения к произведениям литературы, их оценка;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собственная интерпретация (в отдельных случаях) изученных литературных произведений;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понимание авторской позиции и своё отношение к ней;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восприятие на слух литературных произведений разных жанров, осмысленное чтение и адекватное восприятие;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написание изложений и сочинений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понимание русского слова в его эстетической функции, роли изобразительно выразительных языковых средств в создании художественных образов литературных произведений.</w:t>
      </w:r>
    </w:p>
    <w:p>
      <w:pPr>
        <w:pStyle w:val="style0"/>
      </w:pPr>
      <w:r>
        <w:rPr/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suppressAutoHyphens w:val="true"/>
      <w:spacing w:after="0" w:before="0" w:line="100" w:lineRule="atLeast"/>
      <w:contextualSpacing w:val="false"/>
      <w:textAlignment w:val="baseline"/>
    </w:pPr>
    <w:rPr>
      <w:rFonts w:ascii="Calibri" w:cs="Calibri" w:eastAsia="SimSun" w:hAnsi="Calibri"/>
      <w:color w:val="00000A"/>
      <w:sz w:val="24"/>
      <w:szCs w:val="24"/>
      <w:lang w:bidi="hi-IN" w:eastAsia="zh-CN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20" w:before="0"/>
      <w:contextualSpacing w:val="false"/>
    </w:pPr>
    <w:rPr/>
  </w:style>
  <w:style w:styleId="style18" w:type="paragraph">
    <w:name w:val="Список"/>
    <w:basedOn w:val="style17"/>
    <w:next w:val="style18"/>
    <w:pPr/>
    <w:rPr>
      <w:rFonts w:cs="Mangal"/>
    </w:rPr>
  </w:style>
  <w:style w:styleId="style19" w:type="paragraph">
    <w:name w:val="Название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Mangal"/>
    </w:rPr>
  </w:style>
  <w:style w:styleId="style21" w:type="paragraph">
    <w:name w:val="No Spacing"/>
    <w:next w:val="style21"/>
    <w:pPr>
      <w:widowControl/>
      <w:suppressAutoHyphens w:val="true"/>
      <w:spacing w:after="0" w:before="0" w:line="100" w:lineRule="atLeast"/>
      <w:contextualSpacing w:val="false"/>
      <w:textAlignment w:val="baseline"/>
    </w:pPr>
    <w:rPr>
      <w:rFonts w:ascii="Calibri" w:cs="Calibri" w:eastAsia="SimSun" w:hAnsi="Calibri"/>
      <w:color w:val="00000A"/>
      <w:sz w:val="22"/>
      <w:szCs w:val="22"/>
      <w:lang w:bidi="ar-SA" w:eastAsia="en-US" w:val="ru-RU"/>
    </w:rPr>
  </w:style>
  <w:style w:styleId="style22" w:type="paragraph">
    <w:name w:val="WW-Базовый"/>
    <w:next w:val="style22"/>
    <w:pPr>
      <w:widowControl/>
      <w:tabs>
        <w:tab w:leader="none" w:pos="708" w:val="left"/>
      </w:tabs>
      <w:suppressAutoHyphens w:val="true"/>
      <w:spacing w:after="0" w:before="0" w:line="100" w:lineRule="atLeast"/>
      <w:contextualSpacing w:val="false"/>
      <w:textAlignment w:val="baseline"/>
    </w:pPr>
    <w:rPr>
      <w:rFonts w:ascii="Times New Roman" w:cs="Times New Roman" w:eastAsia="Times New Roman" w:hAnsi="Times New Roman"/>
      <w:color w:val="00000A"/>
      <w:sz w:val="24"/>
      <w:szCs w:val="24"/>
      <w:lang w:bidi="ar-SA" w:eastAsia="zh-CN" w:val="ru-RU"/>
    </w:rPr>
  </w:style>
  <w:style w:styleId="style23" w:type="paragraph">
    <w:name w:val="Основной текст с отступом"/>
    <w:basedOn w:val="style0"/>
    <w:next w:val="style23"/>
    <w:pPr>
      <w:spacing w:after="0" w:before="0" w:line="100" w:lineRule="atLeast"/>
      <w:ind w:firstLine="540" w:left="0" w:right="0"/>
      <w:contextualSpacing w:val="false"/>
    </w:pPr>
    <w:rPr>
      <w:rFonts w:ascii="Times New Roman" w:cs="Times New Roman" w:eastAsia="Times New Roman" w:hAnsi="Times New Roman"/>
      <w:sz w:val="24"/>
      <w:szCs w:val="24"/>
      <w:lang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2017-07-01T09:01:00.00Z</dcterms:created>
  <dc:creator>1</dc:creator>
  <cp:lastModifiedBy>1</cp:lastModifiedBy>
  <cp:lastPrinted>2019-06-26T12:38:37.81Z</cp:lastPrinted>
  <dcterms:modified xsi:type="dcterms:W3CDTF">2018-06-28T18:10:00.00Z</dcterms:modified>
  <cp:revision>10</cp:revision>
</cp:coreProperties>
</file>