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3C" w:rsidRPr="002E4CE6" w:rsidRDefault="00245CE6" w:rsidP="0043507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 w:cs="Times New Roman"/>
          <w:b/>
          <w:bCs/>
          <w:sz w:val="24"/>
          <w:szCs w:val="24"/>
        </w:rPr>
      </w:pPr>
      <w:r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10463C" w:rsidRPr="002E4CE6" w:rsidRDefault="0010463C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463C" w:rsidRPr="002E4CE6" w:rsidRDefault="00245CE6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          по обществознанию</w:t>
      </w:r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5 класс МБОУ «</w:t>
      </w:r>
      <w:proofErr w:type="spellStart"/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>Княжегорская</w:t>
      </w:r>
      <w:proofErr w:type="spellEnd"/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 СОШ»</w:t>
      </w:r>
      <w:proofErr w:type="gramStart"/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10463C" w:rsidRPr="002E4CE6" w:rsidRDefault="0010463C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10463C" w:rsidRPr="002E4CE6" w:rsidRDefault="004F6C7E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Раздел </w:t>
      </w:r>
      <w:r w:rsidRPr="002E4CE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10463C" w:rsidRPr="002E4CE6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записка.</w:t>
      </w:r>
    </w:p>
    <w:p w:rsidR="00245CE6" w:rsidRPr="002E4CE6" w:rsidRDefault="0010463C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bCs/>
          <w:sz w:val="24"/>
          <w:szCs w:val="24"/>
        </w:rPr>
        <w:t>Программа адресована учащимся 5 класса МБОУ «</w:t>
      </w:r>
      <w:proofErr w:type="spellStart"/>
      <w:r w:rsidRPr="002E4CE6">
        <w:rPr>
          <w:rFonts w:ascii="Times New Roman" w:hAnsi="Times New Roman" w:cs="Times New Roman"/>
          <w:bCs/>
          <w:sz w:val="24"/>
          <w:szCs w:val="24"/>
        </w:rPr>
        <w:t>Княжегорская</w:t>
      </w:r>
      <w:proofErr w:type="spellEnd"/>
      <w:r w:rsidRPr="002E4CE6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r w:rsidRPr="002E4CE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E4CE6">
        <w:rPr>
          <w:rFonts w:ascii="Times New Roman" w:eastAsia="Calibri" w:hAnsi="Times New Roman" w:cs="Times New Roman"/>
          <w:color w:val="000000"/>
          <w:sz w:val="24"/>
          <w:szCs w:val="24"/>
        </w:rPr>
        <w:t>Зубцовского</w:t>
      </w:r>
      <w:proofErr w:type="spellEnd"/>
      <w:r w:rsidRPr="002E4C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</w:t>
      </w:r>
    </w:p>
    <w:p w:rsidR="00245CE6" w:rsidRPr="002E4CE6" w:rsidRDefault="00245CE6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E4CE6">
        <w:rPr>
          <w:rFonts w:ascii="Times New Roman" w:eastAsia="Calibri" w:hAnsi="Times New Roman" w:cs="Times New Roman"/>
          <w:b/>
          <w:sz w:val="24"/>
          <w:szCs w:val="24"/>
        </w:rPr>
        <w:t xml:space="preserve"> Обоснованность программы  </w:t>
      </w:r>
      <w:r w:rsidRPr="002E4CE6">
        <w:rPr>
          <w:rFonts w:ascii="Times New Roman" w:eastAsia="Calibri" w:hAnsi="Times New Roman" w:cs="Times New Roman"/>
          <w:sz w:val="24"/>
          <w:szCs w:val="24"/>
        </w:rPr>
        <w:t>заключается в создании педагогом индивидуальной модели образования на основе  ФГОС ООО.</w:t>
      </w:r>
    </w:p>
    <w:p w:rsidR="0010463C" w:rsidRPr="002E4CE6" w:rsidRDefault="00245CE6" w:rsidP="00D4648E">
      <w:pPr>
        <w:pStyle w:val="a4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eastAsia="Calibri" w:hAnsi="Times New Roman" w:cs="Times New Roman"/>
          <w:sz w:val="24"/>
          <w:szCs w:val="24"/>
        </w:rPr>
        <w:t>При создании программы учитывались потребности современного российского общества и возрастные особен</w:t>
      </w:r>
      <w:r w:rsidRPr="002E4CE6">
        <w:rPr>
          <w:rFonts w:ascii="Times New Roman" w:hAnsi="Times New Roman" w:cs="Times New Roman"/>
          <w:sz w:val="24"/>
          <w:szCs w:val="24"/>
        </w:rPr>
        <w:t xml:space="preserve">ности </w:t>
      </w:r>
      <w:r w:rsidRPr="002E4CE6">
        <w:rPr>
          <w:rFonts w:ascii="Times New Roman" w:eastAsia="Calibri" w:hAnsi="Times New Roman" w:cs="Times New Roman"/>
          <w:sz w:val="24"/>
          <w:szCs w:val="24"/>
        </w:rPr>
        <w:t xml:space="preserve"> школьников. В программе нашли отражение изменившиеся </w:t>
      </w:r>
      <w:proofErr w:type="spellStart"/>
      <w:r w:rsidRPr="002E4CE6">
        <w:rPr>
          <w:rFonts w:ascii="Times New Roman" w:eastAsia="Calibri" w:hAnsi="Times New Roman" w:cs="Times New Roman"/>
          <w:sz w:val="24"/>
          <w:szCs w:val="24"/>
        </w:rPr>
        <w:t>социокультурные</w:t>
      </w:r>
      <w:proofErr w:type="spellEnd"/>
      <w:r w:rsidRPr="002E4CE6">
        <w:rPr>
          <w:rFonts w:ascii="Times New Roman" w:eastAsia="Calibri" w:hAnsi="Times New Roman" w:cs="Times New Roman"/>
          <w:sz w:val="24"/>
          <w:szCs w:val="24"/>
        </w:rPr>
        <w:t xml:space="preserve"> условия деятельности современных образовательных учреждений, потребности педагогов в обновлении содержания и новые технологии  общего образования</w:t>
      </w:r>
      <w:r w:rsidRPr="002E4C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CE6" w:rsidRPr="002E4CE6" w:rsidRDefault="00245CE6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b/>
          <w:color w:val="000000"/>
          <w:sz w:val="24"/>
          <w:szCs w:val="24"/>
        </w:rPr>
        <w:t>Цель курса:</w:t>
      </w: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color w:val="000000"/>
          <w:sz w:val="24"/>
          <w:szCs w:val="24"/>
        </w:rPr>
        <w:t>сформировать первоначальные представления о сферах общества: экономической, политической, социальной, духовной.</w:t>
      </w: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b/>
          <w:color w:val="000000"/>
          <w:sz w:val="24"/>
          <w:szCs w:val="24"/>
        </w:rPr>
        <w:t>Задачи курса:</w:t>
      </w:r>
    </w:p>
    <w:p w:rsidR="00245CE6" w:rsidRPr="002E4CE6" w:rsidRDefault="00245CE6" w:rsidP="00D464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E4CE6">
        <w:rPr>
          <w:rFonts w:ascii="Times New Roman" w:hAnsi="Times New Roman"/>
          <w:color w:val="000000"/>
          <w:sz w:val="24"/>
          <w:szCs w:val="24"/>
        </w:rPr>
        <w:t>приобретение основ обществоведческих знаний и умений;</w:t>
      </w:r>
    </w:p>
    <w:p w:rsidR="00245CE6" w:rsidRPr="002E4CE6" w:rsidRDefault="00245CE6" w:rsidP="00D464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4CE6">
        <w:rPr>
          <w:rFonts w:ascii="Times New Roman" w:hAnsi="Times New Roman"/>
          <w:color w:val="000000"/>
          <w:sz w:val="24"/>
          <w:szCs w:val="24"/>
        </w:rPr>
        <w:t>содействие в усвоении на информационном, практическом и эмоциональном уровне идеалов и ценностей демократического общества;</w:t>
      </w:r>
    </w:p>
    <w:p w:rsidR="00245CE6" w:rsidRPr="002E4CE6" w:rsidRDefault="00245CE6" w:rsidP="00D464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4CE6">
        <w:rPr>
          <w:rFonts w:ascii="Times New Roman" w:hAnsi="Times New Roman"/>
          <w:color w:val="000000"/>
          <w:sz w:val="24"/>
          <w:szCs w:val="24"/>
        </w:rPr>
        <w:t>помощь при ориентировании в основных эстетических и правовых нормах;</w:t>
      </w:r>
    </w:p>
    <w:p w:rsidR="00245CE6" w:rsidRPr="002E4CE6" w:rsidRDefault="00245CE6" w:rsidP="00D4648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4CE6">
        <w:rPr>
          <w:rFonts w:ascii="Times New Roman" w:hAnsi="Times New Roman"/>
          <w:color w:val="000000"/>
          <w:sz w:val="24"/>
          <w:szCs w:val="24"/>
        </w:rPr>
        <w:t>овладение обобщенными способами мыслительной, творческой деятельности;</w:t>
      </w:r>
    </w:p>
    <w:p w:rsidR="001E40FD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color w:val="000000"/>
          <w:sz w:val="24"/>
          <w:szCs w:val="24"/>
        </w:rPr>
        <w:t>освоение компетенций (</w:t>
      </w:r>
      <w:proofErr w:type="spellStart"/>
      <w:proofErr w:type="gramStart"/>
      <w:r w:rsidRPr="002E4CE6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2E4CE6">
        <w:rPr>
          <w:rFonts w:ascii="Times New Roman" w:hAnsi="Times New Roman" w:cs="Times New Roman"/>
          <w:color w:val="000000"/>
          <w:sz w:val="24"/>
          <w:szCs w:val="24"/>
        </w:rPr>
        <w:t xml:space="preserve"> – познавательной</w:t>
      </w:r>
      <w:proofErr w:type="gramEnd"/>
      <w:r w:rsidRPr="002E4CE6">
        <w:rPr>
          <w:rFonts w:ascii="Times New Roman" w:hAnsi="Times New Roman" w:cs="Times New Roman"/>
          <w:color w:val="000000"/>
          <w:sz w:val="24"/>
          <w:szCs w:val="24"/>
        </w:rPr>
        <w:t xml:space="preserve">, коммуникативной, рефлексивной, личностного саморазвития, </w:t>
      </w:r>
      <w:proofErr w:type="spellStart"/>
      <w:r w:rsidRPr="002E4CE6">
        <w:rPr>
          <w:rFonts w:ascii="Times New Roman" w:hAnsi="Times New Roman" w:cs="Times New Roman"/>
          <w:color w:val="000000"/>
          <w:sz w:val="24"/>
          <w:szCs w:val="24"/>
        </w:rPr>
        <w:t>ценностно</w:t>
      </w:r>
      <w:proofErr w:type="spellEnd"/>
      <w:r w:rsidRPr="002E4CE6">
        <w:rPr>
          <w:rFonts w:ascii="Times New Roman" w:hAnsi="Times New Roman" w:cs="Times New Roman"/>
          <w:color w:val="000000"/>
          <w:sz w:val="24"/>
          <w:szCs w:val="24"/>
        </w:rPr>
        <w:t xml:space="preserve"> – смысловой, информационно - технологической).</w:t>
      </w:r>
    </w:p>
    <w:p w:rsidR="001E40FD" w:rsidRPr="002E4CE6" w:rsidRDefault="001E40FD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Раздел </w:t>
      </w:r>
      <w:r w:rsidRPr="002E4CE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2E4CE6">
        <w:rPr>
          <w:rFonts w:ascii="Times New Roman" w:hAnsi="Times New Roman" w:cs="Times New Roman"/>
          <w:b/>
          <w:color w:val="000000"/>
          <w:sz w:val="24"/>
          <w:szCs w:val="24"/>
        </w:rPr>
        <w:t>. Общая характеристика учебного предмета</w:t>
      </w:r>
    </w:p>
    <w:p w:rsidR="00245CE6" w:rsidRPr="002E4CE6" w:rsidRDefault="00245CE6" w:rsidP="00D464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pStyle w:val="a4"/>
        <w:tabs>
          <w:tab w:val="left" w:pos="1134"/>
        </w:tabs>
        <w:ind w:firstLine="302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«Обществознание» — 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</w:t>
      </w:r>
      <w:proofErr w:type="gramStart"/>
      <w:r w:rsidRPr="002E4CE6">
        <w:rPr>
          <w:rFonts w:ascii="Times New Roman" w:hAnsi="Times New Roman" w:cs="Times New Roman"/>
          <w:sz w:val="24"/>
          <w:szCs w:val="24"/>
        </w:rPr>
        <w:t xml:space="preserve">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</w:t>
      </w: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культурология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>, правоведение, этика, социальная психология), а также философии.</w:t>
      </w:r>
      <w:proofErr w:type="gramEnd"/>
      <w:r w:rsidRPr="002E4CE6">
        <w:rPr>
          <w:rFonts w:ascii="Times New Roman" w:hAnsi="Times New Roman" w:cs="Times New Roman"/>
          <w:sz w:val="24"/>
          <w:szCs w:val="24"/>
        </w:rPr>
        <w:t xml:space="preserve"> Такая комплексная научная база учебного предмета «Обществознание», многоаспектность изучения его предмета — общественной жизни — обусловливают  интегративный характер обществознания, который сохраняется и в старшей школе. «Обществознание» как учебный предмет в основной школе акцентирует внимание учащихся на современных социальных явлениях.</w:t>
      </w:r>
    </w:p>
    <w:p w:rsidR="00245CE6" w:rsidRPr="002E4CE6" w:rsidRDefault="00245CE6" w:rsidP="00D4648E">
      <w:pPr>
        <w:pStyle w:val="a4"/>
        <w:tabs>
          <w:tab w:val="left" w:pos="1134"/>
        </w:tabs>
        <w:ind w:firstLine="302"/>
        <w:jc w:val="both"/>
        <w:rPr>
          <w:rFonts w:ascii="Times New Roman" w:hAnsi="Times New Roman" w:cs="Times New Roman"/>
          <w:w w:val="115"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w w:val="115"/>
          <w:sz w:val="24"/>
          <w:szCs w:val="24"/>
        </w:rPr>
        <w:t>Изучение обществознания в основной школе призвано соз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  <w:t>дать условия для полноценного выполнения выпускником ти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пичных для подростка социальных ролей; общей ориентации </w:t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t>в актуальных общественных событиях и процессах; нравствен</w:t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w w:val="115"/>
          <w:sz w:val="24"/>
          <w:szCs w:val="24"/>
        </w:rPr>
        <w:t>ной и правовой оценки конкретных поступков людей; реали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  <w:t>зации и защиты прав человека и гражданина, осознанного вы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t>полнения гражданских обязанностей; первичного анализа и ис</w:t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пользования социальной информации; сознательного неприятия 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t>антиобщественного поведения.</w:t>
      </w:r>
      <w:proofErr w:type="gramEnd"/>
      <w:r w:rsidRPr="002E4CE6">
        <w:rPr>
          <w:rFonts w:ascii="Times New Roman" w:hAnsi="Times New Roman" w:cs="Times New Roman"/>
          <w:w w:val="115"/>
          <w:sz w:val="24"/>
          <w:szCs w:val="24"/>
        </w:rPr>
        <w:t xml:space="preserve"> Выпускник основной школы </w:t>
      </w:r>
      <w:r w:rsidRPr="002E4CE6">
        <w:rPr>
          <w:rFonts w:ascii="Times New Roman" w:hAnsi="Times New Roman" w:cs="Times New Roman"/>
          <w:spacing w:val="-2"/>
          <w:w w:val="115"/>
          <w:sz w:val="24"/>
          <w:szCs w:val="24"/>
        </w:rPr>
        <w:t>должен получить достаточно полное представление о возмож</w:t>
      </w:r>
      <w:r w:rsidRPr="002E4CE6">
        <w:rPr>
          <w:rFonts w:ascii="Times New Roman" w:hAnsi="Times New Roman" w:cs="Times New Roman"/>
          <w:spacing w:val="-2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t>ностях, которые существуют в современном российском обще</w:t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w w:val="115"/>
          <w:sz w:val="24"/>
          <w:szCs w:val="24"/>
        </w:rPr>
        <w:t>стве для продолжения образования и работы, для самореализа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ции в многообразных видах деятельности, а также об условиях достижения успеха в различных сферах жизни общества. Курс 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t xml:space="preserve">призван помогать </w:t>
      </w:r>
      <w:proofErr w:type="spellStart"/>
      <w:r w:rsidRPr="002E4CE6">
        <w:rPr>
          <w:rFonts w:ascii="Times New Roman" w:hAnsi="Times New Roman" w:cs="Times New Roman"/>
          <w:w w:val="115"/>
          <w:sz w:val="24"/>
          <w:szCs w:val="24"/>
        </w:rPr>
        <w:t>предпрофильному</w:t>
      </w:r>
      <w:proofErr w:type="spellEnd"/>
      <w:r w:rsidRPr="002E4CE6">
        <w:rPr>
          <w:rFonts w:ascii="Times New Roman" w:hAnsi="Times New Roman" w:cs="Times New Roman"/>
          <w:w w:val="115"/>
          <w:sz w:val="24"/>
          <w:szCs w:val="24"/>
        </w:rPr>
        <w:t xml:space="preserve"> самоопределению.</w:t>
      </w:r>
    </w:p>
    <w:p w:rsidR="00245CE6" w:rsidRPr="002E4CE6" w:rsidRDefault="00245CE6" w:rsidP="00D4648E">
      <w:pPr>
        <w:pStyle w:val="a4"/>
        <w:tabs>
          <w:tab w:val="left" w:pos="1134"/>
        </w:tabs>
        <w:ind w:firstLine="302"/>
        <w:jc w:val="both"/>
        <w:rPr>
          <w:rFonts w:ascii="Times New Roman" w:hAnsi="Times New Roman" w:cs="Times New Roman"/>
          <w:spacing w:val="6"/>
          <w:w w:val="115"/>
          <w:sz w:val="24"/>
          <w:szCs w:val="24"/>
        </w:rPr>
      </w:pPr>
      <w:r w:rsidRPr="002E4CE6">
        <w:rPr>
          <w:rFonts w:ascii="Times New Roman" w:hAnsi="Times New Roman" w:cs="Times New Roman"/>
          <w:w w:val="115"/>
          <w:sz w:val="24"/>
          <w:szCs w:val="24"/>
        </w:rPr>
        <w:t>В 5 классе содержание курса носит преимущественно про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  <w:t>педевтический характер, связанный с проблемами социали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t>зации младших подростков. На этом этапе необходимо обе</w:t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w w:val="115"/>
          <w:sz w:val="24"/>
          <w:szCs w:val="24"/>
        </w:rPr>
        <w:t>спечить преемственность по отношению к курсу «Окружаю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щий мир», изучаемому в начальной школе. Открывается курс </w:t>
      </w:r>
      <w:r w:rsidRPr="002E4CE6">
        <w:rPr>
          <w:rFonts w:ascii="Times New Roman" w:hAnsi="Times New Roman" w:cs="Times New Roman"/>
          <w:spacing w:val="4"/>
          <w:w w:val="115"/>
          <w:sz w:val="24"/>
          <w:szCs w:val="24"/>
        </w:rPr>
        <w:t>темой «Человек», где рассматриваются важнейшие социаль</w:t>
      </w:r>
      <w:r w:rsidRPr="002E4CE6">
        <w:rPr>
          <w:rFonts w:ascii="Times New Roman" w:hAnsi="Times New Roman" w:cs="Times New Roman"/>
          <w:spacing w:val="4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ные свойства человека. Программа </w:t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lastRenderedPageBreak/>
        <w:t xml:space="preserve">последовательно вводит </w:t>
      </w:r>
      <w:r w:rsidRPr="002E4CE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ученика в расширяющийся круг социальных институтов: от </w:t>
      </w:r>
      <w:r w:rsidRPr="002E4CE6">
        <w:rPr>
          <w:rFonts w:ascii="Times New Roman" w:hAnsi="Times New Roman" w:cs="Times New Roman"/>
          <w:w w:val="115"/>
          <w:sz w:val="24"/>
          <w:szCs w:val="24"/>
        </w:rPr>
        <w:t xml:space="preserve">самого близкого и эмоционально значимого — тема «Семья» </w:t>
      </w:r>
      <w:r w:rsidRPr="002E4CE6">
        <w:rPr>
          <w:rFonts w:ascii="Times New Roman" w:hAnsi="Times New Roman" w:cs="Times New Roman"/>
          <w:spacing w:val="6"/>
          <w:w w:val="115"/>
          <w:sz w:val="24"/>
          <w:szCs w:val="24"/>
        </w:rPr>
        <w:t>и «Школа» через раскрытие важнейшей стороны человече</w:t>
      </w:r>
      <w:r w:rsidRPr="002E4CE6">
        <w:rPr>
          <w:rFonts w:ascii="Times New Roman" w:hAnsi="Times New Roman" w:cs="Times New Roman"/>
          <w:spacing w:val="6"/>
          <w:w w:val="115"/>
          <w:sz w:val="24"/>
          <w:szCs w:val="24"/>
        </w:rPr>
        <w:softHyphen/>
        <w:t>ской жизни в теме «Труд» до самого общественно значимо</w:t>
      </w:r>
      <w:r w:rsidRPr="002E4CE6">
        <w:rPr>
          <w:rFonts w:ascii="Times New Roman" w:hAnsi="Times New Roman" w:cs="Times New Roman"/>
          <w:spacing w:val="6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5"/>
          <w:w w:val="115"/>
          <w:sz w:val="24"/>
          <w:szCs w:val="24"/>
        </w:rPr>
        <w:t xml:space="preserve">го - тема «Родина». Учащиеся расширяют круг сведений не </w:t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t>только о важнейших социальных институтах и их обществен</w:t>
      </w:r>
      <w:r w:rsidRPr="002E4CE6">
        <w:rPr>
          <w:rFonts w:ascii="Times New Roman" w:hAnsi="Times New Roman" w:cs="Times New Roman"/>
          <w:spacing w:val="1"/>
          <w:w w:val="115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6"/>
          <w:w w:val="115"/>
          <w:sz w:val="24"/>
          <w:szCs w:val="24"/>
        </w:rPr>
        <w:t>ном назначении, но и о качествах человека, проявляющихся во взаимодействии с ними.</w:t>
      </w:r>
    </w:p>
    <w:p w:rsidR="00245CE6" w:rsidRPr="002E4CE6" w:rsidRDefault="00245CE6" w:rsidP="00D4648E">
      <w:pPr>
        <w:tabs>
          <w:tab w:val="left" w:pos="1134"/>
        </w:tabs>
        <w:spacing w:after="0" w:line="240" w:lineRule="auto"/>
        <w:ind w:firstLine="3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CE6">
        <w:rPr>
          <w:rFonts w:ascii="Times New Roman" w:hAnsi="Times New Roman" w:cs="Times New Roman"/>
          <w:color w:val="000000"/>
          <w:sz w:val="24"/>
          <w:szCs w:val="24"/>
        </w:rPr>
        <w:t xml:space="preserve">При изучении курса «Обществознание» в основной школе необходимо широко использовать       </w:t>
      </w:r>
      <w:proofErr w:type="spellStart"/>
      <w:r w:rsidRPr="002E4CE6">
        <w:rPr>
          <w:rFonts w:ascii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2E4CE6">
        <w:rPr>
          <w:rFonts w:ascii="Times New Roman" w:hAnsi="Times New Roman" w:cs="Times New Roman"/>
          <w:color w:val="000000"/>
          <w:sz w:val="24"/>
          <w:szCs w:val="24"/>
        </w:rPr>
        <w:t xml:space="preserve">  связи. Прежде всего, следует  опираться  на   знания    учащихся  по истории, литературе, искусству, географии. </w:t>
      </w: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0FD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E4CE6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 в учебном плане</w:t>
      </w:r>
      <w:r w:rsidR="001E40FD" w:rsidRPr="002E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eastAsia="Times New Roman" w:hAnsi="Times New Roman" w:cs="Times New Roman"/>
          <w:sz w:val="24"/>
          <w:szCs w:val="24"/>
        </w:rPr>
        <w:t>Учебный предмет  «История» относится к образовательной области «Общественно-научные предметы».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В соответствии с федер</w:t>
      </w:r>
      <w:r w:rsidR="001E40FD" w:rsidRPr="002E4CE6">
        <w:rPr>
          <w:rFonts w:ascii="Times New Roman" w:hAnsi="Times New Roman" w:cs="Times New Roman"/>
          <w:sz w:val="24"/>
          <w:szCs w:val="24"/>
        </w:rPr>
        <w:t>а</w:t>
      </w:r>
      <w:r w:rsidRPr="002E4CE6">
        <w:rPr>
          <w:rFonts w:ascii="Times New Roman" w:hAnsi="Times New Roman" w:cs="Times New Roman"/>
          <w:sz w:val="24"/>
          <w:szCs w:val="24"/>
        </w:rPr>
        <w:t>льным базисным учебным планом  и примерной программой учебного предмета «Обществознание» на изучение обществознания в 5 классе отводиться 1 час в неделю, то есть 34 часов за учебный год.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E4CE6">
        <w:rPr>
          <w:rFonts w:ascii="Times New Roman" w:hAnsi="Times New Roman" w:cs="Times New Roman"/>
          <w:sz w:val="24"/>
          <w:szCs w:val="24"/>
        </w:rPr>
        <w:t xml:space="preserve">   четверть – 9 часов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4CE6">
        <w:rPr>
          <w:rFonts w:ascii="Times New Roman" w:hAnsi="Times New Roman" w:cs="Times New Roman"/>
          <w:sz w:val="24"/>
          <w:szCs w:val="24"/>
        </w:rPr>
        <w:t xml:space="preserve"> четверть – 7 часов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E4CE6">
        <w:rPr>
          <w:rFonts w:ascii="Times New Roman" w:hAnsi="Times New Roman" w:cs="Times New Roman"/>
          <w:sz w:val="24"/>
          <w:szCs w:val="24"/>
        </w:rPr>
        <w:t xml:space="preserve"> четверть – 10 часов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E4CE6">
        <w:rPr>
          <w:rFonts w:ascii="Times New Roman" w:hAnsi="Times New Roman" w:cs="Times New Roman"/>
          <w:sz w:val="24"/>
          <w:szCs w:val="24"/>
        </w:rPr>
        <w:t xml:space="preserve"> четверть – 8 часов</w:t>
      </w:r>
    </w:p>
    <w:p w:rsidR="00245CE6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245CE6" w:rsidP="00D4648E">
      <w:pPr>
        <w:pStyle w:val="a4"/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E4CE6">
        <w:rPr>
          <w:rFonts w:ascii="Times New Roman" w:hAnsi="Times New Roman" w:cs="Times New Roman"/>
          <w:b/>
          <w:sz w:val="24"/>
          <w:szCs w:val="24"/>
        </w:rPr>
        <w:t xml:space="preserve">. Личностные, </w:t>
      </w:r>
      <w:proofErr w:type="spellStart"/>
      <w:r w:rsidRPr="002E4CE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E4CE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учебного предмета</w:t>
      </w:r>
      <w:r w:rsidR="001E40FD" w:rsidRPr="002E4C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  <w:spacing w:val="3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bCs/>
          <w:w w:val="117"/>
          <w:sz w:val="24"/>
          <w:szCs w:val="24"/>
          <w:u w:val="single"/>
        </w:rPr>
        <w:t xml:space="preserve">Личностными </w:t>
      </w:r>
      <w:r w:rsidRPr="002E4CE6">
        <w:rPr>
          <w:rFonts w:ascii="Times New Roman" w:hAnsi="Times New Roman" w:cs="Times New Roman"/>
          <w:w w:val="117"/>
          <w:sz w:val="24"/>
          <w:szCs w:val="24"/>
          <w:u w:val="single"/>
        </w:rPr>
        <w:t>результатами</w:t>
      </w:r>
      <w:r w:rsidRPr="002E4CE6">
        <w:rPr>
          <w:rFonts w:ascii="Times New Roman" w:hAnsi="Times New Roman" w:cs="Times New Roman"/>
          <w:w w:val="117"/>
          <w:sz w:val="24"/>
          <w:szCs w:val="24"/>
        </w:rPr>
        <w:t xml:space="preserve"> 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 xml:space="preserve">изучения учебного предмета «Обществознание» являются: </w:t>
      </w:r>
    </w:p>
    <w:p w:rsidR="001E40FD" w:rsidRPr="002E4CE6" w:rsidRDefault="001E40FD" w:rsidP="00D4648E">
      <w:pPr>
        <w:pStyle w:val="a4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>мотивированность</w:t>
      </w:r>
      <w:proofErr w:type="spellEnd"/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 xml:space="preserve"> на посильное и созидательное уча</w:t>
      </w:r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стие в жизни общества;</w:t>
      </w:r>
    </w:p>
    <w:p w:rsidR="001E40FD" w:rsidRPr="002E4CE6" w:rsidRDefault="001E40FD" w:rsidP="00D4648E">
      <w:pPr>
        <w:pStyle w:val="a4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10"/>
          <w:w w:val="117"/>
          <w:sz w:val="24"/>
          <w:szCs w:val="24"/>
        </w:rPr>
        <w:t xml:space="preserve">заинтересованность не только в личном успехе, но и 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в благополучии и процветании своей страны;</w:t>
      </w:r>
    </w:p>
    <w:p w:rsidR="001E40FD" w:rsidRPr="002E4CE6" w:rsidRDefault="001E40FD" w:rsidP="00D4648E">
      <w:pPr>
        <w:pStyle w:val="a4"/>
        <w:numPr>
          <w:ilvl w:val="0"/>
          <w:numId w:val="2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w w:val="117"/>
          <w:sz w:val="24"/>
          <w:szCs w:val="24"/>
        </w:rPr>
        <w:t>ценностные ориентиры, основанные на идеях патриотиз</w:t>
      </w:r>
      <w:r w:rsidRPr="002E4CE6">
        <w:rPr>
          <w:rFonts w:ascii="Times New Roman" w:hAnsi="Times New Roman" w:cs="Times New Roman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ма, любви и уважения к Отечеству; необходимости поддер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 xml:space="preserve">жания гражданского мира и согласия; отношении к человеку, </w:t>
      </w:r>
      <w:r w:rsidRPr="002E4CE6">
        <w:rPr>
          <w:rFonts w:ascii="Times New Roman" w:hAnsi="Times New Roman" w:cs="Times New Roman"/>
          <w:spacing w:val="10"/>
          <w:w w:val="117"/>
          <w:sz w:val="24"/>
          <w:szCs w:val="24"/>
        </w:rPr>
        <w:t xml:space="preserve">его правам и свободам как высшей ценности; стремлении </w:t>
      </w:r>
      <w:r w:rsidRPr="002E4CE6"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к укреплению исторически сложившегося государственного 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единства; признании равноправия народов, единства разно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 xml:space="preserve">образных культур; убеждённости в важности для общества 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>семьи и семейных традиций; осознании своей ответственно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4"/>
          <w:w w:val="117"/>
          <w:sz w:val="24"/>
          <w:szCs w:val="24"/>
        </w:rPr>
        <w:t>сти за страну перед нынешними и грядущими поколениями.</w:t>
      </w:r>
      <w:proofErr w:type="gramEnd"/>
    </w:p>
    <w:p w:rsidR="001E40FD" w:rsidRPr="002E4CE6" w:rsidRDefault="001E40FD" w:rsidP="00D4648E">
      <w:pPr>
        <w:pStyle w:val="a4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bCs/>
          <w:spacing w:val="4"/>
          <w:w w:val="117"/>
          <w:sz w:val="24"/>
          <w:szCs w:val="24"/>
          <w:u w:val="single"/>
        </w:rPr>
        <w:t>Метапредметными</w:t>
      </w:r>
      <w:proofErr w:type="spellEnd"/>
      <w:r w:rsidRPr="002E4CE6">
        <w:rPr>
          <w:rFonts w:ascii="Times New Roman" w:hAnsi="Times New Roman" w:cs="Times New Roman"/>
          <w:bCs/>
          <w:spacing w:val="4"/>
          <w:w w:val="117"/>
          <w:sz w:val="24"/>
          <w:szCs w:val="24"/>
          <w:u w:val="single"/>
        </w:rPr>
        <w:t xml:space="preserve"> </w:t>
      </w:r>
      <w:proofErr w:type="spellStart"/>
      <w:r w:rsidRPr="002E4CE6">
        <w:rPr>
          <w:rFonts w:ascii="Times New Roman" w:hAnsi="Times New Roman" w:cs="Times New Roman"/>
          <w:bCs/>
          <w:spacing w:val="4"/>
          <w:w w:val="117"/>
          <w:sz w:val="24"/>
          <w:szCs w:val="24"/>
          <w:u w:val="single"/>
        </w:rPr>
        <w:t>результами</w:t>
      </w:r>
      <w:proofErr w:type="spellEnd"/>
      <w:r w:rsidRPr="002E4CE6">
        <w:rPr>
          <w:rFonts w:ascii="Times New Roman" w:hAnsi="Times New Roman" w:cs="Times New Roman"/>
          <w:b/>
          <w:bCs/>
          <w:spacing w:val="4"/>
          <w:w w:val="117"/>
          <w:sz w:val="24"/>
          <w:szCs w:val="24"/>
        </w:rPr>
        <w:t xml:space="preserve"> </w:t>
      </w:r>
      <w:r w:rsidRPr="002E4CE6"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изучения 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>учебного предмета «Обществознание» являются: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>умение сознательно организовывать свою познаватель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w w:val="117"/>
          <w:sz w:val="24"/>
          <w:szCs w:val="24"/>
        </w:rPr>
        <w:t xml:space="preserve">ную деятельность (от постановки цели до получения и оценки </w:t>
      </w:r>
      <w:r w:rsidRPr="002E4CE6">
        <w:rPr>
          <w:rFonts w:ascii="Times New Roman" w:hAnsi="Times New Roman" w:cs="Times New Roman"/>
          <w:spacing w:val="-4"/>
          <w:w w:val="117"/>
          <w:sz w:val="24"/>
          <w:szCs w:val="24"/>
        </w:rPr>
        <w:t>результата);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14"/>
          <w:w w:val="117"/>
          <w:sz w:val="24"/>
          <w:szCs w:val="24"/>
        </w:rPr>
        <w:t xml:space="preserve">умение объяснять явления и процессы социальной </w:t>
      </w:r>
      <w:r w:rsidRPr="002E4CE6">
        <w:rPr>
          <w:rFonts w:ascii="Times New Roman" w:hAnsi="Times New Roman" w:cs="Times New Roman"/>
          <w:spacing w:val="9"/>
          <w:w w:val="117"/>
          <w:sz w:val="24"/>
          <w:szCs w:val="24"/>
        </w:rPr>
        <w:t xml:space="preserve">действительности  с научных позиций;  рассматривать их </w:t>
      </w:r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 xml:space="preserve">комплексно в контексте сложившихся реалий и возможных </w:t>
      </w:r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>перспектив;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2"/>
          <w:w w:val="117"/>
          <w:sz w:val="24"/>
          <w:szCs w:val="24"/>
        </w:rPr>
        <w:t>способность анализировать реальные социальные ситу</w:t>
      </w:r>
      <w:r w:rsidRPr="002E4CE6">
        <w:rPr>
          <w:rFonts w:ascii="Times New Roman" w:hAnsi="Times New Roman" w:cs="Times New Roman"/>
          <w:spacing w:val="2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4"/>
          <w:w w:val="117"/>
          <w:sz w:val="24"/>
          <w:szCs w:val="24"/>
        </w:rPr>
        <w:t xml:space="preserve">ации, выбирать адекватные способы деятельности и модели </w:t>
      </w:r>
      <w:r w:rsidRPr="002E4CE6">
        <w:rPr>
          <w:rFonts w:ascii="Times New Roman" w:hAnsi="Times New Roman" w:cs="Times New Roman"/>
          <w:w w:val="117"/>
          <w:sz w:val="24"/>
          <w:szCs w:val="24"/>
        </w:rPr>
        <w:t xml:space="preserve">поведения в рамках реализуемых основных социальных ролей, </w:t>
      </w:r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>свойственных подросткам;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 xml:space="preserve">овладение различными видами публичных выступлений (высказывания, монолог, дискуссия) и </w:t>
      </w:r>
      <w:proofErr w:type="gramStart"/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>следовании</w:t>
      </w:r>
      <w:proofErr w:type="gramEnd"/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 xml:space="preserve"> этическим </w:t>
      </w:r>
      <w:r w:rsidRPr="002E4CE6">
        <w:rPr>
          <w:rFonts w:ascii="Times New Roman" w:hAnsi="Times New Roman" w:cs="Times New Roman"/>
          <w:spacing w:val="4"/>
          <w:w w:val="117"/>
          <w:sz w:val="24"/>
          <w:szCs w:val="24"/>
        </w:rPr>
        <w:t>нормам и правилам ведения диалога;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умение выполнять познавательные и практические за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1"/>
          <w:w w:val="117"/>
          <w:sz w:val="24"/>
          <w:szCs w:val="24"/>
        </w:rPr>
        <w:t xml:space="preserve">дания, в том числе с использованием проектной деятельности </w:t>
      </w:r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 xml:space="preserve">на уроках и в доступной социальной практике, </w:t>
      </w:r>
      <w:proofErr w:type="gramStart"/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>на</w:t>
      </w:r>
      <w:proofErr w:type="gramEnd"/>
      <w:r w:rsidRPr="002E4CE6">
        <w:rPr>
          <w:rFonts w:ascii="Times New Roman" w:hAnsi="Times New Roman" w:cs="Times New Roman"/>
          <w:spacing w:val="6"/>
          <w:w w:val="117"/>
          <w:sz w:val="24"/>
          <w:szCs w:val="24"/>
        </w:rPr>
        <w:t>: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lastRenderedPageBreak/>
        <w:t xml:space="preserve">использование    элементов   причинно-следственного </w:t>
      </w:r>
      <w:r w:rsidRPr="002E4CE6">
        <w:rPr>
          <w:rFonts w:ascii="Times New Roman" w:hAnsi="Times New Roman" w:cs="Times New Roman"/>
          <w:spacing w:val="2"/>
          <w:w w:val="117"/>
          <w:sz w:val="24"/>
          <w:szCs w:val="24"/>
        </w:rPr>
        <w:t>анализа;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>исследование несложных реальных связей и зависимо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-5"/>
          <w:w w:val="117"/>
          <w:sz w:val="24"/>
          <w:szCs w:val="24"/>
        </w:rPr>
        <w:t>стей;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w w:val="117"/>
          <w:sz w:val="24"/>
          <w:szCs w:val="24"/>
        </w:rPr>
        <w:t>определение сущностных характеристик изучаемого объ</w:t>
      </w:r>
      <w:r w:rsidRPr="002E4CE6">
        <w:rPr>
          <w:rFonts w:ascii="Times New Roman" w:hAnsi="Times New Roman" w:cs="Times New Roman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2"/>
          <w:w w:val="117"/>
          <w:sz w:val="24"/>
          <w:szCs w:val="24"/>
        </w:rPr>
        <w:t>екта; выбор верных критериев для сравнения, сопоставле</w:t>
      </w:r>
      <w:r w:rsidRPr="002E4CE6">
        <w:rPr>
          <w:rFonts w:ascii="Times New Roman" w:hAnsi="Times New Roman" w:cs="Times New Roman"/>
          <w:spacing w:val="2"/>
          <w:w w:val="117"/>
          <w:sz w:val="24"/>
          <w:szCs w:val="24"/>
        </w:rPr>
        <w:softHyphen/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ния, оценки объектов;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поиск и извлечение нужной информации по заданной теме в адаптированных источниках различного типа;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перевод информации из одной знаковой системы в дру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подкрепление изученных положений конкретными при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мерами;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умение давать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жающей среде; выполнение в повседневной жизни этиче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ских и правовых норм, экологических требований;</w:t>
      </w:r>
    </w:p>
    <w:p w:rsidR="001E40FD" w:rsidRPr="002E4CE6" w:rsidRDefault="001E40FD" w:rsidP="00D4648E">
      <w:pPr>
        <w:pStyle w:val="a4"/>
        <w:numPr>
          <w:ilvl w:val="0"/>
          <w:numId w:val="4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определять собственное отношение к явлениям со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временной жизни, формулирование своей точки зрения.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bCs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5"/>
          <w:w w:val="117"/>
          <w:sz w:val="24"/>
          <w:szCs w:val="24"/>
          <w:u w:val="single"/>
        </w:rPr>
        <w:t>Предметными результатами</w:t>
      </w:r>
      <w:r w:rsidRPr="002E4CE6">
        <w:rPr>
          <w:rFonts w:ascii="Times New Roman" w:hAnsi="Times New Roman" w:cs="Times New Roman"/>
          <w:b/>
          <w:bCs/>
          <w:spacing w:val="5"/>
          <w:w w:val="117"/>
          <w:sz w:val="24"/>
          <w:szCs w:val="24"/>
        </w:rPr>
        <w:t xml:space="preserve"> </w:t>
      </w:r>
      <w:r w:rsidRPr="002E4CE6">
        <w:rPr>
          <w:rFonts w:ascii="Times New Roman" w:hAnsi="Times New Roman" w:cs="Times New Roman"/>
          <w:spacing w:val="3"/>
          <w:w w:val="117"/>
          <w:sz w:val="24"/>
          <w:szCs w:val="24"/>
        </w:rPr>
        <w:t>учебного предмета «Обществознание» являются: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относительно  целостное  представление  об  обществе и человеке, о сферах и областях общественной жизни, меха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низмах и регуляторах деятельности людей;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ных социальных ролей в пределах своей дееспособности;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умения находить нужную социальную информацию в пе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дагогически отобранных источниках; адекватно её восприни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мать, применяя основные обществоведческие термины и поня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тия; преобразовывать в соответствии с решаемой задачей (ана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 xml:space="preserve">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</w:t>
      </w:r>
      <w:proofErr w:type="gramStart"/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позиций</w:t>
      </w:r>
      <w:proofErr w:type="gramEnd"/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ности, их значения в жизни человека и развитии общества;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spacing w:val="5"/>
          <w:w w:val="117"/>
          <w:sz w:val="24"/>
          <w:szCs w:val="24"/>
        </w:rPr>
      </w:pP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t>знание основных нравственных и правовых понятий, норм и правил, понимание их роли как решающих регуля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торов общественной жизни; умение применять эти нормы и правила к анализу и оценке реальных социальных ситуа</w:t>
      </w:r>
      <w:r w:rsidRPr="002E4CE6">
        <w:rPr>
          <w:rFonts w:ascii="Times New Roman" w:hAnsi="Times New Roman" w:cs="Times New Roman"/>
          <w:spacing w:val="5"/>
          <w:w w:val="117"/>
          <w:sz w:val="24"/>
          <w:szCs w:val="24"/>
        </w:rPr>
        <w:softHyphen/>
        <w:t>ций; установка на необходимость руководствоваться этими нормами и правилами в собственной повседневной жизни; приверженность гуманистическим и демократическим ценностям, патриотизм и гражданственность;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13"/>
          <w:w w:val="116"/>
          <w:sz w:val="24"/>
          <w:szCs w:val="24"/>
        </w:rPr>
        <w:t xml:space="preserve">знание особенностей труда как одного из основных </w:t>
      </w: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t xml:space="preserve">видов деятельности человека, основных требований трудовой </w:t>
      </w:r>
      <w:r w:rsidRPr="002E4CE6">
        <w:rPr>
          <w:rFonts w:ascii="Times New Roman" w:hAnsi="Times New Roman" w:cs="Times New Roman"/>
          <w:bCs/>
          <w:spacing w:val="5"/>
          <w:w w:val="116"/>
          <w:sz w:val="24"/>
          <w:szCs w:val="24"/>
        </w:rPr>
        <w:t>этики в современном обществе, правовых норм, регулирую</w:t>
      </w:r>
      <w:r w:rsidRPr="002E4CE6">
        <w:rPr>
          <w:rFonts w:ascii="Times New Roman" w:hAnsi="Times New Roman" w:cs="Times New Roman"/>
          <w:bCs/>
          <w:spacing w:val="5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1"/>
          <w:w w:val="116"/>
          <w:sz w:val="24"/>
          <w:szCs w:val="24"/>
        </w:rPr>
        <w:t>щих трудовую деятельность несовершеннолетних;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3"/>
          <w:w w:val="116"/>
          <w:sz w:val="24"/>
          <w:szCs w:val="24"/>
        </w:rPr>
        <w:t>понимание значения трудовой деятельности для лично</w:t>
      </w:r>
      <w:r w:rsidRPr="002E4CE6">
        <w:rPr>
          <w:rFonts w:ascii="Times New Roman" w:hAnsi="Times New Roman" w:cs="Times New Roman"/>
          <w:bCs/>
          <w:spacing w:val="3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7"/>
          <w:w w:val="116"/>
          <w:sz w:val="24"/>
          <w:szCs w:val="24"/>
        </w:rPr>
        <w:t>сти и для общества;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8"/>
          <w:w w:val="116"/>
          <w:sz w:val="24"/>
          <w:szCs w:val="24"/>
        </w:rPr>
        <w:t>понимание специфики познания мира средствами ис</w:t>
      </w:r>
      <w:r w:rsidRPr="002E4CE6">
        <w:rPr>
          <w:rFonts w:ascii="Times New Roman" w:hAnsi="Times New Roman" w:cs="Times New Roman"/>
          <w:bCs/>
          <w:spacing w:val="8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6"/>
          <w:w w:val="116"/>
          <w:sz w:val="24"/>
          <w:szCs w:val="24"/>
        </w:rPr>
        <w:t>кусства в соотнесении с другими способами познания;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5"/>
          <w:w w:val="116"/>
          <w:sz w:val="24"/>
          <w:szCs w:val="24"/>
        </w:rPr>
        <w:t xml:space="preserve">понимание роли искусства в становлении личности и в </w:t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t>жизни общества;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lastRenderedPageBreak/>
        <w:t>знание определяющих признаков коммуникативной дея</w:t>
      </w: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5"/>
          <w:w w:val="116"/>
          <w:sz w:val="24"/>
          <w:szCs w:val="24"/>
        </w:rPr>
        <w:t>тельности в сравнении с другими видами деятельности;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t>знание новых возможностей для коммуникации в совре</w:t>
      </w: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w w:val="116"/>
          <w:sz w:val="24"/>
          <w:szCs w:val="24"/>
        </w:rPr>
        <w:t xml:space="preserve">менном обществе; умение использовать современные средства </w:t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t>связи и коммуникации для поиска и обработки необходимой социальной информации;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t xml:space="preserve">понимание   языка   массовой   социально-политической </w:t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t>коммуникации, позволяющее осознанно воспринимать соот</w:t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6"/>
          <w:w w:val="116"/>
          <w:sz w:val="24"/>
          <w:szCs w:val="24"/>
        </w:rPr>
        <w:t>ветствующую информацию; умение различать факты, аргу</w:t>
      </w:r>
      <w:r w:rsidRPr="002E4CE6">
        <w:rPr>
          <w:rFonts w:ascii="Times New Roman" w:hAnsi="Times New Roman" w:cs="Times New Roman"/>
          <w:bCs/>
          <w:spacing w:val="6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t>менты, оценочные суждения;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7"/>
          <w:w w:val="116"/>
          <w:sz w:val="24"/>
          <w:szCs w:val="24"/>
        </w:rPr>
        <w:t xml:space="preserve">понимание значения коммуникации в межличностном </w:t>
      </w:r>
      <w:r w:rsidRPr="002E4CE6">
        <w:rPr>
          <w:rFonts w:ascii="Times New Roman" w:hAnsi="Times New Roman" w:cs="Times New Roman"/>
          <w:bCs/>
          <w:w w:val="116"/>
          <w:sz w:val="24"/>
          <w:szCs w:val="24"/>
        </w:rPr>
        <w:t>общении;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w w:val="116"/>
          <w:sz w:val="24"/>
          <w:szCs w:val="24"/>
        </w:rPr>
        <w:t xml:space="preserve">умение взаимодействовать в ходе выполнения групповой </w:t>
      </w: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t>работы, вести диалог, участвовать в дискуссии, аргументиро</w:t>
      </w:r>
      <w:r w:rsidRPr="002E4CE6">
        <w:rPr>
          <w:rFonts w:ascii="Times New Roman" w:hAnsi="Times New Roman" w:cs="Times New Roman"/>
          <w:bCs/>
          <w:spacing w:val="2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4"/>
          <w:w w:val="116"/>
          <w:sz w:val="24"/>
          <w:szCs w:val="24"/>
        </w:rPr>
        <w:t>вать собственную точку зрения;</w:t>
      </w:r>
    </w:p>
    <w:p w:rsidR="001E40FD" w:rsidRPr="002E4CE6" w:rsidRDefault="001E40FD" w:rsidP="00D4648E">
      <w:pPr>
        <w:pStyle w:val="a4"/>
        <w:numPr>
          <w:ilvl w:val="0"/>
          <w:numId w:val="5"/>
        </w:numPr>
        <w:tabs>
          <w:tab w:val="left" w:pos="1134"/>
        </w:tabs>
        <w:jc w:val="both"/>
        <w:rPr>
          <w:rFonts w:ascii="Times New Roman" w:hAnsi="Times New Roman" w:cs="Times New Roman"/>
          <w:bCs/>
          <w:w w:val="116"/>
          <w:sz w:val="24"/>
          <w:szCs w:val="24"/>
        </w:rPr>
      </w:pPr>
      <w:r w:rsidRPr="002E4CE6">
        <w:rPr>
          <w:rFonts w:ascii="Times New Roman" w:hAnsi="Times New Roman" w:cs="Times New Roman"/>
          <w:bCs/>
          <w:spacing w:val="7"/>
          <w:w w:val="116"/>
          <w:sz w:val="24"/>
          <w:szCs w:val="24"/>
        </w:rPr>
        <w:t>знакомство с отдельными приёмами и техниками пре</w:t>
      </w:r>
      <w:r w:rsidRPr="002E4CE6">
        <w:rPr>
          <w:rFonts w:ascii="Times New Roman" w:hAnsi="Times New Roman" w:cs="Times New Roman"/>
          <w:bCs/>
          <w:spacing w:val="7"/>
          <w:w w:val="116"/>
          <w:sz w:val="24"/>
          <w:szCs w:val="24"/>
        </w:rPr>
        <w:softHyphen/>
      </w:r>
      <w:r w:rsidRPr="002E4CE6">
        <w:rPr>
          <w:rFonts w:ascii="Times New Roman" w:hAnsi="Times New Roman" w:cs="Times New Roman"/>
          <w:bCs/>
          <w:spacing w:val="3"/>
          <w:w w:val="116"/>
          <w:sz w:val="24"/>
          <w:szCs w:val="24"/>
        </w:rPr>
        <w:t>одоления конфликтов.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Учебный предмет «Обществознание» даёт возможность вести работу по формированию у учащихся следующих </w:t>
      </w:r>
      <w:r w:rsidRPr="002E4CE6">
        <w:rPr>
          <w:rFonts w:ascii="Times New Roman" w:hAnsi="Times New Roman" w:cs="Times New Roman"/>
          <w:b/>
          <w:sz w:val="24"/>
          <w:szCs w:val="24"/>
        </w:rPr>
        <w:t>умений</w:t>
      </w:r>
      <w:r w:rsidRPr="002E4CE6">
        <w:rPr>
          <w:rFonts w:ascii="Times New Roman" w:hAnsi="Times New Roman" w:cs="Times New Roman"/>
          <w:sz w:val="24"/>
          <w:szCs w:val="24"/>
        </w:rPr>
        <w:t>:</w:t>
      </w:r>
    </w:p>
    <w:p w:rsidR="001E40FD" w:rsidRPr="002E4CE6" w:rsidRDefault="001E40FD" w:rsidP="00D4648E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1E40FD" w:rsidRPr="002E4CE6" w:rsidRDefault="001E40FD" w:rsidP="00D4648E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сравнивать социальные объекты, выявляя их общие черты и различия;</w:t>
      </w:r>
    </w:p>
    <w:p w:rsidR="001E40FD" w:rsidRPr="002E4CE6" w:rsidRDefault="001E40FD" w:rsidP="00D4648E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формулировать на основе приобретенных знаний собственные суждения и аргументы по определенным проблемам;</w:t>
      </w:r>
    </w:p>
    <w:p w:rsidR="001E40FD" w:rsidRPr="002E4CE6" w:rsidRDefault="001E40FD" w:rsidP="00D4648E">
      <w:pPr>
        <w:pStyle w:val="a4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2E4CE6">
        <w:rPr>
          <w:rFonts w:ascii="Times New Roman" w:hAnsi="Times New Roman" w:cs="Times New Roman"/>
          <w:sz w:val="24"/>
          <w:szCs w:val="24"/>
        </w:rPr>
        <w:t>результате</w:t>
      </w:r>
      <w:proofErr w:type="gramEnd"/>
      <w:r w:rsidRPr="002E4CE6">
        <w:rPr>
          <w:rFonts w:ascii="Times New Roman" w:hAnsi="Times New Roman" w:cs="Times New Roman"/>
          <w:sz w:val="24"/>
          <w:szCs w:val="24"/>
        </w:rPr>
        <w:t xml:space="preserve"> изучения учебного предмета «Обществознание» учащиеся должны </w:t>
      </w:r>
      <w:r w:rsidRPr="002E4CE6">
        <w:rPr>
          <w:rFonts w:ascii="Times New Roman" w:hAnsi="Times New Roman" w:cs="Times New Roman"/>
          <w:b/>
          <w:sz w:val="24"/>
          <w:szCs w:val="24"/>
        </w:rPr>
        <w:t>знать и понимать: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социальные свойства человека, его место в системе общественных отношений;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значение семьи, семейных отношений и семейных ценностей;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закономерности развития общества как сложной самоорганизующейся системы;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различные подходы к исследованию человека и общества;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основные социальные институты и процессы;</w:t>
      </w:r>
    </w:p>
    <w:p w:rsidR="001E40FD" w:rsidRPr="002E4CE6" w:rsidRDefault="001E40FD" w:rsidP="00D4648E">
      <w:pPr>
        <w:pStyle w:val="a4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развития.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Формы организации учебной деятельности:</w:t>
      </w:r>
    </w:p>
    <w:p w:rsidR="001E40FD" w:rsidRPr="002E4CE6" w:rsidRDefault="001E40FD" w:rsidP="00D4648E">
      <w:pPr>
        <w:pStyle w:val="a4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практикумы,</w:t>
      </w:r>
    </w:p>
    <w:p w:rsidR="001E40FD" w:rsidRPr="002E4CE6" w:rsidRDefault="001E40FD" w:rsidP="00D4648E">
      <w:pPr>
        <w:pStyle w:val="a4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сюжетно - ролевые игры,</w:t>
      </w:r>
    </w:p>
    <w:p w:rsidR="001E40FD" w:rsidRPr="002E4CE6" w:rsidRDefault="001E40FD" w:rsidP="00D4648E">
      <w:pPr>
        <w:pStyle w:val="a4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беседы,</w:t>
      </w:r>
    </w:p>
    <w:p w:rsidR="001E40FD" w:rsidRPr="002E4CE6" w:rsidRDefault="001E40FD" w:rsidP="00D4648E">
      <w:pPr>
        <w:pStyle w:val="a4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лабораторные работы,</w:t>
      </w:r>
    </w:p>
    <w:p w:rsidR="001E40FD" w:rsidRPr="002E4CE6" w:rsidRDefault="001E40FD" w:rsidP="00D4648E">
      <w:pPr>
        <w:pStyle w:val="a4"/>
        <w:numPr>
          <w:ilvl w:val="0"/>
          <w:numId w:val="8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дискуссии.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Формы контроля: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тестирование,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составление схем, таблиц,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написание эссе,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фронтальные беседы,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моделирование жизненных ситуаций,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беседы с элементами дискуссии,</w:t>
      </w:r>
    </w:p>
    <w:p w:rsidR="001E40FD" w:rsidRPr="002E4CE6" w:rsidRDefault="001E40FD" w:rsidP="00D4648E">
      <w:pPr>
        <w:pStyle w:val="a4"/>
        <w:numPr>
          <w:ilvl w:val="0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анализ иллюстративного материала.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5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595" w:rsidRPr="002E4CE6" w:rsidRDefault="00427595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E4CE6">
        <w:rPr>
          <w:rFonts w:ascii="Times New Roman" w:hAnsi="Times New Roman" w:cs="Times New Roman"/>
          <w:b/>
          <w:sz w:val="24"/>
          <w:szCs w:val="24"/>
        </w:rPr>
        <w:t>. Содержание учебного предмета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Введение. </w:t>
      </w:r>
      <w:r w:rsidRPr="002E4CE6">
        <w:rPr>
          <w:rFonts w:ascii="Times New Roman" w:hAnsi="Times New Roman" w:cs="Times New Roman"/>
          <w:sz w:val="24"/>
          <w:szCs w:val="24"/>
        </w:rPr>
        <w:t>Что изучает обществознание. Почему так важно  изучать обществознание. Как работать с учебником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E4CE6">
        <w:rPr>
          <w:rFonts w:ascii="Times New Roman" w:hAnsi="Times New Roman" w:cs="Times New Roman"/>
          <w:b/>
          <w:sz w:val="24"/>
          <w:szCs w:val="24"/>
        </w:rPr>
        <w:t>. Человек.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1. Загадка человека. </w:t>
      </w:r>
      <w:r w:rsidRPr="002E4CE6">
        <w:rPr>
          <w:rFonts w:ascii="Times New Roman" w:hAnsi="Times New Roman" w:cs="Times New Roman"/>
          <w:sz w:val="24"/>
          <w:szCs w:val="24"/>
        </w:rPr>
        <w:t>Зачем человек рождается. Что такое наследственность. Наследственность – биологическая сущность людей. Можно ли влиять на наследственность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Тема 2. Отрочество – особая пора жизни.</w:t>
      </w:r>
      <w:r w:rsidRPr="002E4CE6">
        <w:rPr>
          <w:rFonts w:ascii="Times New Roman" w:hAnsi="Times New Roman" w:cs="Times New Roman"/>
          <w:sz w:val="24"/>
          <w:szCs w:val="24"/>
        </w:rPr>
        <w:t xml:space="preserve"> Легко ли быть подростком. Отрочество – пора мечтаний. Самостоятельность - показатель взрослости. Всегда ли самостоятельность приносит пользу. Нужны ли сегодня рыцари.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Практикум.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E4CE6">
        <w:rPr>
          <w:rFonts w:ascii="Times New Roman" w:hAnsi="Times New Roman" w:cs="Times New Roman"/>
          <w:b/>
          <w:sz w:val="24"/>
          <w:szCs w:val="24"/>
        </w:rPr>
        <w:t>. Семья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3. Семья и семейные отношения. </w:t>
      </w:r>
      <w:r w:rsidRPr="002E4CE6">
        <w:rPr>
          <w:rFonts w:ascii="Times New Roman" w:hAnsi="Times New Roman" w:cs="Times New Roman"/>
          <w:sz w:val="24"/>
          <w:szCs w:val="24"/>
        </w:rPr>
        <w:t>Зачем люди создают семьи. Если семья не выполняет своих обязанностей. Какие бывают семьи.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4. Семейное хозяйство. </w:t>
      </w:r>
      <w:r w:rsidRPr="002E4CE6">
        <w:rPr>
          <w:rFonts w:ascii="Times New Roman" w:hAnsi="Times New Roman" w:cs="Times New Roman"/>
          <w:sz w:val="24"/>
          <w:szCs w:val="24"/>
        </w:rPr>
        <w:t>Семейные заботы. Каким должен быть хозяин дома. Как хозяйствовать по правилам.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5. Свободное время. </w:t>
      </w:r>
      <w:r w:rsidRPr="002E4CE6">
        <w:rPr>
          <w:rFonts w:ascii="Times New Roman" w:hAnsi="Times New Roman" w:cs="Times New Roman"/>
          <w:sz w:val="24"/>
          <w:szCs w:val="24"/>
        </w:rPr>
        <w:t>Что такое свободное время. Свободное время и занятия физкультурой. Свободное время, телевизор, компьютер и мобильный телефон. Своими руками. Что такое хобби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Практикум.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E4CE6">
        <w:rPr>
          <w:rFonts w:ascii="Times New Roman" w:hAnsi="Times New Roman" w:cs="Times New Roman"/>
          <w:b/>
          <w:sz w:val="24"/>
          <w:szCs w:val="24"/>
        </w:rPr>
        <w:t>. Школа.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6. Образование в жизни человека. </w:t>
      </w:r>
      <w:r w:rsidRPr="002E4CE6">
        <w:rPr>
          <w:rFonts w:ascii="Times New Roman" w:hAnsi="Times New Roman" w:cs="Times New Roman"/>
          <w:sz w:val="24"/>
          <w:szCs w:val="24"/>
        </w:rPr>
        <w:t>Школьное образование. О чем рассказала бабушка. Чему учит школа сегодня. Учись учиться.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7. Образование и самообразование. </w:t>
      </w:r>
      <w:r w:rsidRPr="002E4CE6">
        <w:rPr>
          <w:rFonts w:ascii="Times New Roman" w:hAnsi="Times New Roman" w:cs="Times New Roman"/>
          <w:sz w:val="24"/>
          <w:szCs w:val="24"/>
        </w:rPr>
        <w:t>Формы самообразования.  Испокон века школа растит человека. Самообразование – путь к успеху. Новые возможности. Самообразование и самоорганизация.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8. Одноклассники, сверстники, друзья. </w:t>
      </w:r>
      <w:r w:rsidRPr="002E4CE6">
        <w:rPr>
          <w:rFonts w:ascii="Times New Roman" w:hAnsi="Times New Roman" w:cs="Times New Roman"/>
          <w:sz w:val="24"/>
          <w:szCs w:val="24"/>
        </w:rPr>
        <w:t>Ты и другие ребята. Слово не воробей. Какой ты друг?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Практикум.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E4CE6">
        <w:rPr>
          <w:rFonts w:ascii="Times New Roman" w:hAnsi="Times New Roman" w:cs="Times New Roman"/>
          <w:b/>
          <w:sz w:val="24"/>
          <w:szCs w:val="24"/>
        </w:rPr>
        <w:t>. Труд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Тема 9. Труд – основа жизни.</w:t>
      </w:r>
      <w:r w:rsidRPr="002E4CE6">
        <w:rPr>
          <w:rFonts w:ascii="Times New Roman" w:hAnsi="Times New Roman" w:cs="Times New Roman"/>
          <w:sz w:val="24"/>
          <w:szCs w:val="24"/>
        </w:rPr>
        <w:t xml:space="preserve"> Каким бывает труд. Что создается трудом. Как оценивается труд. Богатство и бедность. Богатство обязывает.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10. Труд и творчество. </w:t>
      </w:r>
      <w:r w:rsidRPr="002E4CE6">
        <w:rPr>
          <w:rFonts w:ascii="Times New Roman" w:hAnsi="Times New Roman" w:cs="Times New Roman"/>
          <w:sz w:val="24"/>
          <w:szCs w:val="24"/>
        </w:rPr>
        <w:t>Трудовая деятельность человека. Мастер и ремесленник. Что такое творчество. Творчество в искусстве.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Практикум.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E4CE6">
        <w:rPr>
          <w:rFonts w:ascii="Times New Roman" w:hAnsi="Times New Roman" w:cs="Times New Roman"/>
          <w:b/>
          <w:sz w:val="24"/>
          <w:szCs w:val="24"/>
        </w:rPr>
        <w:t>. Родина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11.Наша Родина – Россия. </w:t>
      </w:r>
      <w:r w:rsidRPr="002E4CE6">
        <w:rPr>
          <w:rFonts w:ascii="Times New Roman" w:hAnsi="Times New Roman" w:cs="Times New Roman"/>
          <w:sz w:val="24"/>
          <w:szCs w:val="24"/>
        </w:rPr>
        <w:t>Русский язык – государственный. Что значит быть патриотом.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12. Государственные символы России. </w:t>
      </w:r>
      <w:r w:rsidRPr="002E4CE6">
        <w:rPr>
          <w:rFonts w:ascii="Times New Roman" w:hAnsi="Times New Roman" w:cs="Times New Roman"/>
          <w:sz w:val="24"/>
          <w:szCs w:val="24"/>
        </w:rPr>
        <w:t>Герб России. Флаг России. Гимн России.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13. Гражданин России. </w:t>
      </w:r>
      <w:r w:rsidRPr="002E4CE6">
        <w:rPr>
          <w:rFonts w:ascii="Times New Roman" w:hAnsi="Times New Roman" w:cs="Times New Roman"/>
          <w:sz w:val="24"/>
          <w:szCs w:val="24"/>
        </w:rPr>
        <w:t xml:space="preserve">Гражданин. Права и обязанности граждан России. Моя хата с краю? </w:t>
      </w: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 xml:space="preserve">Тема 14. Мы – многонациональный народ. </w:t>
      </w:r>
      <w:r w:rsidRPr="002E4CE6">
        <w:rPr>
          <w:rFonts w:ascii="Times New Roman" w:hAnsi="Times New Roman" w:cs="Times New Roman"/>
          <w:sz w:val="24"/>
          <w:szCs w:val="24"/>
        </w:rPr>
        <w:t>Что говорит закон. Мы – дети разных народов, мы – один народ. Многонациональная культура России. Что такое национальность.</w:t>
      </w:r>
    </w:p>
    <w:p w:rsidR="001E40FD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>Практикум.</w:t>
      </w:r>
    </w:p>
    <w:p w:rsidR="00427595" w:rsidRDefault="00427595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595" w:rsidRDefault="00427595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595" w:rsidRDefault="00427595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595" w:rsidRDefault="00427595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595" w:rsidRPr="002E4CE6" w:rsidRDefault="00427595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0155A" w:rsidRDefault="0020155A" w:rsidP="00D4648E">
      <w:pPr>
        <w:pStyle w:val="a4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27595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1E40FD" w:rsidRPr="002E4CE6" w:rsidRDefault="001E40FD" w:rsidP="00D4648E">
      <w:pPr>
        <w:pStyle w:val="a4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tabs>
          <w:tab w:val="left" w:pos="1134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rPr>
          <w:rFonts w:ascii="Times New Roman" w:hAnsi="Times New Roman" w:cs="Times New Roman"/>
          <w:b/>
          <w:sz w:val="24"/>
          <w:szCs w:val="24"/>
        </w:rPr>
        <w:sectPr w:rsidR="001E40FD" w:rsidRPr="002E4CE6" w:rsidSect="001F1A8F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1E40FD" w:rsidRPr="002E4CE6" w:rsidRDefault="00427595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1E40FD"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E40FD" w:rsidRPr="002E4CE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1E40FD" w:rsidRPr="002E4CE6">
        <w:rPr>
          <w:rFonts w:ascii="Times New Roman" w:hAnsi="Times New Roman" w:cs="Times New Roman"/>
          <w:b/>
          <w:sz w:val="24"/>
          <w:szCs w:val="24"/>
        </w:rPr>
        <w:t xml:space="preserve">. Описание </w:t>
      </w:r>
      <w:proofErr w:type="spellStart"/>
      <w:r w:rsidR="001E40FD" w:rsidRPr="002E4CE6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1E40FD" w:rsidRPr="002E4CE6">
        <w:rPr>
          <w:rFonts w:ascii="Times New Roman" w:hAnsi="Times New Roman" w:cs="Times New Roman"/>
          <w:b/>
          <w:sz w:val="24"/>
          <w:szCs w:val="24"/>
        </w:rPr>
        <w:t xml:space="preserve"> – методического и материально – технического обеспечения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Обучение по предмету «Обществознание» обеспечивается </w:t>
      </w:r>
      <w:proofErr w:type="spellStart"/>
      <w:proofErr w:type="gramStart"/>
      <w:r w:rsidRPr="002E4CE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 xml:space="preserve"> – методическим</w:t>
      </w:r>
      <w:proofErr w:type="gramEnd"/>
      <w:r w:rsidRPr="002E4CE6">
        <w:rPr>
          <w:rFonts w:ascii="Times New Roman" w:hAnsi="Times New Roman" w:cs="Times New Roman"/>
          <w:sz w:val="24"/>
          <w:szCs w:val="24"/>
        </w:rPr>
        <w:t xml:space="preserve"> комплексом «Просвещение»:</w:t>
      </w:r>
    </w:p>
    <w:p w:rsidR="001E40FD" w:rsidRPr="002E4CE6" w:rsidRDefault="001E40FD" w:rsidP="00D4648E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Примерная программа по обществознанию. 5-9 классы. – Примерные программы по учебным предметам. Обществознание. 5-9 классы: проект -  М.: Просвещение, 2011.- (Стандарты второго поколения).</w:t>
      </w:r>
    </w:p>
    <w:p w:rsidR="001E40FD" w:rsidRPr="002E4CE6" w:rsidRDefault="001E40FD" w:rsidP="00D4648E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5-9 классы. – Обществознание. Рабочие программы к предметной линии учебников под редакцией Л.Н. Боголюбова. 5-9 классы: пособие для учителей </w:t>
      </w: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>. учреждений / Л.Н. Боголюбов, Н.И. Городецкая, Л.Ф. Иванова и др. – М.: Просвещение, 2011.</w:t>
      </w:r>
    </w:p>
    <w:p w:rsidR="001E40FD" w:rsidRPr="002E4CE6" w:rsidRDefault="001E40FD" w:rsidP="00D4648E">
      <w:pPr>
        <w:pStyle w:val="a4"/>
        <w:numPr>
          <w:ilvl w:val="0"/>
          <w:numId w:val="10"/>
        </w:numPr>
        <w:tabs>
          <w:tab w:val="left" w:pos="142"/>
          <w:tab w:val="left" w:pos="567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Обществознание. 5 класс: учебник для общеобразовательных учреждений/Л.Н. Боголюбова, Л.Ф. Ивановой. – М.: Просвещение, 2013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Цифровые образовательные ресурсы:</w:t>
      </w:r>
    </w:p>
    <w:p w:rsidR="001E40FD" w:rsidRPr="002E4CE6" w:rsidRDefault="001E40FD" w:rsidP="00D4648E">
      <w:pPr>
        <w:pStyle w:val="a4"/>
        <w:numPr>
          <w:ilvl w:val="0"/>
          <w:numId w:val="1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 Обществознание. Электронное приложение к учебнику под ред. Л.Н. Боголюбова, Л.Ф. Ивановой. 5 класс (</w:t>
      </w:r>
      <w:r w:rsidRPr="002E4CE6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2E4CE6">
        <w:rPr>
          <w:rFonts w:ascii="Times New Roman" w:hAnsi="Times New Roman" w:cs="Times New Roman"/>
          <w:sz w:val="24"/>
          <w:szCs w:val="24"/>
        </w:rPr>
        <w:t>)</w:t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     Технические средства обучения</w:t>
      </w:r>
    </w:p>
    <w:p w:rsidR="00D4648E" w:rsidRPr="002E4CE6" w:rsidRDefault="00D4648E" w:rsidP="00D4648E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Компьютер</w:t>
      </w:r>
    </w:p>
    <w:p w:rsidR="00D4648E" w:rsidRPr="002E4CE6" w:rsidRDefault="00D4648E" w:rsidP="00427595">
      <w:pPr>
        <w:pStyle w:val="a4"/>
        <w:numPr>
          <w:ilvl w:val="0"/>
          <w:numId w:val="13"/>
        </w:numPr>
        <w:tabs>
          <w:tab w:val="left" w:pos="142"/>
          <w:tab w:val="left" w:pos="284"/>
          <w:tab w:val="left" w:pos="426"/>
          <w:tab w:val="left" w:pos="113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</w:p>
    <w:p w:rsidR="00D4648E" w:rsidRPr="002E4CE6" w:rsidRDefault="00D4648E" w:rsidP="00D4648E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Принтер</w:t>
      </w:r>
    </w:p>
    <w:p w:rsidR="00D4648E" w:rsidRPr="002E4CE6" w:rsidRDefault="00D4648E" w:rsidP="00D4648E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D4648E" w:rsidRPr="002E4CE6" w:rsidRDefault="00D4648E" w:rsidP="00D4648E">
      <w:pPr>
        <w:pStyle w:val="a4"/>
        <w:numPr>
          <w:ilvl w:val="0"/>
          <w:numId w:val="13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>Телевизор</w:t>
      </w: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Полифункциональность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 xml:space="preserve"> средств позволяет их системно использовать в планировании и организации современного урока обществознания, решить задачу формирования базовых компетентностей у учащихся в процессе быстрой обработки учебной информации и обмена этой информацией на уроке. </w:t>
      </w: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 xml:space="preserve"> средства обучения – эффективный инструмент организации коммуникативного взаимодействия. Интеракции. </w:t>
      </w:r>
      <w:proofErr w:type="spellStart"/>
      <w:r w:rsidRPr="002E4CE6">
        <w:rPr>
          <w:rFonts w:ascii="Times New Roman" w:hAnsi="Times New Roman" w:cs="Times New Roman"/>
          <w:sz w:val="24"/>
          <w:szCs w:val="24"/>
        </w:rPr>
        <w:t>Мультимедиасредства</w:t>
      </w:r>
      <w:proofErr w:type="spellEnd"/>
      <w:r w:rsidRPr="002E4CE6">
        <w:rPr>
          <w:rFonts w:ascii="Times New Roman" w:hAnsi="Times New Roman" w:cs="Times New Roman"/>
          <w:sz w:val="24"/>
          <w:szCs w:val="24"/>
        </w:rPr>
        <w:t xml:space="preserve"> успешно интегрировали в себя функциональные свойства основных традиционных технических средств образования, используемых прежде в школе. В особом ряду технических средств – интерактивная доска, превращающая урок в путешествие в виртуальный мир.</w:t>
      </w: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sz w:val="24"/>
          <w:szCs w:val="24"/>
        </w:rPr>
        <w:t xml:space="preserve"> </w:t>
      </w:r>
      <w:r w:rsidRPr="002E4CE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E4CE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2E4CE6">
        <w:rPr>
          <w:rFonts w:ascii="Times New Roman" w:hAnsi="Times New Roman" w:cs="Times New Roman"/>
          <w:b/>
          <w:sz w:val="24"/>
          <w:szCs w:val="24"/>
        </w:rPr>
        <w:t>. Планируемые результаты изучения учебного предмета.</w:t>
      </w: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sz w:val="24"/>
          <w:szCs w:val="24"/>
          <w:u w:val="single"/>
        </w:rPr>
        <w:t>Личностными результатами</w:t>
      </w:r>
      <w:r w:rsidRPr="002E4CE6">
        <w:rPr>
          <w:rFonts w:ascii="Times New Roman" w:hAnsi="Times New Roman" w:cs="Times New Roman"/>
          <w:sz w:val="24"/>
          <w:szCs w:val="24"/>
        </w:rPr>
        <w:t xml:space="preserve"> выпускников основной школы, формируемыми при изучении содержания учебного предмета являются</w:t>
      </w:r>
      <w:proofErr w:type="gramEnd"/>
      <w:r w:rsidRPr="002E4CE6">
        <w:rPr>
          <w:rFonts w:ascii="Times New Roman" w:hAnsi="Times New Roman" w:cs="Times New Roman"/>
          <w:sz w:val="24"/>
          <w:szCs w:val="24"/>
        </w:rPr>
        <w:t>:</w:t>
      </w:r>
    </w:p>
    <w:p w:rsidR="00D4648E" w:rsidRPr="002E4CE6" w:rsidRDefault="00D4648E" w:rsidP="00D4648E">
      <w:pPr>
        <w:pStyle w:val="a4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iCs/>
          <w:sz w:val="24"/>
          <w:szCs w:val="24"/>
        </w:rPr>
        <w:t>мотивированность</w:t>
      </w:r>
      <w:proofErr w:type="spell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на посильное и созидательное участие в жизни общества;</w:t>
      </w:r>
    </w:p>
    <w:p w:rsidR="00D4648E" w:rsidRPr="002E4CE6" w:rsidRDefault="00D4648E" w:rsidP="00D4648E">
      <w:pPr>
        <w:pStyle w:val="a4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заинтересованность не только в личном успехе, но и в благополучии и процветании своей страны;</w:t>
      </w:r>
    </w:p>
    <w:p w:rsidR="00D4648E" w:rsidRPr="002E4CE6" w:rsidRDefault="00D4648E" w:rsidP="00D4648E">
      <w:pPr>
        <w:pStyle w:val="a4"/>
        <w:numPr>
          <w:ilvl w:val="0"/>
          <w:numId w:val="14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 xml:space="preserve"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</w:t>
      </w: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t>осознании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своей ответственности за страну перед нынешними и грядущими поколениями.</w:t>
      </w: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E4CE6">
        <w:rPr>
          <w:rFonts w:ascii="Times New Roman" w:hAnsi="Times New Roman" w:cs="Times New Roman"/>
          <w:iCs/>
          <w:sz w:val="24"/>
          <w:szCs w:val="24"/>
          <w:u w:val="single"/>
        </w:rPr>
        <w:t>Метапредметные</w:t>
      </w:r>
      <w:proofErr w:type="spellEnd"/>
      <w:r w:rsidRPr="002E4CE6">
        <w:rPr>
          <w:rFonts w:ascii="Times New Roman" w:hAnsi="Times New Roman" w:cs="Times New Roman"/>
          <w:iCs/>
          <w:sz w:val="24"/>
          <w:szCs w:val="24"/>
          <w:u w:val="single"/>
        </w:rPr>
        <w:t xml:space="preserve"> результаты </w:t>
      </w:r>
      <w:r w:rsidRPr="002E4CE6">
        <w:rPr>
          <w:rFonts w:ascii="Times New Roman" w:hAnsi="Times New Roman" w:cs="Times New Roman"/>
          <w:iCs/>
          <w:sz w:val="24"/>
          <w:szCs w:val="24"/>
        </w:rPr>
        <w:t xml:space="preserve">изучения обществознания выпускниками основной школы проявляются </w:t>
      </w: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>:</w:t>
      </w:r>
    </w:p>
    <w:p w:rsidR="00D4648E" w:rsidRPr="002E4CE6" w:rsidRDefault="00D4648E" w:rsidP="00D4648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t>умении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D4648E" w:rsidRPr="002E4CE6" w:rsidRDefault="00D4648E" w:rsidP="00D4648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t>умении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D4648E" w:rsidRPr="002E4CE6" w:rsidRDefault="00D4648E" w:rsidP="00D4648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D4648E" w:rsidRPr="002E4CE6" w:rsidRDefault="00D4648E" w:rsidP="00D4648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lastRenderedPageBreak/>
        <w:t>овладении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D4648E" w:rsidRPr="002E4CE6" w:rsidRDefault="00D4648E" w:rsidP="00D4648E">
      <w:pPr>
        <w:pStyle w:val="a4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 xml:space="preserve">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2E4CE6">
        <w:rPr>
          <w:rFonts w:ascii="Times New Roman" w:hAnsi="Times New Roman" w:cs="Times New Roman"/>
          <w:iCs/>
          <w:sz w:val="24"/>
          <w:szCs w:val="24"/>
        </w:rPr>
        <w:t>на</w:t>
      </w:r>
      <w:proofErr w:type="gramEnd"/>
      <w:r w:rsidRPr="002E4CE6">
        <w:rPr>
          <w:rFonts w:ascii="Times New Roman" w:hAnsi="Times New Roman" w:cs="Times New Roman"/>
          <w:iCs/>
          <w:sz w:val="24"/>
          <w:szCs w:val="24"/>
        </w:rPr>
        <w:t>: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использование элементов причинно – следственного анализа;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исследование несложных реальных связей и зависимостей;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определение сущностных характеристик изучаемого объекта;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 xml:space="preserve"> выбор верных критериев для сравнения, сопоставления, оценки объектов;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поиск и извлечение нужной информации по заданной теме и адаптированных источниках различного типа;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 xml:space="preserve">перевод информации из одной знаковой системы в другую (из текста в таблицу, из </w:t>
      </w:r>
      <w:proofErr w:type="spellStart"/>
      <w:r w:rsidRPr="002E4CE6">
        <w:rPr>
          <w:rFonts w:ascii="Times New Roman" w:hAnsi="Times New Roman" w:cs="Times New Roman"/>
          <w:iCs/>
          <w:sz w:val="24"/>
          <w:szCs w:val="24"/>
        </w:rPr>
        <w:t>аудивизуального</w:t>
      </w:r>
      <w:proofErr w:type="spellEnd"/>
      <w:r w:rsidRPr="002E4CE6">
        <w:rPr>
          <w:rFonts w:ascii="Times New Roman" w:hAnsi="Times New Roman" w:cs="Times New Roman"/>
          <w:iCs/>
          <w:sz w:val="24"/>
          <w:szCs w:val="24"/>
        </w:rPr>
        <w:t xml:space="preserve"> ряда в текст и др.);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выбор знаковых систем адекватно познавательной и коммуникативной ситуации;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подкрепление изученных положений конкретными примерами;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оценку своих учебных достижений, поведения, черт личности с учетом мнения других людей, в том числе и для корректировки собственного поведения в окружающей среде;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выполнение в повседневной жизни этических и правовых норм, экологических требований;</w:t>
      </w:r>
    </w:p>
    <w:p w:rsidR="00D4648E" w:rsidRPr="002E4CE6" w:rsidRDefault="00D4648E" w:rsidP="00D4648E">
      <w:pPr>
        <w:pStyle w:val="a4"/>
        <w:numPr>
          <w:ilvl w:val="0"/>
          <w:numId w:val="16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определение собственного отношения к явлениям современной жизни, формулирование  своей точки зрения.</w:t>
      </w: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  <w:u w:val="single"/>
        </w:rPr>
        <w:t>Предметными результатами</w:t>
      </w:r>
      <w:r w:rsidRPr="002E4CE6">
        <w:rPr>
          <w:rFonts w:ascii="Times New Roman" w:hAnsi="Times New Roman" w:cs="Times New Roman"/>
          <w:iCs/>
          <w:sz w:val="24"/>
          <w:szCs w:val="24"/>
        </w:rPr>
        <w:t xml:space="preserve">  освоения выпускниками основной школы содержания программы по обществознанию являются: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знания, умения, ценностные установки, необходимые для сознательного  выполнения старшими подростками основных ролей в пределах своей дееспособности;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умения находить нужную социальную информацию в педагогически отобранных источниках, адекватно её воспринимать, применяя основные обществоведческие термины и понятия,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позиции одобряемых в современном российском обществе социальных ценностей;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знание основных нравственных и правовых понятий, норм,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приверженность гуманистическим и демократическим ценностям, патриотизм и гражданственность;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знание особенностей труда как одного из основных видов деятельности человека, основных требований этики в современном обществе, правовых норм, регулирующих трудовую деятельность несовершеннолетних;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понимание значения трудовой деятельности для личности и общества;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понимание специфики познания мира средствами искусства в соответствии с другими способами познания;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понимание роли искусства в становлении личности и в жизни общества;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знание определяющих признаков коммуникативной деятельности в сравнении с другими видами деятельности;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lastRenderedPageBreak/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понимание языка массовой социально – политической коммуникации, позволяющее сознательно воспринимать соответствующую информацию; умение различать факты, аргументы, оценочные суждения;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 xml:space="preserve"> понимание значения коммуникации в межличностном общении;</w:t>
      </w:r>
    </w:p>
    <w:p w:rsidR="00D4648E" w:rsidRPr="002E4CE6" w:rsidRDefault="00D4648E" w:rsidP="00D4648E">
      <w:pPr>
        <w:pStyle w:val="a4"/>
        <w:numPr>
          <w:ilvl w:val="0"/>
          <w:numId w:val="17"/>
        </w:numPr>
        <w:tabs>
          <w:tab w:val="left" w:pos="1134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 овладение отдельными приемами и техниками преодоления конфликтов.</w:t>
      </w:r>
    </w:p>
    <w:p w:rsidR="00D4648E" w:rsidRPr="002E4CE6" w:rsidRDefault="00D4648E" w:rsidP="00D4648E">
      <w:pPr>
        <w:pStyle w:val="a4"/>
        <w:tabs>
          <w:tab w:val="left" w:pos="1134"/>
          <w:tab w:val="left" w:pos="7155"/>
        </w:tabs>
        <w:rPr>
          <w:rFonts w:ascii="Times New Roman" w:hAnsi="Times New Roman" w:cs="Times New Roman"/>
          <w:iCs/>
          <w:sz w:val="24"/>
          <w:szCs w:val="24"/>
        </w:rPr>
      </w:pPr>
      <w:r w:rsidRPr="002E4CE6">
        <w:rPr>
          <w:rFonts w:ascii="Times New Roman" w:hAnsi="Times New Roman" w:cs="Times New Roman"/>
          <w:iCs/>
          <w:sz w:val="24"/>
          <w:szCs w:val="24"/>
        </w:rPr>
        <w:tab/>
      </w: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4648E" w:rsidRPr="002E4CE6" w:rsidRDefault="00D4648E" w:rsidP="00D4648E">
      <w:pPr>
        <w:pStyle w:val="a4"/>
        <w:tabs>
          <w:tab w:val="left" w:pos="1134"/>
          <w:tab w:val="left" w:pos="77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CE6">
        <w:rPr>
          <w:rFonts w:ascii="Times New Roman" w:hAnsi="Times New Roman" w:cs="Times New Roman"/>
          <w:b/>
          <w:sz w:val="24"/>
          <w:szCs w:val="24"/>
        </w:rPr>
        <w:tab/>
      </w: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0FD" w:rsidRPr="002E4CE6" w:rsidRDefault="001E40FD" w:rsidP="00D4648E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CE6" w:rsidRPr="002E4CE6" w:rsidRDefault="00245CE6" w:rsidP="00D4648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5CE6" w:rsidRPr="002E4CE6" w:rsidRDefault="00245CE6" w:rsidP="00D4648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0463C" w:rsidRPr="002E4CE6" w:rsidRDefault="0010463C" w:rsidP="00D464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52309" w:rsidRPr="002E4CE6" w:rsidRDefault="00952309" w:rsidP="00D4648E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sectPr w:rsidR="00952309" w:rsidRPr="002E4CE6" w:rsidSect="00D4648E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F83"/>
    <w:multiLevelType w:val="hybridMultilevel"/>
    <w:tmpl w:val="32AA2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761EF"/>
    <w:multiLevelType w:val="hybridMultilevel"/>
    <w:tmpl w:val="94FC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31FA"/>
    <w:multiLevelType w:val="hybridMultilevel"/>
    <w:tmpl w:val="17A2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C7035"/>
    <w:multiLevelType w:val="hybridMultilevel"/>
    <w:tmpl w:val="C174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6CC"/>
    <w:multiLevelType w:val="hybridMultilevel"/>
    <w:tmpl w:val="9122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C735B"/>
    <w:multiLevelType w:val="hybridMultilevel"/>
    <w:tmpl w:val="8FF093C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28EB67F1"/>
    <w:multiLevelType w:val="hybridMultilevel"/>
    <w:tmpl w:val="95D6B95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D0306D6"/>
    <w:multiLevelType w:val="hybridMultilevel"/>
    <w:tmpl w:val="D97E6602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2DB4696"/>
    <w:multiLevelType w:val="hybridMultilevel"/>
    <w:tmpl w:val="AD08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D38B2"/>
    <w:multiLevelType w:val="hybridMultilevel"/>
    <w:tmpl w:val="70E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34701"/>
    <w:multiLevelType w:val="hybridMultilevel"/>
    <w:tmpl w:val="AFF6F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162F5"/>
    <w:multiLevelType w:val="hybridMultilevel"/>
    <w:tmpl w:val="23085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1F771A"/>
    <w:multiLevelType w:val="hybridMultilevel"/>
    <w:tmpl w:val="E75AE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7317F"/>
    <w:multiLevelType w:val="hybridMultilevel"/>
    <w:tmpl w:val="39C46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B4DE5"/>
    <w:multiLevelType w:val="hybridMultilevel"/>
    <w:tmpl w:val="2BF48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A388B"/>
    <w:multiLevelType w:val="hybridMultilevel"/>
    <w:tmpl w:val="EF9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6422E8"/>
    <w:multiLevelType w:val="hybridMultilevel"/>
    <w:tmpl w:val="958C9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16"/>
  </w:num>
  <w:num w:numId="9">
    <w:abstractNumId w:val="11"/>
  </w:num>
  <w:num w:numId="10">
    <w:abstractNumId w:val="0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3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63C"/>
    <w:rsid w:val="0010463C"/>
    <w:rsid w:val="001E40FD"/>
    <w:rsid w:val="001F1A8F"/>
    <w:rsid w:val="0020155A"/>
    <w:rsid w:val="00245CE6"/>
    <w:rsid w:val="002E4CE6"/>
    <w:rsid w:val="00376233"/>
    <w:rsid w:val="00427595"/>
    <w:rsid w:val="00430F53"/>
    <w:rsid w:val="00435075"/>
    <w:rsid w:val="004F6C7E"/>
    <w:rsid w:val="00586459"/>
    <w:rsid w:val="007B640F"/>
    <w:rsid w:val="00952309"/>
    <w:rsid w:val="00A251A5"/>
    <w:rsid w:val="00A33619"/>
    <w:rsid w:val="00AB66A5"/>
    <w:rsid w:val="00D4648E"/>
    <w:rsid w:val="00EA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CE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aliases w:val="основа"/>
    <w:link w:val="a5"/>
    <w:uiPriority w:val="1"/>
    <w:qFormat/>
    <w:rsid w:val="00245CE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aliases w:val="основа Знак"/>
    <w:link w:val="a4"/>
    <w:uiPriority w:val="1"/>
    <w:rsid w:val="00245CE6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1E4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E40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Shkola</cp:lastModifiedBy>
  <cp:revision>10</cp:revision>
  <dcterms:created xsi:type="dcterms:W3CDTF">2015-08-30T10:37:00Z</dcterms:created>
  <dcterms:modified xsi:type="dcterms:W3CDTF">2020-06-23T12:21:00Z</dcterms:modified>
</cp:coreProperties>
</file>