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  <w:t xml:space="preserve">Аннотация к рабочим программам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55" w:type="dxa"/>
      </w:tblPr>
      <w:tblGrid>
        <w:gridCol w:w="2410"/>
        <w:gridCol w:w="7227"/>
      </w:tblGrid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курса</w:t>
            </w:r>
          </w:p>
        </w:tc>
        <w:tc>
          <w:tcPr>
            <w:tcW w:w="7227" w:type="dxa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Информатика</w:t>
            </w:r>
          </w:p>
        </w:tc>
      </w:tr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Класс</w:t>
            </w:r>
          </w:p>
        </w:tc>
        <w:tc>
          <w:tcPr>
            <w:tcW w:w="7227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7-9 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ФГОС)</w:t>
            </w:r>
          </w:p>
        </w:tc>
      </w:tr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часов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классам)</w:t>
            </w:r>
          </w:p>
        </w:tc>
        <w:tc>
          <w:tcPr>
            <w:tcW w:w="7227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- 34 ч (1 час в неделю)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- 34 ч (1 час в неделю)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класс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- 34 ч (1 час в неделю)</w:t>
            </w:r>
          </w:p>
        </w:tc>
      </w:tr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Цель курса 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227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29" w:firstLine="403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Освоение системы знаний, отражающих вклад информатики в </w:t>
            </w:r>
            <w:r>
              <w:rPr>
                <w:rFonts w:ascii="Times New Roman" w:hAnsi="Times New Roman" w:cs="Times New Roman" w:eastAsia="Times New Roman"/>
                <w:color w:val="000000"/>
                <w:spacing w:val="3"/>
                <w:position w:val="0"/>
                <w:sz w:val="24"/>
                <w:shd w:fill="FFFFFF" w:val="clear"/>
              </w:rPr>
              <w:t xml:space="preserve">формирование целостной научной картины мира.</w:t>
            </w:r>
          </w:p>
          <w:p>
            <w:pPr>
              <w:suppressAutoHyphens w:val="true"/>
              <w:spacing w:before="0" w:after="0" w:line="240"/>
              <w:ind w:right="0" w:left="29" w:firstLine="39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1"/>
                <w:position w:val="0"/>
                <w:sz w:val="24"/>
                <w:shd w:fill="FFFFFF" w:val="clear"/>
              </w:rPr>
              <w:t xml:space="preserve">Формирование понимания роли информационных процессов в биологических, социальных и технических системах; освоение методов </w:t>
            </w:r>
            <w:r>
              <w:rPr>
                <w:rFonts w:ascii="Times New Roman" w:hAnsi="Times New Roman" w:cs="Times New Roman" w:eastAsia="Times New Roman"/>
                <w:color w:val="000000"/>
                <w:spacing w:val="-3"/>
                <w:position w:val="0"/>
                <w:sz w:val="24"/>
                <w:shd w:fill="FFFFFF" w:val="clear"/>
              </w:rPr>
              <w:t xml:space="preserve">и средств автоматизации информационных процессов с помощью ИКТ.</w:t>
            </w:r>
          </w:p>
          <w:p>
            <w:pPr>
              <w:suppressAutoHyphens w:val="true"/>
              <w:spacing w:before="0" w:after="0" w:line="240"/>
              <w:ind w:right="10" w:left="34" w:firstLine="398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Формирование представлений о важности информационных про</w:t>
            </w: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4"/>
                <w:shd w:fill="FFFFFF" w:val="clear"/>
              </w:rPr>
              <w:t xml:space="preserve">цессов в развитии личности, государства, общества.</w:t>
            </w:r>
          </w:p>
          <w:p>
            <w:pPr>
              <w:suppressAutoHyphens w:val="true"/>
              <w:spacing w:before="0" w:after="0" w:line="240"/>
              <w:ind w:right="0" w:left="120" w:firstLine="312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1"/>
                <w:position w:val="0"/>
                <w:sz w:val="24"/>
                <w:shd w:fill="FFFFFF" w:val="clear"/>
              </w:rPr>
              <w:t xml:space="preserve">Осознание интегрирующей роли информатики в системе учебных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FFFFFF" w:val="clear"/>
              </w:rPr>
              <w:t xml:space="preserve">дисциплин; умение использовать понятия и методы информатики для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 объяснения фактов, явлений и процессов в различных предметных об</w:t>
            </w:r>
            <w:r>
              <w:rPr>
                <w:rFonts w:ascii="Times New Roman" w:hAnsi="Times New Roman" w:cs="Times New Roman" w:eastAsia="Times New Roman"/>
                <w:color w:val="000000"/>
                <w:spacing w:val="-5"/>
                <w:position w:val="0"/>
                <w:sz w:val="24"/>
                <w:shd w:fill="FFFFFF" w:val="clear"/>
              </w:rPr>
              <w:t xml:space="preserve">ластях.</w:t>
            </w:r>
          </w:p>
          <w:p>
            <w:pPr>
              <w:suppressAutoHyphens w:val="true"/>
              <w:spacing w:before="0" w:after="0" w:line="240"/>
              <w:ind w:right="10" w:left="125" w:firstLine="394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4"/>
                <w:position w:val="0"/>
                <w:sz w:val="24"/>
                <w:shd w:fill="FFFFFF" w:val="clear"/>
              </w:rPr>
              <w:t xml:space="preserve">Приобретение опыта использования информационных ресурсов общ</w:t>
            </w:r>
            <w:r>
              <w:rPr>
                <w:rFonts w:ascii="Times New Roman" w:hAnsi="Times New Roman" w:cs="Times New Roman" w:eastAsia="Times New Roman"/>
                <w:color w:val="000000"/>
                <w:spacing w:val="-5"/>
                <w:position w:val="0"/>
                <w:sz w:val="24"/>
                <w:shd w:fill="FFFFFF" w:val="clear"/>
              </w:rPr>
              <w:t xml:space="preserve">ества и средств коммуникаций в учебной и практической деятельности.</w:t>
            </w:r>
          </w:p>
          <w:p>
            <w:pPr>
              <w:suppressAutoHyphens w:val="true"/>
              <w:spacing w:before="0" w:after="0" w:line="240"/>
              <w:ind w:right="5" w:left="115" w:firstLine="403"/>
              <w:jc w:val="both"/>
              <w:rPr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-2"/>
                <w:position w:val="0"/>
                <w:sz w:val="24"/>
                <w:shd w:fill="FFFFFF" w:val="clear"/>
              </w:rPr>
              <w:t xml:space="preserve">Приобретение умения создавать и поддерживать индивидуальную </w:t>
            </w:r>
            <w:r>
              <w:rPr>
                <w:rFonts w:ascii="Times New Roman" w:hAnsi="Times New Roman" w:cs="Times New Roman" w:eastAsia="Times New Roman"/>
                <w:color w:val="000000"/>
                <w:spacing w:val="1"/>
                <w:position w:val="0"/>
                <w:sz w:val="24"/>
                <w:shd w:fill="FFFFFF" w:val="clear"/>
              </w:rPr>
              <w:t xml:space="preserve">информационную среду, обеспечивать защиту значимой информации </w:t>
            </w:r>
            <w:r>
              <w:rPr>
                <w:rFonts w:ascii="Times New Roman" w:hAnsi="Times New Roman" w:cs="Times New Roman" w:eastAsia="Times New Roman"/>
                <w:color w:val="000000"/>
                <w:spacing w:val="2"/>
                <w:position w:val="0"/>
                <w:sz w:val="24"/>
                <w:shd w:fill="FFFFFF" w:val="clear"/>
              </w:rPr>
              <w:t xml:space="preserve">и личную информационную безопасность.</w:t>
            </w:r>
          </w:p>
        </w:tc>
      </w:tr>
      <w:tr>
        <w:trPr>
          <w:trHeight w:val="1" w:hRule="atLeast"/>
          <w:jc w:val="left"/>
        </w:trPr>
        <w:tc>
          <w:tcPr>
            <w:tcW w:w="2410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0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Структура курса</w:t>
            </w:r>
          </w:p>
          <w:p>
            <w:pPr>
              <w:suppressLineNumbers w:val="true"/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классам)</w:t>
            </w:r>
          </w:p>
        </w:tc>
        <w:tc>
          <w:tcPr>
            <w:tcW w:w="7227" w:type="dxa"/>
            <w:tcBorders>
              <w:top w:val="single" w:color="000000" w:sz="0"/>
              <w:left w:val="single" w:color="000000" w:sz="1"/>
              <w:bottom w:val="single" w:color="000000" w:sz="1"/>
              <w:right w:val="single" w:color="000000" w:sz="1"/>
            </w:tcBorders>
            <w:shd w:color="auto" w:fill="auto" w:val="clear"/>
            <w:tcMar>
              <w:left w:w="54" w:type="dxa"/>
              <w:right w:w="54" w:type="dxa"/>
            </w:tcMar>
            <w:vAlign w:val="top"/>
          </w:tcPr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класс:</w:t>
            </w:r>
          </w:p>
          <w:p>
            <w:pPr>
              <w:numPr>
                <w:ilvl w:val="0"/>
                <w:numId w:val="21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 в предмет……………………………………………1 ч.</w:t>
            </w:r>
          </w:p>
          <w:p>
            <w:pPr>
              <w:numPr>
                <w:ilvl w:val="0"/>
                <w:numId w:val="21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Человек и информация…..........……………………………… 5 ч.</w:t>
            </w:r>
          </w:p>
          <w:p>
            <w:pPr>
              <w:numPr>
                <w:ilvl w:val="0"/>
                <w:numId w:val="21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Компьютер: устройство и программное обеспечение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…….....7 ч.</w:t>
            </w:r>
          </w:p>
          <w:p>
            <w:pPr>
              <w:numPr>
                <w:ilvl w:val="0"/>
                <w:numId w:val="21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Текстовая информация и компьютер.........................................9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ч.</w:t>
            </w:r>
          </w:p>
          <w:p>
            <w:pPr>
              <w:numPr>
                <w:ilvl w:val="0"/>
                <w:numId w:val="21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Графическая информация и компьютер.....................................5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ч.</w:t>
            </w:r>
          </w:p>
          <w:p>
            <w:pPr>
              <w:numPr>
                <w:ilvl w:val="0"/>
                <w:numId w:val="21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Мультимедия и компьютерные презентации ...........................7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ч.</w:t>
            </w: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класс:</w:t>
            </w:r>
          </w:p>
          <w:p>
            <w:pPr>
              <w:numPr>
                <w:ilvl w:val="0"/>
                <w:numId w:val="23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Передача информации в компьютерных сетях..........................8 ч.</w:t>
            </w:r>
          </w:p>
          <w:p>
            <w:pPr>
              <w:numPr>
                <w:ilvl w:val="0"/>
                <w:numId w:val="23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Информационное моделирование..............................................4 ч.</w:t>
            </w:r>
          </w:p>
          <w:p>
            <w:pPr>
              <w:numPr>
                <w:ilvl w:val="0"/>
                <w:numId w:val="23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Хранение и обработка информации в базах данных................10 ч.</w:t>
            </w:r>
          </w:p>
          <w:p>
            <w:pPr>
              <w:numPr>
                <w:ilvl w:val="0"/>
                <w:numId w:val="23"/>
              </w:numPr>
              <w:suppressAutoHyphens w:val="true"/>
              <w:spacing w:before="0" w:after="120" w:line="240"/>
              <w:ind w:right="0" w:left="229" w:hanging="229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Табличные вычисления на компьютере....................................12 ч</w:t>
            </w: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u w:val="single"/>
                <w:shd w:fill="auto" w:val="clear"/>
              </w:rPr>
              <w:t xml:space="preserve">класс:</w:t>
            </w: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Управление и алгоритмы............................................................10 ч.</w:t>
            </w: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Программное управление компьютером....................................20 ч.</w:t>
            </w: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технологии и общество..................................4 ч.</w:t>
            </w:r>
          </w:p>
          <w:p>
            <w:pPr>
              <w:suppressAutoHyphens w:val="true"/>
              <w:spacing w:before="0" w:after="12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77" w:leader="none"/>
        </w:tabs>
        <w:suppressAutoHyphens w:val="true"/>
        <w:spacing w:before="0" w:after="0" w:line="240"/>
        <w:ind w:right="-222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77" w:leader="none"/>
        </w:tabs>
        <w:suppressAutoHyphens w:val="true"/>
        <w:spacing w:before="0" w:after="0" w:line="240"/>
        <w:ind w:right="-222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77" w:leader="none"/>
        </w:tabs>
        <w:suppressAutoHyphens w:val="true"/>
        <w:spacing w:before="0" w:after="0" w:line="240"/>
        <w:ind w:right="-222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977" w:leader="none"/>
        </w:tabs>
        <w:suppressAutoHyphens w:val="true"/>
        <w:spacing w:before="0" w:after="0" w:line="240"/>
        <w:ind w:right="-222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1">
    <w:abstractNumId w:val="6"/>
  </w:num>
  <w:num w:numId="2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