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CE" w:rsidRDefault="00CD61CE" w:rsidP="00CD61CE">
      <w:pPr>
        <w:rPr>
          <w:bCs/>
        </w:rPr>
      </w:pPr>
    </w:p>
    <w:p w:rsidR="00C03359" w:rsidRDefault="00C03359" w:rsidP="00CD61CE">
      <w:pPr>
        <w:jc w:val="center"/>
        <w:rPr>
          <w:b/>
          <w:bCs/>
        </w:rPr>
      </w:pPr>
    </w:p>
    <w:p w:rsidR="00C03359" w:rsidRDefault="00C03359" w:rsidP="00CD61CE">
      <w:pPr>
        <w:jc w:val="center"/>
        <w:rPr>
          <w:b/>
          <w:bCs/>
        </w:rPr>
      </w:pPr>
    </w:p>
    <w:p w:rsidR="00CB7E38" w:rsidRDefault="00CB7E38" w:rsidP="00CD61CE">
      <w:pPr>
        <w:jc w:val="center"/>
        <w:rPr>
          <w:b/>
          <w:bCs/>
        </w:rPr>
      </w:pPr>
    </w:p>
    <w:p w:rsidR="00CB7E38" w:rsidRDefault="00CB7E38" w:rsidP="00CD61CE">
      <w:pPr>
        <w:jc w:val="center"/>
        <w:rPr>
          <w:b/>
          <w:bCs/>
        </w:rPr>
      </w:pPr>
    </w:p>
    <w:p w:rsidR="00CB7E38" w:rsidRDefault="00CB7E38" w:rsidP="00CD61CE">
      <w:pPr>
        <w:jc w:val="center"/>
        <w:rPr>
          <w:b/>
          <w:bCs/>
        </w:rPr>
      </w:pPr>
    </w:p>
    <w:p w:rsidR="003C1E15" w:rsidRDefault="003C1E15" w:rsidP="00CD61CE">
      <w:pPr>
        <w:jc w:val="center"/>
        <w:rPr>
          <w:b/>
          <w:bCs/>
        </w:rPr>
      </w:pPr>
    </w:p>
    <w:p w:rsidR="003C1E15" w:rsidRDefault="003C1E15" w:rsidP="00CD61CE">
      <w:pPr>
        <w:jc w:val="center"/>
        <w:rPr>
          <w:b/>
          <w:bCs/>
        </w:rPr>
      </w:pPr>
    </w:p>
    <w:p w:rsidR="003C1E15" w:rsidRDefault="003C1E15" w:rsidP="00CD61CE">
      <w:pPr>
        <w:jc w:val="center"/>
        <w:rPr>
          <w:b/>
          <w:bCs/>
        </w:rPr>
      </w:pPr>
    </w:p>
    <w:p w:rsidR="003C1E15" w:rsidRDefault="003C1E15" w:rsidP="00CD61CE">
      <w:pPr>
        <w:jc w:val="center"/>
        <w:rPr>
          <w:b/>
          <w:bCs/>
        </w:rPr>
      </w:pPr>
    </w:p>
    <w:p w:rsidR="00CB7E38" w:rsidRDefault="00CB7E38" w:rsidP="00CD61CE">
      <w:pPr>
        <w:jc w:val="center"/>
        <w:rPr>
          <w:b/>
          <w:bCs/>
        </w:rPr>
      </w:pPr>
    </w:p>
    <w:p w:rsidR="00C03359" w:rsidRPr="00C03359" w:rsidRDefault="00C03359" w:rsidP="00C03359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C03359">
        <w:rPr>
          <w:b/>
          <w:bCs/>
          <w:color w:val="000000"/>
          <w:sz w:val="28"/>
          <w:szCs w:val="28"/>
        </w:rPr>
        <w:t> Планируемые результаты изучения учебного предмета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  <w:u w:val="single"/>
        </w:rPr>
        <w:t>Личностные результаты: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готовность к служению Отечеству, его защите;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нравственное сознание и поведение на основе усвоения общечеловеческих ценностей;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lastRenderedPageBreak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03359" w:rsidRPr="00C03359" w:rsidRDefault="00C03359" w:rsidP="00C03359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ответственное отношение к созданию семьи на основе осознанного принятия ценностей семейной жизни.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</w:p>
    <w:p w:rsidR="00C03359" w:rsidRDefault="00C03359" w:rsidP="00C03359">
      <w:pPr>
        <w:shd w:val="clear" w:color="auto" w:fill="FFFFFF"/>
        <w:spacing w:after="150"/>
        <w:rPr>
          <w:b/>
          <w:bCs/>
          <w:color w:val="000000"/>
          <w:u w:val="single"/>
        </w:rPr>
      </w:pPr>
    </w:p>
    <w:p w:rsidR="00C03359" w:rsidRDefault="00C03359" w:rsidP="00C03359">
      <w:pPr>
        <w:shd w:val="clear" w:color="auto" w:fill="FFFFFF"/>
        <w:spacing w:after="150"/>
        <w:rPr>
          <w:b/>
          <w:bCs/>
          <w:color w:val="000000"/>
          <w:u w:val="single"/>
        </w:rPr>
      </w:pP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  <w:u w:val="single"/>
        </w:rPr>
        <w:t>Метапредметные результаты</w:t>
      </w:r>
      <w:r w:rsidRPr="00C03359">
        <w:rPr>
          <w:color w:val="000000"/>
        </w:rPr>
        <w:t> изучения обществознания выражаются в следующих качествах:</w:t>
      </w:r>
    </w:p>
    <w:p w:rsidR="00C03359" w:rsidRPr="00C03359" w:rsidRDefault="00C03359" w:rsidP="00C03359">
      <w:pPr>
        <w:shd w:val="clear" w:color="auto" w:fill="FFFFFF"/>
        <w:spacing w:after="150"/>
        <w:rPr>
          <w:b/>
          <w:color w:val="000000"/>
        </w:rPr>
      </w:pPr>
      <w:r w:rsidRPr="00C03359">
        <w:rPr>
          <w:b/>
          <w:i/>
          <w:iCs/>
          <w:color w:val="000000"/>
        </w:rPr>
        <w:t>регулятивные: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C03359" w:rsidRPr="00C03359" w:rsidRDefault="00C03359" w:rsidP="00C03359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03359" w:rsidRPr="00C03359" w:rsidRDefault="00C03359" w:rsidP="00C03359">
      <w:pPr>
        <w:shd w:val="clear" w:color="auto" w:fill="FFFFFF"/>
        <w:spacing w:after="150"/>
        <w:rPr>
          <w:b/>
          <w:color w:val="000000"/>
        </w:rPr>
      </w:pPr>
      <w:r w:rsidRPr="00C03359">
        <w:rPr>
          <w:b/>
          <w:i/>
          <w:iCs/>
          <w:color w:val="000000"/>
        </w:rPr>
        <w:t>познавательные:</w:t>
      </w:r>
    </w:p>
    <w:p w:rsidR="00C03359" w:rsidRPr="00C03359" w:rsidRDefault="00C03359" w:rsidP="00C03359">
      <w:pPr>
        <w:numPr>
          <w:ilvl w:val="0"/>
          <w:numId w:val="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03359" w:rsidRPr="00C03359" w:rsidRDefault="00C03359" w:rsidP="00C03359">
      <w:pPr>
        <w:numPr>
          <w:ilvl w:val="0"/>
          <w:numId w:val="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03359" w:rsidRPr="00C03359" w:rsidRDefault="00C03359" w:rsidP="00C03359">
      <w:pPr>
        <w:numPr>
          <w:ilvl w:val="0"/>
          <w:numId w:val="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определять назначение и функции различных социальных институтов;</w:t>
      </w:r>
    </w:p>
    <w:p w:rsidR="00C03359" w:rsidRPr="00C03359" w:rsidRDefault="00C03359" w:rsidP="00C03359">
      <w:pPr>
        <w:numPr>
          <w:ilvl w:val="0"/>
          <w:numId w:val="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C03359">
        <w:rPr>
          <w:color w:val="000000"/>
        </w:rPr>
        <w:lastRenderedPageBreak/>
        <w:t>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C03359" w:rsidRPr="00C03359" w:rsidRDefault="00C03359" w:rsidP="00C03359">
      <w:pPr>
        <w:numPr>
          <w:ilvl w:val="0"/>
          <w:numId w:val="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03359" w:rsidRPr="00C03359" w:rsidRDefault="00C03359" w:rsidP="00C03359">
      <w:pPr>
        <w:shd w:val="clear" w:color="auto" w:fill="FFFFFF"/>
        <w:spacing w:after="150"/>
        <w:rPr>
          <w:b/>
          <w:color w:val="000000"/>
        </w:rPr>
      </w:pPr>
      <w:r w:rsidRPr="00C03359">
        <w:rPr>
          <w:b/>
          <w:i/>
          <w:iCs/>
          <w:color w:val="000000"/>
        </w:rPr>
        <w:t>коммуникативные: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организовывать учебное сотрудничество и совместную деятельность с учителем и сверстниками;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формулировать, аргументировать и отстаивать своё мнение;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планирования и регуляции своей деятельности;</w:t>
      </w:r>
    </w:p>
    <w:p w:rsidR="00C03359" w:rsidRPr="00C03359" w:rsidRDefault="00C03359" w:rsidP="00C03359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устной и письменной речью, монологической контекстной речью.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  <w:u w:val="single"/>
        </w:rPr>
        <w:t>Предметными результатами</w:t>
      </w:r>
      <w:r w:rsidRPr="00C03359">
        <w:rPr>
          <w:color w:val="000000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базовым понятийным аппаратом социальных наук;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сформированность представлений о методах познания социальных явлений и процессов;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lastRenderedPageBreak/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мотивация к самостоятельному изучению общественных дисциплин, развитие интереса к их проблематике;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C03359" w:rsidRPr="00C03359" w:rsidRDefault="00C03359" w:rsidP="00C03359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br/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Общество как способ объединения и взаимодействия людей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научится: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раскрывать, опираясь на примеры, смысл понятия «общество»;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устанавливать и конкретизировать примерами взаимосвязь человека и его естественной среды обитания;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описывать общество как целостную социальную систему, сферы жизни общества и социальные институты;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объяснять роль социальных институтов в жизни общества;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различать исторические типы обществ по их признакам, объяснять причины перехода от одного типа общества к другому;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 смысл понятий «общественный прогресс» и «общественный регресс», конкретизировать их примерами;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иллюстрировать фактами социальной жизни теоретические положения о многообразии путей и форм общественного развития, о критериях и противоречивости общественного прогресса;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сущность и оценивать последствия глобализации;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обосновывать необходимость коллективных усилий для решения глобальных проблем современности;</w:t>
      </w:r>
    </w:p>
    <w:p w:rsidR="00C03359" w:rsidRPr="00C03359" w:rsidRDefault="00C03359" w:rsidP="00C03359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различать в социальной информации о современном обществе факты, оценочные утверждения, гипотетические суждения.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получит возможность научиться: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конкретизировать примерами факты социальной жизни, функции общества и его подсистем, взаимосвязь подсистем общества;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оценивать возможности и риски современного общества;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выявлять причинно-следственные связи в динамике социальных изменений;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факторы процесса глобализации в современном мире;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lastRenderedPageBreak/>
        <w:t>прогнозировать последствия влияния глобализации на различные сферы жизни общества;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анализировать социальные причины и моделировать последствия экономического кризиса;</w:t>
      </w:r>
    </w:p>
    <w:p w:rsidR="00C03359" w:rsidRPr="00C03359" w:rsidRDefault="00C03359" w:rsidP="00C03359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описывать и иллюстрировать с помощью материалов средств массовой информации (СМИ) тенденции и перспективы общественного развития.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 xml:space="preserve">Социальная и </w:t>
      </w:r>
      <w:proofErr w:type="spellStart"/>
      <w:r w:rsidRPr="00C03359">
        <w:rPr>
          <w:b/>
          <w:bCs/>
          <w:color w:val="000000"/>
        </w:rPr>
        <w:t>деятельностная</w:t>
      </w:r>
      <w:proofErr w:type="spellEnd"/>
      <w:r w:rsidRPr="00C03359">
        <w:rPr>
          <w:b/>
          <w:bCs/>
          <w:color w:val="000000"/>
        </w:rPr>
        <w:t xml:space="preserve"> сущность человека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научится: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объяснять специфику социального в человеке;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описывать и конкретизировать факторы социализации, типы мировоззрения;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и классифицировать потребности человека, иллюстрировать проявления потребностей, связи потребностей и деятельности;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 с помощью примеров структуру, мотивы и конкретные виды деятельности;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моделировать практические ситуации, связанные с различными мотивами и видами деятельности людей;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находить и извлекать информацию о деятельности людей из различных неадаптированных источников;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исследовать практические ситуации, связанные с познанием человеком природы, общества и самого себя;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сравнивать формы познания, виды человеческих знаний, критерии истины, процессы познания природы и общества;</w:t>
      </w:r>
    </w:p>
    <w:p w:rsidR="00C03359" w:rsidRPr="00C03359" w:rsidRDefault="00C03359" w:rsidP="00C03359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 xml:space="preserve">выполнять познавательные и практические задания, основанные на ситуациях, связанных с социальной и </w:t>
      </w:r>
      <w:proofErr w:type="spellStart"/>
      <w:r w:rsidRPr="00C03359">
        <w:rPr>
          <w:color w:val="000000"/>
        </w:rPr>
        <w:t>деятельностной</w:t>
      </w:r>
      <w:proofErr w:type="spellEnd"/>
      <w:r w:rsidRPr="00C03359">
        <w:rPr>
          <w:color w:val="000000"/>
        </w:rPr>
        <w:t xml:space="preserve"> сущностью человека.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получит возможность научиться: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сознание человека, его структуру;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 на примерах уникальность человека как индивидуальности;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выделять основания различных классификаций видов деятельности;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выражать и аргументировать собственную позицию по вопросу познаваемости мира и человека;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описывать методы научного познания;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оценивать, обращаясь к примерам, возможности индивидуальной самореализации;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исследовать практические ситуации, связные с адекватной и неадекватной самооценкой;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объяснять роль мировоззрения в жизни человека;</w:t>
      </w:r>
    </w:p>
    <w:p w:rsidR="00C03359" w:rsidRPr="00C03359" w:rsidRDefault="00C03359" w:rsidP="00C03359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показывать на конкретных примерах взаимосвязь свободы и ответственности как необходимых условий жизнедеятельности человека.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Право на защиту человека и гражданина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научится: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называть причины возникновения права;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владеть основными правовыми понятиями и терминами, уметь раскрывать их смысл;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приводить примеры, иллюстрирующие понимание содержания правовых понятий;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указывать элемент правовой системы, раскрывать взаимосвязь элементов правовой системы;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lastRenderedPageBreak/>
        <w:t>выявлять функциональные, иерархические и другие связи внутри правовой системы;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различать нормы обычаев, морали и права, нравственные и правовые нормы, их связь с определённой системой ценностей;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анализировать, приводить аргументы, делать выводы при работе с различными источниками правовой информации;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называть источники права;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различать нормативно-правовые акты по их юридической силе в системе источников права;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Конституцию РФ как основной закон прямого действия, иллюстрировать примерами указанные признаки Конституции РФ;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называть конституционные права и обязанности граждан, раскрывать взаимосвязь прав и обязанностей;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анализировать конкретные жизненные ситуации и с опорой на полученные правовые знания определять вид правоотношения и отрасль права, регулирующую возникшие правоотношения;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перечислять правоохранительные органы в российской правовой системе;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указывать виды деятельности, входящие в сферу компетенции права;</w:t>
      </w:r>
    </w:p>
    <w:p w:rsidR="00C03359" w:rsidRPr="00C03359" w:rsidRDefault="00C03359" w:rsidP="00C03359">
      <w:pPr>
        <w:numPr>
          <w:ilvl w:val="0"/>
          <w:numId w:val="14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 значение права для современного социума и становления демократического правового государства.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получит возможность научиться: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право как целостную систему, как достижение культуры и его значение для становления и развития цивилизации;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осознавать ценности Конституции РФ как основного закона страны;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признавать ценность прав человека и гражданина и необходимость их уважения;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ориентироваться в различных, в том числе и неадаптированных, источниках права и находить необходимую правовую информацию;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выбирать адекватные возникшей правовой ситуации способы правомерного поведения;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формулировать нравственные и правовые суждения и оценки, обосновывать их связь с определённой системой ценностей, аргументировать собственную позицию;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уметь соотносить свои действия с возможными правовыми последствиями;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использовать правовые нормы как средство защиты своих прав и прав людей, нуждающихся в правовой защите;</w:t>
      </w:r>
    </w:p>
    <w:p w:rsidR="00C03359" w:rsidRPr="00C03359" w:rsidRDefault="00C03359" w:rsidP="00C03359">
      <w:pPr>
        <w:numPr>
          <w:ilvl w:val="0"/>
          <w:numId w:val="15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понимать взаимосвязь прав и обязанностей, необходимость соблюдения юридических обязанностей.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Мир культуры и духовное развитие личности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научится: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раскрывать, опираясь на примеры, широкий смысл понятия «культура», связь духовной и материальной культуры;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объяснять значение понятия «диалог культур»;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показывать на примерах историческое и этническое многообразие культур, появления народной, массовой, элитарной и экранной культур в обществе;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иллюстрировать проявления патриотизма фактами социальной жизни;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lastRenderedPageBreak/>
        <w:t>распознавать формы культуры, сопоставлять их функции и признаки;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выявлять специфику образования, науки, искусства, морали и религии как форм культуры; определять их место и значение в жизни общества и духовном развитии личности;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давать моральную оценку конкретным поступкам людей и их отношениям;</w:t>
      </w:r>
    </w:p>
    <w:p w:rsidR="00C03359" w:rsidRPr="00C03359" w:rsidRDefault="00C03359" w:rsidP="00C03359">
      <w:pPr>
        <w:numPr>
          <w:ilvl w:val="0"/>
          <w:numId w:val="16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и конкретизировать примерами СМИ и их функции; оценивать значение информации в современном мире; сравнивать информационные возможности Интернета и традиционных СМИ.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Выпускник получит возможность научиться: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объяснять причины и значение исторического и этнического многообразия культур;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анализировать с позиций толерантности информацию из различных источников по вопросу диалога культур;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определять и конкретизировать примерами факты социальной жизни и функции различных форм культуры;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раскрывать смысл понятий «ценности» и «идеалы», конкретизировать их примерами социальных ценностей;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характеризовать сущность гуманизма;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показывать значение свободы совести для развития человека и общества;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аргументировать необходимость нравственного поведения и собственного морального выбора;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оценивать влияние СМИ на социальную активность личности; выявлять признаки манипулирования сознанием, определять возможные способы противодействия;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выражать собственное отношение к роли самообразования и духовного развития в жизни человека;</w:t>
      </w:r>
    </w:p>
    <w:p w:rsidR="00C03359" w:rsidRPr="00C03359" w:rsidRDefault="00C03359" w:rsidP="00C03359">
      <w:pPr>
        <w:numPr>
          <w:ilvl w:val="0"/>
          <w:numId w:val="17"/>
        </w:num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находить формы и способы конструктивного взаимодействия людей с разными убеждениями культурными ценностями.</w:t>
      </w:r>
    </w:p>
    <w:p w:rsidR="00C03359" w:rsidRPr="00C03359" w:rsidRDefault="00C03359" w:rsidP="00C03359">
      <w:pPr>
        <w:shd w:val="clear" w:color="auto" w:fill="FFFFFF"/>
        <w:spacing w:after="150"/>
        <w:jc w:val="center"/>
        <w:rPr>
          <w:color w:val="000000"/>
        </w:rPr>
      </w:pPr>
    </w:p>
    <w:p w:rsidR="00C03359" w:rsidRPr="00C03359" w:rsidRDefault="00C03359" w:rsidP="00C03359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C03359">
        <w:rPr>
          <w:b/>
          <w:bCs/>
          <w:color w:val="000000"/>
          <w:sz w:val="28"/>
          <w:szCs w:val="28"/>
        </w:rPr>
        <w:t>Оценка результатов</w:t>
      </w:r>
      <w:r>
        <w:rPr>
          <w:b/>
          <w:bCs/>
          <w:color w:val="000000"/>
          <w:sz w:val="28"/>
          <w:szCs w:val="28"/>
        </w:rPr>
        <w:t xml:space="preserve"> деятельности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    Результатом проверки уровня усвоения учебного материала является отметка. При оценке знаний,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 Оценка знаний предполагает учёт индивидуальных особенностей учащихся, дифференцированный подход к организации работы.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Система оценки достижения планируемых результатов освоения основной образователь</w:t>
      </w:r>
      <w:r w:rsidRPr="00C03359">
        <w:rPr>
          <w:color w:val="000000"/>
        </w:rPr>
        <w:softHyphen/>
        <w:t>ной программы</w:t>
      </w:r>
      <w:r w:rsidRPr="00C03359">
        <w:rPr>
          <w:i/>
          <w:iCs/>
          <w:color w:val="000000"/>
        </w:rPr>
        <w:t> </w:t>
      </w:r>
      <w:r w:rsidRPr="00C03359">
        <w:rPr>
          <w:color w:val="000000"/>
        </w:rPr>
        <w:t>основного общего образования предполагает </w:t>
      </w:r>
      <w:r w:rsidRPr="00C03359">
        <w:rPr>
          <w:b/>
          <w:bCs/>
          <w:i/>
          <w:iCs/>
          <w:color w:val="000000"/>
        </w:rPr>
        <w:t>комплексный подход к оценке результатов</w:t>
      </w:r>
      <w:r w:rsidRPr="00C03359">
        <w:rPr>
          <w:b/>
          <w:bCs/>
          <w:color w:val="000000"/>
        </w:rPr>
        <w:t> </w:t>
      </w:r>
      <w:r w:rsidRPr="00C03359">
        <w:rPr>
          <w:color w:val="000000"/>
        </w:rPr>
        <w:t>образования.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Система оценки предусматривает </w:t>
      </w:r>
      <w:r w:rsidRPr="00C03359">
        <w:rPr>
          <w:b/>
          <w:bCs/>
          <w:i/>
          <w:iCs/>
          <w:color w:val="000000"/>
        </w:rPr>
        <w:t>уровневый подход</w:t>
      </w:r>
      <w:r w:rsidRPr="00C03359">
        <w:rPr>
          <w:i/>
          <w:iCs/>
          <w:color w:val="000000"/>
        </w:rPr>
        <w:t> </w:t>
      </w:r>
      <w:r w:rsidRPr="00C03359">
        <w:rPr>
          <w:color w:val="000000"/>
        </w:rPr>
        <w:t>к содержанию оценки и инструмента</w:t>
      </w:r>
      <w:r w:rsidRPr="00C03359">
        <w:rPr>
          <w:color w:val="000000"/>
        </w:rPr>
        <w:softHyphen/>
        <w:t>рию для оценки достижения планируемых результатов, а также к представле</w:t>
      </w:r>
      <w:r w:rsidRPr="00C03359">
        <w:rPr>
          <w:color w:val="000000"/>
        </w:rPr>
        <w:softHyphen/>
        <w:t>нию и интерпретации результатов измерений.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Одним из проявлений уровневого подхода является оценка индивидуальных образователь</w:t>
      </w:r>
      <w:r w:rsidRPr="00C03359">
        <w:rPr>
          <w:color w:val="000000"/>
        </w:rPr>
        <w:softHyphen/>
        <w:t>ных достижений на основе</w:t>
      </w:r>
      <w:r w:rsidRPr="00C03359">
        <w:rPr>
          <w:i/>
          <w:iCs/>
          <w:color w:val="000000"/>
        </w:rPr>
        <w:t> </w:t>
      </w:r>
      <w:r w:rsidRPr="00C03359">
        <w:rPr>
          <w:color w:val="000000"/>
        </w:rPr>
        <w:t>«метода сложения», при котором фиксируется дости</w:t>
      </w:r>
      <w:r w:rsidRPr="00C03359">
        <w:rPr>
          <w:color w:val="000000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 w:rsidRPr="00C03359">
        <w:rPr>
          <w:color w:val="000000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lastRenderedPageBreak/>
        <w:t>Базовый уровень достижений</w:t>
      </w:r>
      <w:r w:rsidRPr="00C03359">
        <w:rPr>
          <w:color w:val="000000"/>
        </w:rPr>
        <w:t> — уровень, который демонстрирует освоение учеб</w:t>
      </w:r>
      <w:r w:rsidRPr="00C03359">
        <w:rPr>
          <w:color w:val="000000"/>
        </w:rPr>
        <w:softHyphen/>
        <w:t>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</w:t>
      </w:r>
      <w:r w:rsidRPr="00C03359">
        <w:rPr>
          <w:color w:val="000000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C03359">
        <w:rPr>
          <w:color w:val="000000"/>
        </w:rPr>
        <w:softHyphen/>
        <w:t>зоре, широте (или избирательности) интересов. Целесообразно выделить следующие два уровня,</w:t>
      </w:r>
      <w:r w:rsidRPr="00C03359">
        <w:rPr>
          <w:b/>
          <w:bCs/>
          <w:color w:val="000000"/>
        </w:rPr>
        <w:t> превышающие базовый</w:t>
      </w:r>
      <w:r w:rsidRPr="00C03359">
        <w:rPr>
          <w:color w:val="000000"/>
        </w:rPr>
        <w:t>: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• </w:t>
      </w:r>
      <w:r w:rsidRPr="00C03359">
        <w:rPr>
          <w:b/>
          <w:bCs/>
          <w:color w:val="000000"/>
        </w:rPr>
        <w:t>высокий уровень </w:t>
      </w:r>
      <w:r w:rsidRPr="00C03359">
        <w:rPr>
          <w:color w:val="000000"/>
        </w:rPr>
        <w:t>достижения планируемых результатов, оценка «отлично» (от</w:t>
      </w:r>
      <w:r w:rsidRPr="00C03359">
        <w:rPr>
          <w:color w:val="000000"/>
        </w:rPr>
        <w:softHyphen/>
        <w:t>метка «5»);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• </w:t>
      </w:r>
      <w:r w:rsidRPr="00C03359">
        <w:rPr>
          <w:b/>
          <w:bCs/>
          <w:color w:val="000000"/>
        </w:rPr>
        <w:t>повышенный</w:t>
      </w:r>
      <w:r w:rsidRPr="00C03359">
        <w:rPr>
          <w:color w:val="000000"/>
        </w:rPr>
        <w:t> </w:t>
      </w:r>
      <w:r w:rsidRPr="00C03359">
        <w:rPr>
          <w:b/>
          <w:bCs/>
          <w:color w:val="000000"/>
        </w:rPr>
        <w:t>уровень</w:t>
      </w:r>
      <w:r w:rsidRPr="00C03359">
        <w:rPr>
          <w:color w:val="000000"/>
        </w:rPr>
        <w:t> достижения планируемых результатов, оценка «хорошо» (отметка «4»);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• </w:t>
      </w:r>
      <w:r w:rsidRPr="00C03359">
        <w:rPr>
          <w:b/>
          <w:bCs/>
          <w:color w:val="000000"/>
        </w:rPr>
        <w:t>пониженный уровень</w:t>
      </w:r>
      <w:r w:rsidRPr="00C03359">
        <w:rPr>
          <w:color w:val="000000"/>
        </w:rPr>
        <w:t> достижений, оценка «неудовлетворительно» (отметка «2»);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• </w:t>
      </w:r>
      <w:r w:rsidRPr="00C03359">
        <w:rPr>
          <w:b/>
          <w:bCs/>
          <w:color w:val="000000"/>
        </w:rPr>
        <w:t>низкий уровень</w:t>
      </w:r>
      <w:r w:rsidRPr="00C03359">
        <w:rPr>
          <w:color w:val="000000"/>
        </w:rPr>
        <w:t> достижений, оценка «плохо» (отметка «1»).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 xml:space="preserve">Решение о достижении или </w:t>
      </w:r>
      <w:proofErr w:type="spellStart"/>
      <w:r w:rsidRPr="00C03359">
        <w:rPr>
          <w:color w:val="000000"/>
        </w:rPr>
        <w:t>недостижении</w:t>
      </w:r>
      <w:proofErr w:type="spellEnd"/>
      <w:r w:rsidRPr="00C03359">
        <w:rPr>
          <w:color w:val="000000"/>
        </w:rPr>
        <w:t xml:space="preserve"> планируемых результато</w:t>
      </w:r>
      <w:r w:rsidR="002672F1">
        <w:rPr>
          <w:color w:val="000000"/>
        </w:rPr>
        <w:t xml:space="preserve">в или об освоении или </w:t>
      </w:r>
      <w:proofErr w:type="spellStart"/>
      <w:r w:rsidR="002672F1">
        <w:rPr>
          <w:color w:val="000000"/>
        </w:rPr>
        <w:t>неосвоении</w:t>
      </w:r>
      <w:proofErr w:type="spellEnd"/>
      <w:r w:rsidRPr="00C03359">
        <w:rPr>
          <w:color w:val="000000"/>
        </w:rPr>
        <w:t xml:space="preserve"> учебного материала принимается на основе результатов выполнения зада</w:t>
      </w:r>
      <w:r w:rsidRPr="00C03359">
        <w:rPr>
          <w:color w:val="000000"/>
        </w:rPr>
        <w:softHyphen/>
        <w:t>ний базового уровня. В период введения Стандарта критерий достижения/освоения учеб</w:t>
      </w:r>
      <w:r w:rsidRPr="00C03359">
        <w:rPr>
          <w:color w:val="000000"/>
        </w:rPr>
        <w:softHyphen/>
        <w:t>ного материала задаётся как выполнение не менее 50% заданий базового уровня или получе</w:t>
      </w:r>
      <w:r w:rsidRPr="00C03359">
        <w:rPr>
          <w:color w:val="000000"/>
        </w:rPr>
        <w:softHyphen/>
        <w:t>ние 50% от максимального балла за выполнение заданий базового уровня.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b/>
          <w:bCs/>
          <w:color w:val="000000"/>
        </w:rPr>
        <w:t>Критерий оценки устного ответа: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Отметка «5»: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Отметка «4»: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Отметка «3»: ответ полный, но при этом допущена существенная ошибка, или неполный, несвязный.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Отметка 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Отметка «1»: отсутствие ответа. 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Примечание. 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   </w:t>
      </w:r>
      <w:r w:rsidRPr="00C03359">
        <w:rPr>
          <w:b/>
          <w:bCs/>
          <w:color w:val="000000"/>
        </w:rPr>
        <w:t>Критерии выставления оценок за проверочные тесты.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 1. Критерии выставления оценок за тест, состоящий из 10 вопросов.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Время выполнения работы: 10-15 мин.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Оценка «5» - 10 правильных ответов, «4» - 7-9, «3» - 5-6, «2» - менее 5 правильных ответов.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2.  Критерии выставления оценок за тест, состоящий из 20 вопросов.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Время выполнения работы: 30-40 мин.</w:t>
      </w:r>
    </w:p>
    <w:p w:rsidR="00C03359" w:rsidRPr="00C03359" w:rsidRDefault="00C03359" w:rsidP="00C03359">
      <w:pPr>
        <w:shd w:val="clear" w:color="auto" w:fill="FFFFFF"/>
        <w:spacing w:after="150"/>
        <w:rPr>
          <w:color w:val="000000"/>
        </w:rPr>
      </w:pPr>
      <w:r w:rsidRPr="00C03359">
        <w:rPr>
          <w:color w:val="000000"/>
        </w:rPr>
        <w:t>Оценка «5» - 18-20 правильных ответов, «4» - 14-17, «3» - 10-13, «2» - менее 10 правильных ответов.</w:t>
      </w:r>
    </w:p>
    <w:p w:rsidR="00C03359" w:rsidRPr="00C03359" w:rsidRDefault="00C03359" w:rsidP="00C03359">
      <w:pPr>
        <w:shd w:val="clear" w:color="auto" w:fill="FFFFFF"/>
        <w:spacing w:after="150"/>
        <w:jc w:val="center"/>
        <w:rPr>
          <w:color w:val="000000"/>
        </w:rPr>
      </w:pPr>
      <w:r w:rsidRPr="00C03359">
        <w:rPr>
          <w:b/>
          <w:bCs/>
          <w:color w:val="000000"/>
        </w:rPr>
        <w:t>Нормы оценки знаний за выполнение теста учащихся по обществознанию.</w:t>
      </w:r>
    </w:p>
    <w:tbl>
      <w:tblPr>
        <w:tblW w:w="943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39"/>
        <w:gridCol w:w="1903"/>
        <w:gridCol w:w="1903"/>
        <w:gridCol w:w="1903"/>
        <w:gridCol w:w="1887"/>
      </w:tblGrid>
      <w:tr w:rsidR="00C03359" w:rsidRPr="00C03359" w:rsidTr="00BC2760">
        <w:trPr>
          <w:trHeight w:val="375"/>
        </w:trPr>
        <w:tc>
          <w:tcPr>
            <w:tcW w:w="168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/>
              <w:jc w:val="center"/>
              <w:rPr>
                <w:color w:val="000000"/>
              </w:rPr>
            </w:pPr>
            <w:r w:rsidRPr="00C03359">
              <w:rPr>
                <w:b/>
                <w:bCs/>
                <w:color w:val="000000"/>
              </w:rPr>
              <w:t>% выполнения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0-39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40-59</w:t>
            </w:r>
          </w:p>
          <w:p w:rsidR="00C03359" w:rsidRPr="00C03359" w:rsidRDefault="00C03359" w:rsidP="00BC2760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60-79</w:t>
            </w:r>
          </w:p>
        </w:tc>
        <w:tc>
          <w:tcPr>
            <w:tcW w:w="17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80-100</w:t>
            </w:r>
          </w:p>
        </w:tc>
      </w:tr>
      <w:tr w:rsidR="00C03359" w:rsidRPr="00C03359" w:rsidTr="00BC2760">
        <w:trPr>
          <w:trHeight w:val="105"/>
        </w:trPr>
        <w:tc>
          <w:tcPr>
            <w:tcW w:w="168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 w:line="105" w:lineRule="atLeast"/>
              <w:jc w:val="center"/>
              <w:rPr>
                <w:color w:val="000000"/>
              </w:rPr>
            </w:pPr>
            <w:r w:rsidRPr="00C03359">
              <w:rPr>
                <w:b/>
                <w:bCs/>
                <w:color w:val="000000"/>
              </w:rPr>
              <w:lastRenderedPageBreak/>
              <w:t>Отметка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 w:line="105" w:lineRule="atLeast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«2»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 w:line="105" w:lineRule="atLeast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«3»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 w:line="105" w:lineRule="atLeast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«4»</w:t>
            </w:r>
          </w:p>
        </w:tc>
        <w:tc>
          <w:tcPr>
            <w:tcW w:w="17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3359" w:rsidRPr="00C03359" w:rsidRDefault="00C03359" w:rsidP="00BC2760">
            <w:pPr>
              <w:spacing w:after="150" w:line="105" w:lineRule="atLeast"/>
              <w:jc w:val="center"/>
              <w:rPr>
                <w:color w:val="000000"/>
              </w:rPr>
            </w:pPr>
            <w:r w:rsidRPr="00C03359">
              <w:rPr>
                <w:color w:val="000000"/>
              </w:rPr>
              <w:t>«5»</w:t>
            </w:r>
          </w:p>
        </w:tc>
      </w:tr>
    </w:tbl>
    <w:p w:rsidR="00C03359" w:rsidRPr="00C03359" w:rsidRDefault="00C03359" w:rsidP="00C03359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505397" w:rsidRDefault="00505397" w:rsidP="00C03359">
      <w:pPr>
        <w:ind w:right="20"/>
        <w:jc w:val="center"/>
        <w:rPr>
          <w:b/>
        </w:rPr>
      </w:pPr>
    </w:p>
    <w:p w:rsidR="00505397" w:rsidRDefault="00505397" w:rsidP="00C03359">
      <w:pPr>
        <w:ind w:right="20"/>
        <w:jc w:val="center"/>
        <w:rPr>
          <w:b/>
        </w:rPr>
      </w:pPr>
    </w:p>
    <w:p w:rsidR="00505397" w:rsidRDefault="00505397" w:rsidP="00C03359">
      <w:pPr>
        <w:ind w:right="20"/>
        <w:jc w:val="center"/>
        <w:rPr>
          <w:b/>
        </w:rPr>
      </w:pPr>
    </w:p>
    <w:p w:rsidR="00505397" w:rsidRDefault="00505397" w:rsidP="00C03359">
      <w:pPr>
        <w:ind w:right="20"/>
        <w:jc w:val="center"/>
        <w:rPr>
          <w:b/>
        </w:rPr>
      </w:pPr>
    </w:p>
    <w:p w:rsidR="00C5475C" w:rsidRDefault="00C5475C" w:rsidP="00C03359">
      <w:pPr>
        <w:ind w:right="20"/>
        <w:jc w:val="center"/>
        <w:rPr>
          <w:b/>
        </w:rPr>
      </w:pPr>
    </w:p>
    <w:p w:rsidR="00C5475C" w:rsidRDefault="00C5475C" w:rsidP="00C03359">
      <w:pPr>
        <w:ind w:right="20"/>
        <w:jc w:val="center"/>
        <w:rPr>
          <w:b/>
        </w:rPr>
      </w:pPr>
    </w:p>
    <w:p w:rsidR="00C5475C" w:rsidRDefault="00C5475C" w:rsidP="00C03359">
      <w:pPr>
        <w:ind w:right="20"/>
        <w:jc w:val="center"/>
        <w:rPr>
          <w:b/>
        </w:rPr>
      </w:pPr>
    </w:p>
    <w:p w:rsidR="00C5475C" w:rsidRDefault="00C5475C" w:rsidP="00C03359">
      <w:pPr>
        <w:ind w:right="20"/>
        <w:jc w:val="center"/>
        <w:rPr>
          <w:b/>
        </w:rPr>
      </w:pPr>
    </w:p>
    <w:p w:rsidR="00C5475C" w:rsidRDefault="00C5475C" w:rsidP="00C03359">
      <w:pPr>
        <w:ind w:right="20"/>
        <w:jc w:val="center"/>
        <w:rPr>
          <w:b/>
        </w:rPr>
      </w:pPr>
    </w:p>
    <w:p w:rsidR="00C5475C" w:rsidRPr="00C5475C" w:rsidRDefault="00C5475C" w:rsidP="00C03359">
      <w:pPr>
        <w:ind w:right="20"/>
        <w:jc w:val="center"/>
        <w:rPr>
          <w:b/>
          <w:sz w:val="28"/>
          <w:szCs w:val="28"/>
        </w:rPr>
      </w:pPr>
    </w:p>
    <w:p w:rsidR="00CD61CE" w:rsidRPr="00C5475C" w:rsidRDefault="00CD61CE" w:rsidP="00C03359">
      <w:pPr>
        <w:ind w:right="20"/>
        <w:jc w:val="center"/>
        <w:rPr>
          <w:rFonts w:eastAsia="Calibri"/>
          <w:b/>
          <w:sz w:val="32"/>
          <w:szCs w:val="32"/>
          <w:highlight w:val="yellow"/>
          <w:lang w:eastAsia="en-US"/>
        </w:rPr>
      </w:pPr>
      <w:r w:rsidRPr="00C5475C">
        <w:rPr>
          <w:b/>
          <w:sz w:val="32"/>
          <w:szCs w:val="32"/>
        </w:rPr>
        <w:t>Содержание учебного предмета</w:t>
      </w:r>
    </w:p>
    <w:p w:rsidR="00C5475C" w:rsidRDefault="00C5475C" w:rsidP="00CD61C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D61CE" w:rsidRPr="00C5475C" w:rsidRDefault="00CD61CE" w:rsidP="00CD61C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5475C">
        <w:rPr>
          <w:rFonts w:eastAsia="Calibri"/>
          <w:b/>
          <w:bCs/>
          <w:sz w:val="28"/>
          <w:szCs w:val="28"/>
          <w:lang w:eastAsia="en-US"/>
        </w:rPr>
        <w:t>Тема 1. Человек в обществе.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Что такое общество?</w:t>
      </w:r>
      <w:r w:rsidRPr="00C03359">
        <w:rPr>
          <w:rFonts w:eastAsia="Calibri"/>
          <w:bCs/>
          <w:lang w:eastAsia="en-US"/>
        </w:rPr>
        <w:t xml:space="preserve"> Общество как совместная жизнедеятельность людей. Общество и природа. Общество и культура. Наука  об обществе.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Общество как сложная система. </w:t>
      </w:r>
      <w:r w:rsidRPr="00C03359">
        <w:rPr>
          <w:rFonts w:eastAsia="Calibri"/>
          <w:bCs/>
          <w:lang w:eastAsia="en-US"/>
        </w:rPr>
        <w:t xml:space="preserve">Особенности социальной системы. Социальные институты. </w:t>
      </w:r>
      <w:r w:rsidRPr="00C03359">
        <w:rPr>
          <w:rFonts w:eastAsia="Calibri"/>
          <w:b/>
          <w:bCs/>
          <w:lang w:eastAsia="en-US"/>
        </w:rPr>
        <w:t xml:space="preserve">Динамика общественного </w:t>
      </w:r>
      <w:proofErr w:type="spellStart"/>
      <w:r w:rsidRPr="00C03359">
        <w:rPr>
          <w:rFonts w:eastAsia="Calibri"/>
          <w:b/>
          <w:bCs/>
          <w:lang w:eastAsia="en-US"/>
        </w:rPr>
        <w:t>развития.</w:t>
      </w:r>
      <w:r w:rsidRPr="00C03359">
        <w:rPr>
          <w:rFonts w:eastAsia="Calibri"/>
          <w:bCs/>
          <w:lang w:eastAsia="en-US"/>
        </w:rPr>
        <w:t>Многовариантность</w:t>
      </w:r>
      <w:proofErr w:type="spellEnd"/>
      <w:r w:rsidRPr="00C03359">
        <w:rPr>
          <w:rFonts w:eastAsia="Calibri"/>
          <w:bCs/>
          <w:lang w:eastAsia="en-US"/>
        </w:rPr>
        <w:t xml:space="preserve"> общественного развития. Целостность и противоречивость современного мира. Проблема общественного прогресса.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Социальная сущность человека.</w:t>
      </w:r>
      <w:r w:rsidRPr="00C03359">
        <w:rPr>
          <w:rFonts w:eastAsia="Calibri"/>
          <w:bCs/>
          <w:lang w:eastAsia="en-US"/>
        </w:rPr>
        <w:t xml:space="preserve"> Биологическое и социальное в человеке. Социальные качества личности. Самосознание и самореализация.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Деятельность -  способ существования людей.</w:t>
      </w:r>
      <w:r w:rsidRPr="00C03359">
        <w:rPr>
          <w:rFonts w:eastAsia="Calibri"/>
          <w:bCs/>
          <w:lang w:eastAsia="en-US"/>
        </w:rPr>
        <w:t xml:space="preserve"> Деятельность человека: основные характеристики. Структура деятельности ее мотивация. Многообразие видов деятельности. Сознание и деятельность. Общественное и индивидуальное сознание.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Познавательная деятельность. </w:t>
      </w:r>
      <w:r w:rsidRPr="00C03359">
        <w:rPr>
          <w:rFonts w:eastAsia="Calibri"/>
          <w:bCs/>
          <w:lang w:eastAsia="en-US"/>
        </w:rPr>
        <w:t xml:space="preserve">Познаваем ли мир. Познание чувственное и рациональное. Истина и ее критерии. Особенности научного познания. Социальные и гуманитарные знания. Многообразие человеческого знания. Особенности социального познания.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Свобода и необходимость в деятельности человека.</w:t>
      </w:r>
      <w:r w:rsidRPr="00C03359">
        <w:rPr>
          <w:rFonts w:eastAsia="Calibri"/>
          <w:bCs/>
          <w:lang w:eastAsia="en-US"/>
        </w:rPr>
        <w:t xml:space="preserve"> Возможна ли абсолютная свобода. Свобода как осознанная необходимость. Свобода и ответственность. Основания свободного выбора. Что такое свободное общество.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Современное общество. </w:t>
      </w:r>
      <w:r w:rsidRPr="00C03359">
        <w:rPr>
          <w:rFonts w:eastAsia="Calibri"/>
          <w:bCs/>
          <w:lang w:eastAsia="en-US"/>
        </w:rPr>
        <w:t xml:space="preserve">Глобализация как явление современности. Современное информационное пространство. Глобальная информационная экономика. Социально- политическое измерение информационного общества. 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Глобальная угроза международного терроризма. </w:t>
      </w:r>
      <w:r w:rsidRPr="00C03359">
        <w:rPr>
          <w:rFonts w:eastAsia="Calibri"/>
          <w:bCs/>
          <w:lang w:eastAsia="en-US"/>
        </w:rPr>
        <w:t>Международный терроризм: понятие и признаки. Глобализация и международный терроризм. Противодействие международному терроризму.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CD61CE" w:rsidRPr="00C5475C" w:rsidRDefault="00CD61CE" w:rsidP="00CD61C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5475C">
        <w:rPr>
          <w:rFonts w:eastAsia="Calibri"/>
          <w:b/>
          <w:bCs/>
          <w:sz w:val="28"/>
          <w:szCs w:val="28"/>
          <w:lang w:eastAsia="en-US"/>
        </w:rPr>
        <w:t>Тема 2. Общество как мир культуры.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Духовная культура общества. </w:t>
      </w:r>
      <w:r w:rsidRPr="00C03359">
        <w:rPr>
          <w:rFonts w:eastAsia="Calibri"/>
          <w:bCs/>
          <w:lang w:eastAsia="en-US"/>
        </w:rPr>
        <w:t>Понятие «духовная культура». Культурные ценности и нормы. Институты культуры. Многообразие культур.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Духовный мир личности. </w:t>
      </w:r>
      <w:r w:rsidRPr="00C03359">
        <w:rPr>
          <w:rFonts w:eastAsia="Calibri"/>
          <w:bCs/>
          <w:lang w:eastAsia="en-US"/>
        </w:rPr>
        <w:t>Человек как духовное существо. Духовные ориентиры личности. Мировоззрение и его роль в жизни человека.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Мораль. </w:t>
      </w:r>
      <w:r w:rsidRPr="00C03359">
        <w:rPr>
          <w:rFonts w:eastAsia="Calibri"/>
          <w:bCs/>
          <w:lang w:eastAsia="en-US"/>
        </w:rPr>
        <w:t>Как и почему возникла мораль. Устойчивость и изменчивость моральных норм. Что заставляет наст делать выбор в пользу добра.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Наука и образование. </w:t>
      </w:r>
      <w:r w:rsidRPr="00C03359">
        <w:rPr>
          <w:rFonts w:eastAsia="Calibri"/>
          <w:bCs/>
          <w:lang w:eastAsia="en-US"/>
        </w:rPr>
        <w:t>Наука и ее функции в обществе. Этика науки. Образование в современном обществе. Образование как система.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3359">
        <w:rPr>
          <w:rFonts w:eastAsia="Calibri"/>
          <w:b/>
          <w:bCs/>
          <w:lang w:eastAsia="en-US"/>
        </w:rPr>
        <w:t>Религия и религиозные организации.</w:t>
      </w:r>
      <w:r w:rsidRPr="00C03359">
        <w:rPr>
          <w:rFonts w:eastAsia="Calibri"/>
          <w:bCs/>
          <w:lang w:eastAsia="en-US"/>
        </w:rPr>
        <w:t xml:space="preserve">  Особенности религиозного сознания. Религия как общественный институт. Религия и религиозные организации в современной России. </w:t>
      </w:r>
      <w:r w:rsidRPr="00C03359">
        <w:rPr>
          <w:color w:val="000000"/>
        </w:rPr>
        <w:t>Проблема поддержания межрелигиозного мира.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3359">
        <w:rPr>
          <w:b/>
          <w:color w:val="000000"/>
        </w:rPr>
        <w:t xml:space="preserve">Искусство. </w:t>
      </w:r>
      <w:r w:rsidRPr="00C03359">
        <w:rPr>
          <w:color w:val="000000"/>
        </w:rPr>
        <w:t>Что такое искусство. Функции искусства. Структура искусства. Современное искусство.</w:t>
      </w:r>
    </w:p>
    <w:p w:rsidR="00CD61CE" w:rsidRPr="00C03359" w:rsidRDefault="00CD61CE" w:rsidP="00CD61CE">
      <w:pPr>
        <w:shd w:val="clear" w:color="auto" w:fill="FFFFFF"/>
        <w:autoSpaceDE w:val="0"/>
        <w:autoSpaceDN w:val="0"/>
        <w:adjustRightInd w:val="0"/>
        <w:rPr>
          <w:lang w:eastAsia="en-US"/>
        </w:rPr>
      </w:pPr>
      <w:r w:rsidRPr="00C03359">
        <w:rPr>
          <w:b/>
          <w:color w:val="000000"/>
        </w:rPr>
        <w:t xml:space="preserve">Массовая культура. </w:t>
      </w:r>
      <w:r w:rsidRPr="00C03359">
        <w:rPr>
          <w:color w:val="000000"/>
        </w:rPr>
        <w:t>Современные черты массовой культуры. Что привело к появлению массовой культуры. Средства массовой информации и массовая культура. Оценка массовой культуры как общественного явления.</w:t>
      </w:r>
    </w:p>
    <w:p w:rsidR="00CD61CE" w:rsidRPr="00C5475C" w:rsidRDefault="00CD61CE" w:rsidP="00CD61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5475C">
        <w:rPr>
          <w:rFonts w:eastAsia="Calibri"/>
          <w:b/>
          <w:bCs/>
          <w:sz w:val="28"/>
          <w:szCs w:val="28"/>
          <w:lang w:eastAsia="en-US"/>
        </w:rPr>
        <w:lastRenderedPageBreak/>
        <w:t>Тема 3. Правовое регулирование общественных отношений.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Современные подходы к пониманию права. </w:t>
      </w:r>
      <w:r w:rsidRPr="00C03359">
        <w:rPr>
          <w:rFonts w:eastAsia="Calibri"/>
          <w:bCs/>
          <w:lang w:eastAsia="en-US"/>
        </w:rPr>
        <w:t xml:space="preserve">Нормативный подход к праву. Естественно-правовой подход к праву. Естественное право как юридическая реальность. Взаимосвязь естественного и позитивного права.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Право в системе социальных норм. </w:t>
      </w:r>
      <w:r w:rsidRPr="00C03359">
        <w:rPr>
          <w:rFonts w:eastAsia="Calibri"/>
          <w:bCs/>
          <w:lang w:eastAsia="en-US"/>
        </w:rPr>
        <w:t>Основные признаки права. Право и мораль. Система права. Норма права. Отрасль права. Институт права.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Источники права. </w:t>
      </w:r>
      <w:r w:rsidRPr="00C03359">
        <w:rPr>
          <w:rFonts w:eastAsia="Calibri"/>
          <w:bCs/>
          <w:lang w:eastAsia="en-US"/>
        </w:rPr>
        <w:t>Что такое источник права. Основные источники (формы) права.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Cs/>
          <w:lang w:eastAsia="en-US"/>
        </w:rPr>
        <w:t xml:space="preserve">Виды нормативных актов. Федеральные законы и законы субъектов РФ. Законотворческий процесс в Российской Федерации.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Правоотношения</w:t>
      </w:r>
      <w:proofErr w:type="gramStart"/>
      <w:r w:rsidRPr="00C03359">
        <w:rPr>
          <w:rFonts w:eastAsia="Calibri"/>
          <w:b/>
          <w:bCs/>
          <w:lang w:eastAsia="en-US"/>
        </w:rPr>
        <w:t xml:space="preserve"> .</w:t>
      </w:r>
      <w:proofErr w:type="gramEnd"/>
      <w:r w:rsidRPr="00C03359">
        <w:rPr>
          <w:rFonts w:eastAsia="Calibri"/>
          <w:b/>
          <w:bCs/>
          <w:lang w:eastAsia="en-US"/>
        </w:rPr>
        <w:t xml:space="preserve"> Правомерное поведение.</w:t>
      </w:r>
      <w:r w:rsidRPr="00C03359">
        <w:rPr>
          <w:rFonts w:eastAsia="Calibri"/>
          <w:bCs/>
          <w:lang w:eastAsia="en-US"/>
        </w:rPr>
        <w:t xml:space="preserve"> Что такое правоотношения. Что такое правонарушения. Юридическая ответственность. Правомерное поведение. Правовая культура.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Гражданин Российской Федерации. </w:t>
      </w:r>
      <w:r w:rsidRPr="00C03359">
        <w:rPr>
          <w:rFonts w:eastAsia="Calibri"/>
          <w:bCs/>
          <w:lang w:eastAsia="en-US"/>
        </w:rPr>
        <w:t xml:space="preserve">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Гражданское право. </w:t>
      </w:r>
      <w:r w:rsidRPr="00C03359">
        <w:rPr>
          <w:rFonts w:eastAsia="Calibri"/>
          <w:bCs/>
          <w:lang w:eastAsia="en-US"/>
        </w:rPr>
        <w:t xml:space="preserve">Гражданские правоотношения. Имущественные права. Личные неимущественные права. Право на результат интеллектуальной деятельности. Наследование. Защита гражданских прав.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Правовые основы социальной защиты и социального обеспечения. </w:t>
      </w:r>
      <w:r w:rsidRPr="00C03359">
        <w:rPr>
          <w:rFonts w:eastAsia="Calibri"/>
          <w:bCs/>
          <w:lang w:eastAsia="en-US"/>
        </w:rPr>
        <w:t>Конституционные основы социальной защиты. Социальная защита граждан. Право на социальное обеспечение. Здоровье под охраной закона.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Правовое регулирование занятости и трудоустройства</w:t>
      </w:r>
      <w:r w:rsidRPr="00C03359">
        <w:rPr>
          <w:rFonts w:eastAsia="Calibri"/>
          <w:bCs/>
          <w:lang w:eastAsia="en-US"/>
        </w:rPr>
        <w:t xml:space="preserve">. Конституционные основы социальной защиты. Социальная защита граждан. Право на социальное обеспечение. Право на охрану здоровья. Правовые основы предпринимательской деятельности. Организационно-правовые формы предпринимательства. Открытие своего дела. Трудовые правоотношения. Порядок приема на работу. Профессиональное образование. </w:t>
      </w:r>
    </w:p>
    <w:p w:rsidR="00CD61CE" w:rsidRPr="00C03359" w:rsidRDefault="00CD61CE" w:rsidP="00CD61CE">
      <w:pPr>
        <w:rPr>
          <w:rFonts w:eastAsia="Calibri"/>
          <w:b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Семейное право. </w:t>
      </w:r>
      <w:r w:rsidRPr="00C03359">
        <w:rPr>
          <w:rFonts w:eastAsia="Calibri"/>
          <w:bCs/>
          <w:lang w:eastAsia="en-US"/>
        </w:rPr>
        <w:t>Правовая связь членов семьи. Вступление в брак и расторжение брака. Права и обязанности супругов. Права и обязанности детей и родителей. Воспитание детей, оставшихся без попечения родителей.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Экологическое право.</w:t>
      </w:r>
      <w:r w:rsidRPr="00C03359">
        <w:rPr>
          <w:rFonts w:eastAsia="Calibri"/>
          <w:bCs/>
          <w:lang w:eastAsia="en-US"/>
        </w:rPr>
        <w:t xml:space="preserve">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Процессуальные отрасли. </w:t>
      </w:r>
      <w:r w:rsidRPr="00C03359">
        <w:rPr>
          <w:rFonts w:eastAsia="Calibri"/>
          <w:bCs/>
          <w:lang w:eastAsia="en-US"/>
        </w:rPr>
        <w:t xml:space="preserve">Гражданский процесс. Уголовный процесс. Административная юрисдикция.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>Международная защита прав человека.</w:t>
      </w:r>
      <w:r w:rsidRPr="00C03359">
        <w:rPr>
          <w:rFonts w:eastAsia="Calibri"/>
          <w:bCs/>
          <w:lang w:eastAsia="en-US"/>
        </w:rPr>
        <w:t xml:space="preserve"> 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</w:t>
      </w:r>
    </w:p>
    <w:p w:rsidR="00CD61CE" w:rsidRPr="00C03359" w:rsidRDefault="00CD61CE" w:rsidP="00CD61CE">
      <w:pPr>
        <w:rPr>
          <w:rFonts w:eastAsia="Calibri"/>
          <w:bCs/>
          <w:lang w:eastAsia="en-US"/>
        </w:rPr>
      </w:pPr>
      <w:r w:rsidRPr="00C03359">
        <w:rPr>
          <w:rFonts w:eastAsia="Calibri"/>
          <w:b/>
          <w:bCs/>
          <w:lang w:eastAsia="en-US"/>
        </w:rPr>
        <w:t xml:space="preserve">Правовые основы антитеррористической политики Российского государства. </w:t>
      </w:r>
      <w:r w:rsidRPr="00C03359">
        <w:rPr>
          <w:rFonts w:eastAsia="Calibri"/>
          <w:bCs/>
          <w:lang w:eastAsia="en-US"/>
        </w:rPr>
        <w:t>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:rsidR="00CD61CE" w:rsidRPr="00C03359" w:rsidRDefault="00CD61CE" w:rsidP="00CD61CE">
      <w:pPr>
        <w:rPr>
          <w:rFonts w:eastAsia="Calibri"/>
          <w:lang w:eastAsia="en-US"/>
        </w:rPr>
      </w:pPr>
      <w:r w:rsidRPr="00C03359">
        <w:rPr>
          <w:rFonts w:eastAsia="Calibri"/>
          <w:b/>
          <w:lang w:eastAsia="en-US"/>
        </w:rPr>
        <w:t xml:space="preserve">Заключение. Человек в </w:t>
      </w:r>
      <w:r w:rsidRPr="00C03359">
        <w:rPr>
          <w:rFonts w:eastAsia="Calibri"/>
          <w:b/>
          <w:lang w:val="en-US" w:eastAsia="en-US"/>
        </w:rPr>
        <w:t>XXI</w:t>
      </w:r>
      <w:r w:rsidRPr="00C03359">
        <w:rPr>
          <w:rFonts w:eastAsia="Calibri"/>
          <w:b/>
          <w:lang w:eastAsia="en-US"/>
        </w:rPr>
        <w:t xml:space="preserve"> веке.  </w:t>
      </w:r>
      <w:r w:rsidRPr="00C03359">
        <w:rPr>
          <w:rFonts w:eastAsia="Calibri"/>
          <w:lang w:eastAsia="en-US"/>
        </w:rPr>
        <w:t>Человек и глобальные вызовы современного общества. Человек в мире информации. Человек и ценности современного общества.</w:t>
      </w:r>
    </w:p>
    <w:p w:rsidR="00CD61CE" w:rsidRPr="00C03359" w:rsidRDefault="00CD61CE" w:rsidP="00CD61CE">
      <w:pPr>
        <w:rPr>
          <w:rFonts w:eastAsia="Calibri"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C03359" w:rsidRDefault="00CD61CE" w:rsidP="00CD61CE">
      <w:pPr>
        <w:jc w:val="center"/>
        <w:rPr>
          <w:rFonts w:eastAsia="Calibri"/>
          <w:b/>
          <w:lang w:eastAsia="en-US"/>
        </w:rPr>
      </w:pPr>
    </w:p>
    <w:p w:rsidR="00CD61CE" w:rsidRPr="00B805CE" w:rsidRDefault="00CD61CE" w:rsidP="00B805CE">
      <w:pPr>
        <w:jc w:val="center"/>
        <w:rPr>
          <w:sz w:val="28"/>
          <w:szCs w:val="28"/>
        </w:rPr>
      </w:pPr>
      <w:r w:rsidRPr="00B805CE">
        <w:rPr>
          <w:b/>
          <w:sz w:val="28"/>
          <w:szCs w:val="28"/>
        </w:rPr>
        <w:t>Тематическое планирование</w:t>
      </w:r>
    </w:p>
    <w:p w:rsidR="00CD61CE" w:rsidRPr="00B805CE" w:rsidRDefault="00CD61CE" w:rsidP="00B805CE">
      <w:pPr>
        <w:jc w:val="center"/>
        <w:rPr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6"/>
        <w:gridCol w:w="6043"/>
        <w:gridCol w:w="1722"/>
      </w:tblGrid>
      <w:tr w:rsidR="00B805CE" w:rsidRPr="00CF3172" w:rsidTr="003236D8">
        <w:trPr>
          <w:trHeight w:val="525"/>
        </w:trPr>
        <w:tc>
          <w:tcPr>
            <w:tcW w:w="2016" w:type="dxa"/>
            <w:vMerge w:val="restart"/>
          </w:tcPr>
          <w:p w:rsidR="00B805CE" w:rsidRPr="00CF3172" w:rsidRDefault="00B805CE" w:rsidP="00117BF7">
            <w:pPr>
              <w:jc w:val="center"/>
              <w:rPr>
                <w:b/>
              </w:rPr>
            </w:pPr>
            <w:r w:rsidRPr="00CF3172">
              <w:rPr>
                <w:b/>
              </w:rPr>
              <w:t>№</w:t>
            </w:r>
          </w:p>
        </w:tc>
        <w:tc>
          <w:tcPr>
            <w:tcW w:w="6043" w:type="dxa"/>
            <w:vMerge w:val="restart"/>
          </w:tcPr>
          <w:p w:rsidR="002672F1" w:rsidRDefault="002672F1" w:rsidP="00117BF7">
            <w:pPr>
              <w:jc w:val="center"/>
              <w:rPr>
                <w:b/>
              </w:rPr>
            </w:pPr>
          </w:p>
          <w:p w:rsidR="00B805CE" w:rsidRPr="00CF3172" w:rsidRDefault="00B805CE" w:rsidP="00117BF7">
            <w:pPr>
              <w:jc w:val="center"/>
              <w:rPr>
                <w:b/>
              </w:rPr>
            </w:pPr>
            <w:r w:rsidRPr="00CF3172">
              <w:rPr>
                <w:b/>
              </w:rPr>
              <w:t>ТЕМА УРОКА</w:t>
            </w:r>
          </w:p>
        </w:tc>
        <w:tc>
          <w:tcPr>
            <w:tcW w:w="1722" w:type="dxa"/>
            <w:vMerge w:val="restart"/>
          </w:tcPr>
          <w:p w:rsidR="00B805CE" w:rsidRDefault="00B805CE" w:rsidP="00117B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</w:t>
            </w:r>
            <w:proofErr w:type="spellEnd"/>
            <w:r>
              <w:rPr>
                <w:b/>
              </w:rPr>
              <w:t>.</w:t>
            </w:r>
          </w:p>
          <w:p w:rsidR="00B805CE" w:rsidRPr="00CF3172" w:rsidRDefault="00B805CE" w:rsidP="00117BF7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</w:tr>
      <w:tr w:rsidR="00B805CE" w:rsidRPr="00CF3172" w:rsidTr="003236D8">
        <w:trPr>
          <w:trHeight w:val="276"/>
        </w:trPr>
        <w:tc>
          <w:tcPr>
            <w:tcW w:w="2016" w:type="dxa"/>
            <w:vMerge/>
          </w:tcPr>
          <w:p w:rsidR="00B805CE" w:rsidRPr="00CF3172" w:rsidRDefault="00B805CE" w:rsidP="00117BF7">
            <w:pPr>
              <w:jc w:val="center"/>
              <w:rPr>
                <w:b/>
              </w:rPr>
            </w:pPr>
          </w:p>
        </w:tc>
        <w:tc>
          <w:tcPr>
            <w:tcW w:w="6043" w:type="dxa"/>
            <w:vMerge/>
          </w:tcPr>
          <w:p w:rsidR="00B805CE" w:rsidRPr="00CF3172" w:rsidRDefault="00B805CE" w:rsidP="00117BF7">
            <w:pPr>
              <w:jc w:val="center"/>
              <w:rPr>
                <w:b/>
              </w:rPr>
            </w:pPr>
          </w:p>
        </w:tc>
        <w:tc>
          <w:tcPr>
            <w:tcW w:w="1722" w:type="dxa"/>
            <w:vMerge/>
          </w:tcPr>
          <w:p w:rsidR="00B805CE" w:rsidRPr="00CF3172" w:rsidRDefault="00B805CE" w:rsidP="00117BF7">
            <w:pPr>
              <w:jc w:val="center"/>
              <w:rPr>
                <w:b/>
              </w:rPr>
            </w:pPr>
          </w:p>
        </w:tc>
      </w:tr>
      <w:tr w:rsidR="00B805CE" w:rsidRPr="00CF3172" w:rsidTr="003236D8">
        <w:trPr>
          <w:trHeight w:val="174"/>
        </w:trPr>
        <w:tc>
          <w:tcPr>
            <w:tcW w:w="8059" w:type="dxa"/>
            <w:gridSpan w:val="2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1</w:t>
            </w:r>
            <w:r w:rsidRPr="00FB68BE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 xml:space="preserve"> Человек в обществе.</w:t>
            </w:r>
            <w:r>
              <w:rPr>
                <w:b/>
              </w:rPr>
              <w:t>(20 ч.)</w:t>
            </w:r>
          </w:p>
        </w:tc>
        <w:tc>
          <w:tcPr>
            <w:tcW w:w="1722" w:type="dxa"/>
          </w:tcPr>
          <w:p w:rsidR="00B805CE" w:rsidRPr="0008365F" w:rsidRDefault="00B805CE" w:rsidP="00B805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Pr="00CF3172" w:rsidRDefault="00B805CE" w:rsidP="00117BF7">
            <w:r>
              <w:t>1-2</w:t>
            </w:r>
          </w:p>
        </w:tc>
        <w:tc>
          <w:tcPr>
            <w:tcW w:w="6043" w:type="dxa"/>
          </w:tcPr>
          <w:p w:rsidR="00B805CE" w:rsidRPr="00303D05" w:rsidRDefault="00B805CE" w:rsidP="00117BF7">
            <w:r w:rsidRPr="0008365F">
              <w:rPr>
                <w:rFonts w:eastAsia="Calibri"/>
                <w:bCs/>
                <w:lang w:eastAsia="en-US"/>
              </w:rPr>
              <w:t>Что такое общество</w:t>
            </w:r>
            <w:r w:rsidRPr="0008365F">
              <w:rPr>
                <w:rFonts w:eastAsia="Calibri"/>
                <w:bCs/>
                <w:lang w:val="en-US" w:eastAsia="en-US"/>
              </w:rPr>
              <w:t>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Pr="00CF3172" w:rsidRDefault="00B805CE" w:rsidP="00117BF7">
            <w:r>
              <w:t>3-4</w:t>
            </w:r>
          </w:p>
        </w:tc>
        <w:tc>
          <w:tcPr>
            <w:tcW w:w="6043" w:type="dxa"/>
          </w:tcPr>
          <w:p w:rsidR="00B805CE" w:rsidRPr="0008365F" w:rsidRDefault="00B805CE" w:rsidP="00117BF7">
            <w:r w:rsidRPr="0008365F">
              <w:rPr>
                <w:rFonts w:eastAsia="Calibri"/>
                <w:bCs/>
                <w:lang w:eastAsia="en-US"/>
              </w:rPr>
              <w:t>Общество как сложная система.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5-6</w:t>
            </w:r>
          </w:p>
        </w:tc>
        <w:tc>
          <w:tcPr>
            <w:tcW w:w="6043" w:type="dxa"/>
          </w:tcPr>
          <w:p w:rsidR="00B805CE" w:rsidRPr="0008365F" w:rsidRDefault="00B805CE" w:rsidP="00117BF7">
            <w:r w:rsidRPr="0008365F">
              <w:rPr>
                <w:rFonts w:eastAsia="Calibri"/>
                <w:bCs/>
                <w:lang w:eastAsia="en-US"/>
              </w:rPr>
              <w:t>Динамика общественного развития.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7-8</w:t>
            </w:r>
          </w:p>
        </w:tc>
        <w:tc>
          <w:tcPr>
            <w:tcW w:w="6043" w:type="dxa"/>
          </w:tcPr>
          <w:p w:rsidR="00B805CE" w:rsidRPr="0008365F" w:rsidRDefault="00B805CE" w:rsidP="00117BF7">
            <w:r w:rsidRPr="0008365F">
              <w:rPr>
                <w:rFonts w:eastAsia="Calibri"/>
                <w:bCs/>
                <w:lang w:eastAsia="en-US"/>
              </w:rPr>
              <w:t>Социальная сущность человека.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9-10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</w:pPr>
            <w:r w:rsidRPr="0008365F">
              <w:rPr>
                <w:rFonts w:eastAsia="Calibri"/>
                <w:bCs/>
                <w:lang w:eastAsia="en-US"/>
              </w:rPr>
              <w:t>Деятельность -  способ существования людей.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11-12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</w:pPr>
            <w:r w:rsidRPr="0008365F">
              <w:rPr>
                <w:rFonts w:eastAsia="Calibri"/>
                <w:bCs/>
                <w:lang w:eastAsia="en-US"/>
              </w:rPr>
              <w:t>Познавательная деятельность.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13-14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</w:pPr>
            <w:r w:rsidRPr="0008365F">
              <w:rPr>
                <w:rFonts w:eastAsia="Calibri"/>
                <w:bCs/>
                <w:lang w:eastAsia="en-US"/>
              </w:rPr>
              <w:t>Свобода и необходимость в деятельности человека.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15-16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</w:pPr>
            <w:r w:rsidRPr="0008365F">
              <w:rPr>
                <w:rFonts w:eastAsia="Calibri"/>
                <w:bCs/>
                <w:lang w:eastAsia="en-US"/>
              </w:rPr>
              <w:t>Современное общество.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17-18</w:t>
            </w:r>
          </w:p>
        </w:tc>
        <w:tc>
          <w:tcPr>
            <w:tcW w:w="6043" w:type="dxa"/>
          </w:tcPr>
          <w:p w:rsidR="00B805CE" w:rsidRPr="0008365F" w:rsidRDefault="00B805CE" w:rsidP="00117BF7">
            <w:r w:rsidRPr="0008365F">
              <w:rPr>
                <w:rFonts w:eastAsia="Calibri"/>
                <w:bCs/>
                <w:lang w:eastAsia="en-US"/>
              </w:rPr>
              <w:t>Глобальная угроза международного терроризма.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2016" w:type="dxa"/>
          </w:tcPr>
          <w:p w:rsidR="00B805CE" w:rsidRDefault="00B805CE" w:rsidP="00117BF7">
            <w:r>
              <w:t>19-20</w:t>
            </w:r>
          </w:p>
        </w:tc>
        <w:tc>
          <w:tcPr>
            <w:tcW w:w="6043" w:type="dxa"/>
          </w:tcPr>
          <w:p w:rsidR="00B805CE" w:rsidRPr="00CF3172" w:rsidRDefault="00B805CE" w:rsidP="00117BF7">
            <w:r w:rsidRPr="00E07805">
              <w:rPr>
                <w:rFonts w:eastAsia="Calibri"/>
                <w:bCs/>
                <w:lang w:eastAsia="en-US"/>
              </w:rPr>
              <w:t>Повторительно-обобщающий урок по теме:«Человек в обществе».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174"/>
        </w:trPr>
        <w:tc>
          <w:tcPr>
            <w:tcW w:w="8059" w:type="dxa"/>
            <w:gridSpan w:val="2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Тема 2. </w:t>
            </w:r>
            <w:r w:rsidRPr="008F5728">
              <w:rPr>
                <w:rFonts w:eastAsia="Calibri"/>
                <w:b/>
                <w:bCs/>
                <w:lang w:eastAsia="en-US"/>
              </w:rPr>
              <w:t>Общество как мир культуры.</w:t>
            </w:r>
            <w:r>
              <w:rPr>
                <w:b/>
                <w:bCs/>
              </w:rPr>
              <w:t xml:space="preserve"> (16ч)</w:t>
            </w:r>
          </w:p>
        </w:tc>
        <w:tc>
          <w:tcPr>
            <w:tcW w:w="1722" w:type="dxa"/>
          </w:tcPr>
          <w:p w:rsidR="00B805CE" w:rsidRPr="0008365F" w:rsidRDefault="00B805CE" w:rsidP="00117B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21-22</w:t>
            </w:r>
          </w:p>
        </w:tc>
        <w:tc>
          <w:tcPr>
            <w:tcW w:w="6043" w:type="dxa"/>
          </w:tcPr>
          <w:p w:rsidR="00B805CE" w:rsidRPr="00E07805" w:rsidRDefault="00B805CE" w:rsidP="00117BF7">
            <w:r>
              <w:t>Духовная культура общества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23-24</w:t>
            </w:r>
          </w:p>
        </w:tc>
        <w:tc>
          <w:tcPr>
            <w:tcW w:w="6043" w:type="dxa"/>
          </w:tcPr>
          <w:p w:rsidR="00B805CE" w:rsidRPr="009F6002" w:rsidRDefault="00B805CE" w:rsidP="00117BF7">
            <w:r w:rsidRPr="009F6002">
              <w:t xml:space="preserve">Духовный мир личности. 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25-26</w:t>
            </w:r>
          </w:p>
        </w:tc>
        <w:tc>
          <w:tcPr>
            <w:tcW w:w="6043" w:type="dxa"/>
          </w:tcPr>
          <w:p w:rsidR="00B805CE" w:rsidRPr="00E07805" w:rsidRDefault="00B805CE" w:rsidP="00117BF7">
            <w:r w:rsidRPr="009F6002">
              <w:t xml:space="preserve">Мораль. 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27-28</w:t>
            </w:r>
          </w:p>
        </w:tc>
        <w:tc>
          <w:tcPr>
            <w:tcW w:w="6043" w:type="dxa"/>
          </w:tcPr>
          <w:p w:rsidR="00B805CE" w:rsidRPr="00E07805" w:rsidRDefault="00B805CE" w:rsidP="00117BF7">
            <w:r w:rsidRPr="009F6002">
              <w:t xml:space="preserve">Наука и образование. 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29-30</w:t>
            </w:r>
          </w:p>
        </w:tc>
        <w:tc>
          <w:tcPr>
            <w:tcW w:w="6043" w:type="dxa"/>
          </w:tcPr>
          <w:p w:rsidR="00B805CE" w:rsidRPr="00E07805" w:rsidRDefault="00B805CE" w:rsidP="00117BF7">
            <w:r w:rsidRPr="009F6002">
              <w:t xml:space="preserve">Религия и религиозные организации.  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31-32</w:t>
            </w:r>
          </w:p>
        </w:tc>
        <w:tc>
          <w:tcPr>
            <w:tcW w:w="6043" w:type="dxa"/>
          </w:tcPr>
          <w:p w:rsidR="00B805CE" w:rsidRPr="00E07805" w:rsidRDefault="00B805CE" w:rsidP="00117BF7">
            <w:r w:rsidRPr="009F6002">
              <w:t xml:space="preserve">Искусство. 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33-34</w:t>
            </w:r>
          </w:p>
        </w:tc>
        <w:tc>
          <w:tcPr>
            <w:tcW w:w="6043" w:type="dxa"/>
          </w:tcPr>
          <w:p w:rsidR="00B805CE" w:rsidRPr="00E07805" w:rsidRDefault="00B805CE" w:rsidP="00117BF7">
            <w:r w:rsidRPr="009F6002">
              <w:t xml:space="preserve">Массовая культура. 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35-36</w:t>
            </w:r>
          </w:p>
        </w:tc>
        <w:tc>
          <w:tcPr>
            <w:tcW w:w="6043" w:type="dxa"/>
          </w:tcPr>
          <w:p w:rsidR="00B805CE" w:rsidRPr="00E07805" w:rsidRDefault="007832F5" w:rsidP="00117BF7">
            <w:r>
              <w:t>Повторительно-обобщающий урок</w:t>
            </w:r>
            <w:r w:rsidR="00B805CE" w:rsidRPr="00E07805">
              <w:t xml:space="preserve"> по теме: «</w:t>
            </w:r>
            <w:r w:rsidR="00B805CE" w:rsidRPr="009F6002">
              <w:t>Общество как мир культуры</w:t>
            </w:r>
            <w:r w:rsidR="00B805CE" w:rsidRPr="00E07805">
              <w:t>»</w:t>
            </w:r>
          </w:p>
        </w:tc>
        <w:tc>
          <w:tcPr>
            <w:tcW w:w="1722" w:type="dxa"/>
          </w:tcPr>
          <w:p w:rsidR="00B805CE" w:rsidRPr="00CF3172" w:rsidRDefault="00B805CE" w:rsidP="00B805CE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8059" w:type="dxa"/>
            <w:gridSpan w:val="2"/>
          </w:tcPr>
          <w:p w:rsidR="00B805CE" w:rsidRPr="00E07805" w:rsidRDefault="00B805CE" w:rsidP="00117B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3. Правовое регулиров</w:t>
            </w:r>
            <w:r w:rsidR="003236D8">
              <w:rPr>
                <w:rFonts w:eastAsia="Calibri"/>
                <w:b/>
                <w:bCs/>
                <w:lang w:eastAsia="en-US"/>
              </w:rPr>
              <w:t>ание общественных отношений. (30</w:t>
            </w:r>
            <w:r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  <w:tc>
          <w:tcPr>
            <w:tcW w:w="1722" w:type="dxa"/>
          </w:tcPr>
          <w:p w:rsidR="00B805CE" w:rsidRPr="00E07805" w:rsidRDefault="00B805CE" w:rsidP="003236D8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37-38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 xml:space="preserve">Современные подходы к пониманию права.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Pr="00CF3172" w:rsidRDefault="00B805CE" w:rsidP="00117BF7">
            <w:r>
              <w:t>39-40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 xml:space="preserve">Право в системе социальных норм.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41-42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 xml:space="preserve">Источники права.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43-44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>Правоотношения</w:t>
            </w:r>
            <w:r>
              <w:t>. П</w:t>
            </w:r>
            <w:r w:rsidRPr="009F6002">
              <w:t>равомерно</w:t>
            </w:r>
            <w:r>
              <w:t>е</w:t>
            </w:r>
            <w:r w:rsidRPr="009F6002">
              <w:t xml:space="preserve"> поведени</w:t>
            </w:r>
            <w:r>
              <w:t>е</w:t>
            </w:r>
            <w:r w:rsidRPr="009F6002">
              <w:t xml:space="preserve">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45-46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>Гражданин Российской Федерации.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47-48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 xml:space="preserve">Гражданское право.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49-50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>
              <w:t xml:space="preserve">Правовые основы социальной защиты и социального обеспечения.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51-52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>
              <w:t>Правовые основы предпринимательской деятельности</w:t>
            </w:r>
            <w:r w:rsidRPr="009F6002">
              <w:t>.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53-54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 xml:space="preserve">Правовое регулирование занятости и трудоустройства. </w:t>
            </w:r>
          </w:p>
        </w:tc>
        <w:tc>
          <w:tcPr>
            <w:tcW w:w="1722" w:type="dxa"/>
          </w:tcPr>
          <w:p w:rsidR="00B805CE" w:rsidRPr="00CF3172" w:rsidRDefault="00B805CE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55-56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9F6002" w:rsidRDefault="00B805CE" w:rsidP="00117BF7">
            <w:r>
              <w:t xml:space="preserve">Семейное право. </w:t>
            </w:r>
          </w:p>
        </w:tc>
        <w:tc>
          <w:tcPr>
            <w:tcW w:w="1722" w:type="dxa"/>
          </w:tcPr>
          <w:p w:rsidR="00B805CE" w:rsidRPr="00CF3172" w:rsidRDefault="007832F5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57-58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CE" w:rsidRPr="00E07805" w:rsidRDefault="00B805CE" w:rsidP="00117BF7">
            <w:r w:rsidRPr="009F6002">
              <w:t>Экологическое право.</w:t>
            </w:r>
          </w:p>
        </w:tc>
        <w:tc>
          <w:tcPr>
            <w:tcW w:w="1722" w:type="dxa"/>
          </w:tcPr>
          <w:p w:rsidR="00B805CE" w:rsidRPr="00CF3172" w:rsidRDefault="007832F5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59-60</w:t>
            </w:r>
          </w:p>
        </w:tc>
        <w:tc>
          <w:tcPr>
            <w:tcW w:w="6043" w:type="dxa"/>
          </w:tcPr>
          <w:p w:rsidR="00B805CE" w:rsidRPr="004E5233" w:rsidRDefault="00B805CE" w:rsidP="00117BF7">
            <w:r w:rsidRPr="009F6002">
              <w:t>Процессуальные отрасли</w:t>
            </w:r>
            <w:r>
              <w:t xml:space="preserve"> права</w:t>
            </w:r>
            <w:r w:rsidRPr="009F6002">
              <w:t>.</w:t>
            </w:r>
          </w:p>
        </w:tc>
        <w:tc>
          <w:tcPr>
            <w:tcW w:w="1722" w:type="dxa"/>
          </w:tcPr>
          <w:p w:rsidR="00B805CE" w:rsidRPr="00CF3172" w:rsidRDefault="007832F5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lastRenderedPageBreak/>
              <w:t>61-62</w:t>
            </w:r>
          </w:p>
        </w:tc>
        <w:tc>
          <w:tcPr>
            <w:tcW w:w="6043" w:type="dxa"/>
          </w:tcPr>
          <w:p w:rsidR="00B805CE" w:rsidRPr="004E5233" w:rsidRDefault="00B805CE" w:rsidP="00117BF7">
            <w:r w:rsidRPr="009F6002">
              <w:t>Международная защита прав человека.</w:t>
            </w:r>
          </w:p>
        </w:tc>
        <w:tc>
          <w:tcPr>
            <w:tcW w:w="1722" w:type="dxa"/>
          </w:tcPr>
          <w:p w:rsidR="00B805CE" w:rsidRPr="00CF3172" w:rsidRDefault="007832F5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63-64</w:t>
            </w:r>
          </w:p>
        </w:tc>
        <w:tc>
          <w:tcPr>
            <w:tcW w:w="6043" w:type="dxa"/>
          </w:tcPr>
          <w:p w:rsidR="00B805CE" w:rsidRPr="004E5233" w:rsidRDefault="00B805CE" w:rsidP="00117BF7">
            <w:r w:rsidRPr="009F6002">
              <w:t>Правовые основы антитеррористической политики Российского государства.</w:t>
            </w:r>
          </w:p>
        </w:tc>
        <w:tc>
          <w:tcPr>
            <w:tcW w:w="1722" w:type="dxa"/>
          </w:tcPr>
          <w:p w:rsidR="00B805CE" w:rsidRPr="00CF3172" w:rsidRDefault="007832F5" w:rsidP="003236D8">
            <w:pPr>
              <w:jc w:val="center"/>
            </w:pPr>
            <w:r>
              <w:t>2часа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65</w:t>
            </w:r>
            <w:r w:rsidR="007832F5">
              <w:t>-66</w:t>
            </w:r>
          </w:p>
        </w:tc>
        <w:tc>
          <w:tcPr>
            <w:tcW w:w="6043" w:type="dxa"/>
          </w:tcPr>
          <w:p w:rsidR="00B805CE" w:rsidRPr="007832F5" w:rsidRDefault="007832F5" w:rsidP="00117BF7">
            <w:r>
              <w:t>Повторительно-обобщающий урок</w:t>
            </w:r>
            <w:r w:rsidRPr="007832F5">
              <w:t xml:space="preserve"> по теме: «Правовое регулирование общественных отношений»</w:t>
            </w:r>
          </w:p>
        </w:tc>
        <w:tc>
          <w:tcPr>
            <w:tcW w:w="1722" w:type="dxa"/>
          </w:tcPr>
          <w:p w:rsidR="00B805CE" w:rsidRPr="00CF3172" w:rsidRDefault="003236D8" w:rsidP="003236D8">
            <w:pPr>
              <w:jc w:val="center"/>
            </w:pPr>
            <w:r>
              <w:t>2</w:t>
            </w:r>
            <w:r w:rsidR="007832F5">
              <w:t>час</w:t>
            </w:r>
            <w:r>
              <w:t>а</w:t>
            </w:r>
          </w:p>
        </w:tc>
      </w:tr>
      <w:tr w:rsidR="003236D8" w:rsidRPr="00CF3172" w:rsidTr="003236D8">
        <w:trPr>
          <w:trHeight w:val="215"/>
        </w:trPr>
        <w:tc>
          <w:tcPr>
            <w:tcW w:w="9781" w:type="dxa"/>
            <w:gridSpan w:val="3"/>
          </w:tcPr>
          <w:p w:rsidR="003236D8" w:rsidRPr="003236D8" w:rsidRDefault="003236D8" w:rsidP="003236D8">
            <w:pPr>
              <w:jc w:val="center"/>
              <w:rPr>
                <w:b/>
              </w:rPr>
            </w:pPr>
            <w:r w:rsidRPr="003236D8">
              <w:rPr>
                <w:b/>
              </w:rPr>
              <w:t>Повторение</w:t>
            </w:r>
            <w:r w:rsidR="005E5B86">
              <w:rPr>
                <w:b/>
              </w:rPr>
              <w:t>(2</w:t>
            </w:r>
            <w:r>
              <w:rPr>
                <w:b/>
              </w:rPr>
              <w:t>ч.)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B805CE" w:rsidP="00117BF7">
            <w:r>
              <w:t>6</w:t>
            </w:r>
            <w:r w:rsidR="007832F5">
              <w:t>7</w:t>
            </w:r>
          </w:p>
        </w:tc>
        <w:tc>
          <w:tcPr>
            <w:tcW w:w="6043" w:type="dxa"/>
          </w:tcPr>
          <w:p w:rsidR="00B805CE" w:rsidRPr="007832F5" w:rsidRDefault="007832F5" w:rsidP="00117BF7">
            <w:r w:rsidRPr="007832F5">
              <w:t xml:space="preserve">Итоговая проверочная работа </w:t>
            </w:r>
            <w:r w:rsidR="00B805CE" w:rsidRPr="007832F5">
              <w:t xml:space="preserve">за курс 10 класса. Человек в XXI веке.  </w:t>
            </w:r>
          </w:p>
        </w:tc>
        <w:tc>
          <w:tcPr>
            <w:tcW w:w="1722" w:type="dxa"/>
          </w:tcPr>
          <w:p w:rsidR="00B805CE" w:rsidRPr="00CF3172" w:rsidRDefault="003236D8" w:rsidP="003236D8">
            <w:pPr>
              <w:jc w:val="center"/>
            </w:pPr>
            <w:r>
              <w:t>1час</w:t>
            </w:r>
          </w:p>
        </w:tc>
      </w:tr>
      <w:tr w:rsidR="00B805CE" w:rsidRPr="00CF3172" w:rsidTr="003236D8">
        <w:trPr>
          <w:trHeight w:val="215"/>
        </w:trPr>
        <w:tc>
          <w:tcPr>
            <w:tcW w:w="2016" w:type="dxa"/>
          </w:tcPr>
          <w:p w:rsidR="00B805CE" w:rsidRDefault="007832F5" w:rsidP="00117BF7">
            <w:r>
              <w:t>68</w:t>
            </w:r>
          </w:p>
        </w:tc>
        <w:tc>
          <w:tcPr>
            <w:tcW w:w="6043" w:type="dxa"/>
          </w:tcPr>
          <w:p w:rsidR="00B805CE" w:rsidRPr="00CF3172" w:rsidRDefault="003236D8" w:rsidP="00117BF7">
            <w:r>
              <w:t>Повторение</w:t>
            </w:r>
            <w:proofErr w:type="gramStart"/>
            <w:r>
              <w:t>.Р</w:t>
            </w:r>
            <w:proofErr w:type="gramEnd"/>
            <w:r>
              <w:t>ешение тестов.</w:t>
            </w:r>
          </w:p>
        </w:tc>
        <w:tc>
          <w:tcPr>
            <w:tcW w:w="1722" w:type="dxa"/>
          </w:tcPr>
          <w:p w:rsidR="00B805CE" w:rsidRPr="00CF3172" w:rsidRDefault="005E5B86" w:rsidP="003236D8">
            <w:pPr>
              <w:jc w:val="center"/>
            </w:pPr>
            <w:r>
              <w:t>1</w:t>
            </w:r>
            <w:r w:rsidR="003236D8">
              <w:t>час</w:t>
            </w:r>
          </w:p>
        </w:tc>
      </w:tr>
    </w:tbl>
    <w:p w:rsidR="00CD61CE" w:rsidRDefault="00CD61CE" w:rsidP="00CD61CE"/>
    <w:p w:rsidR="00FF1624" w:rsidRDefault="00FF1624"/>
    <w:sectPr w:rsidR="00FF1624" w:rsidSect="00B16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6239"/>
    <w:multiLevelType w:val="multilevel"/>
    <w:tmpl w:val="0694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208A1496"/>
    <w:multiLevelType w:val="multilevel"/>
    <w:tmpl w:val="FA56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E44059"/>
    <w:multiLevelType w:val="multilevel"/>
    <w:tmpl w:val="BEA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0751C"/>
    <w:multiLevelType w:val="multilevel"/>
    <w:tmpl w:val="F2B8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574CC"/>
    <w:multiLevelType w:val="multilevel"/>
    <w:tmpl w:val="F67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D6859"/>
    <w:multiLevelType w:val="multilevel"/>
    <w:tmpl w:val="CCC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36238E"/>
    <w:multiLevelType w:val="multilevel"/>
    <w:tmpl w:val="8C9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F57EB"/>
    <w:multiLevelType w:val="hybridMultilevel"/>
    <w:tmpl w:val="72AE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816B0"/>
    <w:multiLevelType w:val="multilevel"/>
    <w:tmpl w:val="235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913BA8"/>
    <w:multiLevelType w:val="multilevel"/>
    <w:tmpl w:val="112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D0DE9"/>
    <w:multiLevelType w:val="multilevel"/>
    <w:tmpl w:val="9B5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34295"/>
    <w:multiLevelType w:val="multilevel"/>
    <w:tmpl w:val="062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27E1A"/>
    <w:multiLevelType w:val="multilevel"/>
    <w:tmpl w:val="10EA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F5442"/>
    <w:multiLevelType w:val="multilevel"/>
    <w:tmpl w:val="52E0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13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15"/>
  </w:num>
  <w:num w:numId="13">
    <w:abstractNumId w:val="16"/>
  </w:num>
  <w:num w:numId="14">
    <w:abstractNumId w:val="1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61CE"/>
    <w:rsid w:val="001200A8"/>
    <w:rsid w:val="001479C3"/>
    <w:rsid w:val="002672F1"/>
    <w:rsid w:val="002E7ADE"/>
    <w:rsid w:val="003236D8"/>
    <w:rsid w:val="00366713"/>
    <w:rsid w:val="003714A6"/>
    <w:rsid w:val="003C1E15"/>
    <w:rsid w:val="004B6CA5"/>
    <w:rsid w:val="00505397"/>
    <w:rsid w:val="00583463"/>
    <w:rsid w:val="005E5B86"/>
    <w:rsid w:val="006861ED"/>
    <w:rsid w:val="0071458E"/>
    <w:rsid w:val="007832F5"/>
    <w:rsid w:val="00A14514"/>
    <w:rsid w:val="00B805CE"/>
    <w:rsid w:val="00C03359"/>
    <w:rsid w:val="00C04992"/>
    <w:rsid w:val="00C5475C"/>
    <w:rsid w:val="00CB2A3C"/>
    <w:rsid w:val="00CB7E38"/>
    <w:rsid w:val="00CD61CE"/>
    <w:rsid w:val="00E15AAB"/>
    <w:rsid w:val="00E2038B"/>
    <w:rsid w:val="00E510D1"/>
    <w:rsid w:val="00FF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61CE"/>
    <w:pPr>
      <w:keepNext/>
      <w:keepLines/>
      <w:suppressAutoHyphens/>
      <w:spacing w:line="360" w:lineRule="auto"/>
      <w:ind w:firstLine="709"/>
      <w:jc w:val="both"/>
      <w:outlineLvl w:val="2"/>
    </w:pPr>
    <w:rPr>
      <w:rFonts w:eastAsia="Calibri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CD61CE"/>
    <w:rPr>
      <w:rFonts w:ascii="Times New Roman" w:eastAsia="Calibri" w:hAnsi="Times New Roman" w:cs="Times New Roman"/>
      <w:b/>
      <w:sz w:val="28"/>
      <w:szCs w:val="28"/>
    </w:rPr>
  </w:style>
  <w:style w:type="paragraph" w:styleId="a4">
    <w:name w:val="List Paragraph"/>
    <w:basedOn w:val="a0"/>
    <w:uiPriority w:val="34"/>
    <w:qFormat/>
    <w:rsid w:val="00CD61CE"/>
    <w:pPr>
      <w:ind w:left="720"/>
      <w:contextualSpacing/>
    </w:pPr>
  </w:style>
  <w:style w:type="paragraph" w:customStyle="1" w:styleId="a">
    <w:name w:val="Перечень"/>
    <w:basedOn w:val="a0"/>
    <w:next w:val="a0"/>
    <w:link w:val="a5"/>
    <w:qFormat/>
    <w:rsid w:val="00CD61CE"/>
    <w:pPr>
      <w:numPr>
        <w:numId w:val="2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5">
    <w:name w:val="Перечень Знак"/>
    <w:link w:val="a"/>
    <w:rsid w:val="00CD61C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6">
    <w:name w:val="Без интервала Знак"/>
    <w:basedOn w:val="a1"/>
    <w:link w:val="a7"/>
    <w:uiPriority w:val="1"/>
    <w:locked/>
    <w:rsid w:val="00CB7E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CB7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2"/>
    <w:uiPriority w:val="99"/>
    <w:rsid w:val="00CB7E3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Shkola</cp:lastModifiedBy>
  <cp:revision>18</cp:revision>
  <dcterms:created xsi:type="dcterms:W3CDTF">2020-05-20T14:56:00Z</dcterms:created>
  <dcterms:modified xsi:type="dcterms:W3CDTF">2020-11-09T08:34:00Z</dcterms:modified>
</cp:coreProperties>
</file>