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16" w:rsidRPr="006B705F" w:rsidRDefault="007D2216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Республика Карелия</w:t>
      </w:r>
    </w:p>
    <w:p w:rsidR="00FE6E3A" w:rsidRPr="006B705F" w:rsidRDefault="00FE6E3A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spellStart"/>
      <w:r w:rsidRPr="006B705F">
        <w:rPr>
          <w:color w:val="000000"/>
          <w:sz w:val="24"/>
          <w:szCs w:val="24"/>
        </w:rPr>
        <w:t>Лоухский</w:t>
      </w:r>
      <w:proofErr w:type="spellEnd"/>
      <w:r w:rsidRPr="006B705F">
        <w:rPr>
          <w:color w:val="000000"/>
          <w:sz w:val="24"/>
          <w:szCs w:val="24"/>
        </w:rPr>
        <w:t xml:space="preserve"> муниципальный район</w:t>
      </w:r>
    </w:p>
    <w:p w:rsidR="003E4FF2" w:rsidRDefault="007D2216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Администрация Плотинского сельского поселения</w:t>
      </w:r>
    </w:p>
    <w:p w:rsidR="006B705F" w:rsidRDefault="006B705F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B705F" w:rsidRDefault="006B705F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B705F" w:rsidRDefault="006B705F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B705F" w:rsidRPr="006B705F" w:rsidRDefault="006B705F" w:rsidP="007D2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E4FF2" w:rsidRPr="006B705F" w:rsidRDefault="00A22A9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ПОСТАНОВЛЕНИЕ</w:t>
      </w:r>
    </w:p>
    <w:p w:rsidR="003E4FF2" w:rsidRPr="006B705F" w:rsidRDefault="003E4F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E4FF2" w:rsidRPr="006B705F" w:rsidRDefault="007D22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22 мая </w:t>
      </w:r>
      <w:r w:rsidR="00A22A90" w:rsidRPr="006B705F">
        <w:rPr>
          <w:color w:val="000000"/>
          <w:sz w:val="24"/>
          <w:szCs w:val="24"/>
        </w:rPr>
        <w:t xml:space="preserve">2020 </w:t>
      </w:r>
      <w:r w:rsidRPr="006B705F">
        <w:rPr>
          <w:color w:val="000000"/>
          <w:sz w:val="24"/>
          <w:szCs w:val="24"/>
        </w:rPr>
        <w:t>года</w:t>
      </w:r>
      <w:r w:rsidR="00A22A90" w:rsidRPr="006B705F">
        <w:rPr>
          <w:color w:val="000000"/>
          <w:sz w:val="24"/>
          <w:szCs w:val="24"/>
        </w:rPr>
        <w:t xml:space="preserve">                                                                     </w:t>
      </w:r>
      <w:r w:rsidRPr="006B705F">
        <w:rPr>
          <w:color w:val="000000"/>
          <w:sz w:val="24"/>
          <w:szCs w:val="24"/>
        </w:rPr>
        <w:t xml:space="preserve">                          </w:t>
      </w:r>
      <w:r w:rsidR="00A22A90" w:rsidRPr="006B705F">
        <w:rPr>
          <w:color w:val="000000"/>
          <w:sz w:val="24"/>
          <w:szCs w:val="24"/>
        </w:rPr>
        <w:t xml:space="preserve">  № </w:t>
      </w:r>
      <w:r w:rsidRPr="006B705F">
        <w:rPr>
          <w:color w:val="000000"/>
          <w:sz w:val="24"/>
          <w:szCs w:val="24"/>
        </w:rPr>
        <w:softHyphen/>
      </w:r>
      <w:r w:rsidRPr="006B705F">
        <w:rPr>
          <w:color w:val="000000"/>
          <w:sz w:val="24"/>
          <w:szCs w:val="24"/>
        </w:rPr>
        <w:softHyphen/>
      </w:r>
      <w:r w:rsidRPr="006B705F">
        <w:rPr>
          <w:color w:val="000000"/>
          <w:sz w:val="24"/>
          <w:szCs w:val="24"/>
        </w:rPr>
        <w:softHyphen/>
      </w:r>
      <w:r w:rsidRPr="006B705F">
        <w:rPr>
          <w:color w:val="000000"/>
          <w:sz w:val="24"/>
          <w:szCs w:val="24"/>
        </w:rPr>
        <w:softHyphen/>
      </w:r>
      <w:r w:rsidRPr="006B705F">
        <w:rPr>
          <w:color w:val="000000"/>
          <w:sz w:val="24"/>
          <w:szCs w:val="24"/>
        </w:rPr>
        <w:softHyphen/>
        <w:t>7</w:t>
      </w:r>
    </w:p>
    <w:p w:rsidR="003E4FF2" w:rsidRPr="006B705F" w:rsidRDefault="00A22A90" w:rsidP="007D2216">
      <w:pPr>
        <w:pBdr>
          <w:top w:val="nil"/>
          <w:left w:val="nil"/>
          <w:bottom w:val="nil"/>
          <w:right w:val="nil"/>
          <w:between w:val="nil"/>
        </w:pBdr>
        <w:spacing w:before="280"/>
        <w:ind w:firstLine="540"/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Об утверждении Порядка 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пользования, на которых создаются парковки общего пользования, а также установления границ эл</w:t>
      </w:r>
      <w:r w:rsidR="00995FA0" w:rsidRPr="006B705F">
        <w:rPr>
          <w:color w:val="000000"/>
          <w:sz w:val="24"/>
          <w:szCs w:val="24"/>
        </w:rPr>
        <w:t xml:space="preserve">емента планировочной структуры на территории </w:t>
      </w:r>
      <w:r w:rsidRPr="006B705F">
        <w:rPr>
          <w:color w:val="000000"/>
          <w:sz w:val="24"/>
          <w:szCs w:val="24"/>
        </w:rPr>
        <w:t xml:space="preserve"> </w:t>
      </w:r>
      <w:r w:rsidR="00995FA0" w:rsidRPr="006B705F">
        <w:rPr>
          <w:color w:val="000000"/>
          <w:sz w:val="24"/>
          <w:szCs w:val="24"/>
        </w:rPr>
        <w:t>Плотинского сельского поселения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3E4FF2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В соответствии с Федеральным </w:t>
      </w:r>
      <w:hyperlink r:id="rId6">
        <w:r w:rsidRPr="006B705F">
          <w:rPr>
            <w:color w:val="000000"/>
            <w:sz w:val="24"/>
            <w:szCs w:val="24"/>
          </w:rPr>
          <w:t>законом</w:t>
        </w:r>
      </w:hyperlink>
      <w:r w:rsidRPr="006B705F">
        <w:rPr>
          <w:color w:val="000000"/>
          <w:sz w:val="24"/>
          <w:szCs w:val="24"/>
        </w:rPr>
        <w:t xml:space="preserve">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Федеральным </w:t>
      </w:r>
      <w:hyperlink r:id="rId7">
        <w:r w:rsidRPr="006B705F">
          <w:rPr>
            <w:color w:val="000000"/>
            <w:sz w:val="24"/>
            <w:szCs w:val="24"/>
          </w:rPr>
          <w:t>законом</w:t>
        </w:r>
      </w:hyperlink>
      <w:r w:rsidRPr="006B705F">
        <w:rPr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</w:p>
    <w:p w:rsidR="006B705F" w:rsidRDefault="006B70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6B705F" w:rsidRPr="006B705F" w:rsidRDefault="006B70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</w:p>
    <w:p w:rsidR="00CC4FF6" w:rsidRDefault="007D2216" w:rsidP="007D22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Администрация Плотинского сельского поселения</w:t>
      </w:r>
    </w:p>
    <w:p w:rsidR="006B705F" w:rsidRPr="006B705F" w:rsidRDefault="006B705F" w:rsidP="007D22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</w:p>
    <w:p w:rsidR="003E4FF2" w:rsidRPr="006B705F" w:rsidRDefault="00A22A90" w:rsidP="007D22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ПОСТАНОВЛЯЕТ:</w:t>
      </w:r>
    </w:p>
    <w:p w:rsidR="00CC4FF6" w:rsidRPr="006B705F" w:rsidRDefault="00CC4F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1. Утвердить прилагаемый </w:t>
      </w:r>
      <w:hyperlink w:anchor="gjdgxs">
        <w:r w:rsidRPr="006B705F">
          <w:rPr>
            <w:color w:val="000000"/>
            <w:sz w:val="24"/>
            <w:szCs w:val="24"/>
          </w:rPr>
          <w:t>Порядок</w:t>
        </w:r>
      </w:hyperlink>
      <w:r w:rsidRPr="006B705F">
        <w:rPr>
          <w:color w:val="000000"/>
          <w:sz w:val="24"/>
          <w:szCs w:val="24"/>
        </w:rPr>
        <w:t xml:space="preserve"> 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пользования, на которых создаются парковки общего пользования, а также установления границ эле</w:t>
      </w:r>
      <w:r w:rsidR="00995FA0" w:rsidRPr="006B705F">
        <w:rPr>
          <w:color w:val="000000"/>
          <w:sz w:val="24"/>
          <w:szCs w:val="24"/>
        </w:rPr>
        <w:t>мента планировочной структуры на территории Плотинского сельского поселения.</w:t>
      </w:r>
    </w:p>
    <w:p w:rsidR="003E4FF2" w:rsidRPr="006B705F" w:rsidRDefault="006B705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proofErr w:type="gramStart"/>
      <w:r w:rsidR="00A22A90" w:rsidRPr="006B705F">
        <w:rPr>
          <w:color w:val="000000"/>
          <w:sz w:val="24"/>
          <w:szCs w:val="24"/>
        </w:rPr>
        <w:t>Контроль за</w:t>
      </w:r>
      <w:proofErr w:type="gramEnd"/>
      <w:r w:rsidR="00A22A90" w:rsidRPr="006B705F">
        <w:rPr>
          <w:color w:val="000000"/>
          <w:sz w:val="24"/>
          <w:szCs w:val="24"/>
        </w:rPr>
        <w:t xml:space="preserve"> исполнением настоящего постановления оставляю за собой. </w:t>
      </w:r>
    </w:p>
    <w:p w:rsidR="003E4FF2" w:rsidRPr="006B705F" w:rsidRDefault="00A22A9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3. О</w:t>
      </w:r>
      <w:r w:rsidR="00DF2B6E" w:rsidRPr="006B705F">
        <w:rPr>
          <w:color w:val="000000"/>
          <w:sz w:val="24"/>
          <w:szCs w:val="24"/>
        </w:rPr>
        <w:t>бнародовать</w:t>
      </w:r>
      <w:r w:rsidR="00CC4FF6" w:rsidRPr="006B705F">
        <w:rPr>
          <w:color w:val="000000"/>
          <w:sz w:val="24"/>
          <w:szCs w:val="24"/>
        </w:rPr>
        <w:t xml:space="preserve"> настоящее постановление на </w:t>
      </w:r>
      <w:r w:rsidR="00DF2B6E" w:rsidRPr="006B705F">
        <w:rPr>
          <w:color w:val="000000"/>
          <w:sz w:val="24"/>
          <w:szCs w:val="24"/>
        </w:rPr>
        <w:t>информационном стенде</w:t>
      </w:r>
      <w:r w:rsidR="00CC4FF6" w:rsidRPr="006B705F">
        <w:rPr>
          <w:color w:val="000000"/>
          <w:sz w:val="24"/>
          <w:szCs w:val="24"/>
        </w:rPr>
        <w:t xml:space="preserve"> 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  <w:r w:rsidRPr="006B705F">
        <w:rPr>
          <w:color w:val="000000"/>
          <w:sz w:val="24"/>
          <w:szCs w:val="24"/>
        </w:rPr>
        <w:t>.</w:t>
      </w:r>
    </w:p>
    <w:p w:rsidR="003E4FF2" w:rsidRDefault="00A22A9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4. Настоящее постановление вступает в силу после дня его официального опубликования.</w:t>
      </w:r>
    </w:p>
    <w:p w:rsidR="006B705F" w:rsidRDefault="006B705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:rsidR="006B705F" w:rsidRDefault="006B705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:rsidR="006B705F" w:rsidRPr="006B705F" w:rsidRDefault="006B705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:rsidR="003E4FF2" w:rsidRPr="006B705F" w:rsidRDefault="003E4F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E4FF2" w:rsidRPr="006B705F" w:rsidRDefault="00A22A90" w:rsidP="00FE6E3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Глава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 поселения</w:t>
      </w:r>
      <w:r w:rsidR="008400E3" w:rsidRPr="006B705F">
        <w:rPr>
          <w:color w:val="000000"/>
          <w:sz w:val="24"/>
          <w:szCs w:val="24"/>
        </w:rPr>
        <w:tab/>
      </w:r>
      <w:r w:rsidR="008400E3" w:rsidRPr="006B705F">
        <w:rPr>
          <w:color w:val="000000"/>
          <w:sz w:val="24"/>
          <w:szCs w:val="24"/>
        </w:rPr>
        <w:tab/>
      </w:r>
      <w:r w:rsidR="008400E3" w:rsidRPr="006B705F">
        <w:rPr>
          <w:color w:val="000000"/>
          <w:sz w:val="24"/>
          <w:szCs w:val="24"/>
        </w:rPr>
        <w:tab/>
        <w:t xml:space="preserve">            </w:t>
      </w:r>
      <w:r w:rsidR="00DF2B6E" w:rsidRPr="006B705F">
        <w:rPr>
          <w:color w:val="000000"/>
          <w:sz w:val="24"/>
          <w:szCs w:val="24"/>
        </w:rPr>
        <w:t xml:space="preserve">  О.Н. Квяткевич</w:t>
      </w:r>
    </w:p>
    <w:p w:rsidR="00CC4FF6" w:rsidRPr="006B705F" w:rsidRDefault="00CC4FF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CC4FF6" w:rsidRPr="006B705F" w:rsidRDefault="00CC4FF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CC4FF6" w:rsidRPr="006B705F" w:rsidRDefault="00CC4FF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995FA0" w:rsidRPr="006B705F" w:rsidRDefault="00995FA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995FA0" w:rsidRDefault="00995FA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6B705F" w:rsidRDefault="006B705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CC4FF6" w:rsidRDefault="00CC4FF6" w:rsidP="006B705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B705F" w:rsidRPr="006B705F" w:rsidRDefault="006B705F" w:rsidP="006B705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lastRenderedPageBreak/>
        <w:t>УТВЕРЖДЕН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Постановлением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от </w:t>
      </w:r>
      <w:r w:rsidR="00995FA0" w:rsidRPr="006B705F">
        <w:rPr>
          <w:color w:val="000000"/>
          <w:sz w:val="24"/>
          <w:szCs w:val="24"/>
        </w:rPr>
        <w:t>20</w:t>
      </w:r>
      <w:r w:rsidRPr="006B705F">
        <w:rPr>
          <w:color w:val="000000"/>
          <w:sz w:val="24"/>
          <w:szCs w:val="24"/>
        </w:rPr>
        <w:t>.0</w:t>
      </w:r>
      <w:r w:rsidR="00CC4FF6" w:rsidRPr="006B705F">
        <w:rPr>
          <w:color w:val="000000"/>
          <w:sz w:val="24"/>
          <w:szCs w:val="24"/>
        </w:rPr>
        <w:t>5</w:t>
      </w:r>
      <w:r w:rsidRPr="006B705F">
        <w:rPr>
          <w:color w:val="000000"/>
          <w:sz w:val="24"/>
          <w:szCs w:val="24"/>
        </w:rPr>
        <w:t xml:space="preserve">.2020 № </w:t>
      </w:r>
      <w:r w:rsidR="00995FA0" w:rsidRPr="006B705F">
        <w:rPr>
          <w:color w:val="000000"/>
          <w:sz w:val="24"/>
          <w:szCs w:val="24"/>
        </w:rPr>
        <w:t>7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6B705F">
        <w:rPr>
          <w:b/>
          <w:color w:val="000000"/>
          <w:sz w:val="24"/>
          <w:szCs w:val="24"/>
        </w:rPr>
        <w:t>ПОРЯДОК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6B705F">
        <w:rPr>
          <w:b/>
          <w:color w:val="000000"/>
          <w:sz w:val="24"/>
          <w:szCs w:val="24"/>
        </w:rPr>
        <w:t xml:space="preserve">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пользования, а также установления границ элемента планировочной структуры </w:t>
      </w:r>
      <w:r w:rsidR="00995FA0" w:rsidRPr="006B705F">
        <w:rPr>
          <w:b/>
          <w:color w:val="000000"/>
          <w:sz w:val="24"/>
          <w:szCs w:val="24"/>
        </w:rPr>
        <w:t>на территории Плотинского сельского поселения</w:t>
      </w:r>
      <w:r w:rsidRPr="006B705F">
        <w:rPr>
          <w:b/>
          <w:color w:val="000000"/>
          <w:sz w:val="24"/>
          <w:szCs w:val="24"/>
        </w:rPr>
        <w:t xml:space="preserve"> 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1. Общие положения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1.1. </w:t>
      </w:r>
      <w:proofErr w:type="gramStart"/>
      <w:r w:rsidRPr="006B705F">
        <w:rPr>
          <w:color w:val="000000"/>
          <w:sz w:val="24"/>
          <w:szCs w:val="24"/>
        </w:rPr>
        <w:t xml:space="preserve">Настоящий Порядок устанавливает процедуру 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 в границах элемента планировочной структуры (квартал, микрорайон, район и иные подобные элементы), застроенного многоквартирными домами (далее – территория общего пользования), а также установления границ элемента планировочной структуры </w:t>
      </w:r>
      <w:r w:rsidR="00995FA0" w:rsidRPr="006B705F">
        <w:rPr>
          <w:color w:val="000000"/>
          <w:sz w:val="24"/>
          <w:szCs w:val="24"/>
        </w:rPr>
        <w:t>на территории Плотинского сельского поселения.</w:t>
      </w:r>
      <w:proofErr w:type="gramEnd"/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1.2. </w:t>
      </w:r>
      <w:proofErr w:type="gramStart"/>
      <w:r w:rsidRPr="006B705F">
        <w:rPr>
          <w:color w:val="000000"/>
          <w:sz w:val="24"/>
          <w:szCs w:val="24"/>
        </w:rPr>
        <w:t xml:space="preserve">Понятия, используемые в настоящем Порядке, применяются в том же значении, что и в Градостроительном </w:t>
      </w:r>
      <w:hyperlink r:id="rId8">
        <w:r w:rsidRPr="006B705F">
          <w:rPr>
            <w:color w:val="000000"/>
            <w:sz w:val="24"/>
            <w:szCs w:val="24"/>
          </w:rPr>
          <w:t>кодексе</w:t>
        </w:r>
      </w:hyperlink>
      <w:r w:rsidRPr="006B705F">
        <w:rPr>
          <w:color w:val="000000"/>
          <w:sz w:val="24"/>
          <w:szCs w:val="24"/>
        </w:rPr>
        <w:t xml:space="preserve"> Российской Федерации и Федеральном </w:t>
      </w:r>
      <w:hyperlink r:id="rId9">
        <w:r w:rsidRPr="006B705F">
          <w:rPr>
            <w:color w:val="000000"/>
            <w:sz w:val="24"/>
            <w:szCs w:val="24"/>
          </w:rPr>
          <w:t>законе</w:t>
        </w:r>
      </w:hyperlink>
      <w:r w:rsidRPr="006B705F">
        <w:rPr>
          <w:color w:val="000000"/>
          <w:sz w:val="24"/>
          <w:szCs w:val="24"/>
        </w:rPr>
        <w:t xml:space="preserve">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а также для целей настоящего порядка используются понятия в следующих значениях:</w:t>
      </w:r>
      <w:proofErr w:type="gramEnd"/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- уполномоченный орган – 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  <w:r w:rsidRPr="006B705F">
        <w:rPr>
          <w:color w:val="000000"/>
          <w:sz w:val="24"/>
          <w:szCs w:val="24"/>
        </w:rPr>
        <w:t xml:space="preserve"> в лице ее структурного подразделения, уполномоченного распоряжением 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  <w:r w:rsidRPr="006B705F">
        <w:rPr>
          <w:color w:val="000000"/>
          <w:sz w:val="24"/>
          <w:szCs w:val="24"/>
        </w:rPr>
        <w:t xml:space="preserve"> на выявление и учет мнения собственников помещений в многоквартирных домах при принятии решения о создании парковки общего пользования на территории общего пользования в населенном пункте;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- участник опроса - физическое лицо, юридическое лицо, </w:t>
      </w:r>
      <w:proofErr w:type="gramStart"/>
      <w:r w:rsidRPr="006B705F">
        <w:rPr>
          <w:color w:val="000000"/>
          <w:sz w:val="24"/>
          <w:szCs w:val="24"/>
        </w:rPr>
        <w:t>являющиеся</w:t>
      </w:r>
      <w:proofErr w:type="gramEnd"/>
      <w:r w:rsidRPr="006B705F">
        <w:rPr>
          <w:color w:val="000000"/>
          <w:sz w:val="24"/>
          <w:szCs w:val="24"/>
        </w:rPr>
        <w:t xml:space="preserve"> собственниками помещений в многоквартирном доме, включенном в перечень многоквартирных домов, и принявшие участие в опросе;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- перечень многоквартирных домов - адресный список многоквартирных домов, расположенных на земельном участке, прилегающем к территории общего пользования, на которой планируется создание парковки общего пользования;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- схема размещения парковки общего пользования - документ, выполненный в виде схемы с текстовым описанием, с нанесением границ парковки общего пользования на территории общего пользования, с указанием ее адресной привязки, площади, вместимости (количества </w:t>
      </w:r>
      <w:proofErr w:type="spellStart"/>
      <w:r w:rsidRPr="006B705F">
        <w:rPr>
          <w:color w:val="000000"/>
          <w:sz w:val="24"/>
          <w:szCs w:val="24"/>
        </w:rPr>
        <w:t>машино-мест</w:t>
      </w:r>
      <w:proofErr w:type="spellEnd"/>
      <w:r w:rsidRPr="006B705F">
        <w:rPr>
          <w:color w:val="000000"/>
          <w:sz w:val="24"/>
          <w:szCs w:val="24"/>
        </w:rPr>
        <w:t>).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1.3. Положения настоящего Порядка не распространяются на правоотношения, связанные с созданием парковок общего пользования в границах земельного участка, относящегося к общему имуществу собственников помещений в многоквартирном доме.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 Выявление и учет мнения собственников помещений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в многоквартирном доме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2.1. Выявление мнения собственников помещений в многоквартирных домах, расположенных на земельных участках, прилегающих к территории общего пользования, на которой планируется создание парковки общего пользования, осуществляется путем проведения уполномоченным органом опроса (далее – опрос).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2.2. В целях проведения опроса уполномоченный орган не позднее 10 рабочих дней </w:t>
      </w:r>
      <w:r w:rsidRPr="006B705F">
        <w:rPr>
          <w:color w:val="000000"/>
          <w:sz w:val="24"/>
          <w:szCs w:val="24"/>
        </w:rPr>
        <w:lastRenderedPageBreak/>
        <w:t>до даты начала опроса: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 w:rsidRPr="006B705F">
        <w:rPr>
          <w:color w:val="000000"/>
          <w:sz w:val="24"/>
          <w:szCs w:val="24"/>
        </w:rPr>
        <w:t xml:space="preserve">1) направляет в администрацию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  <w:r w:rsidRPr="006B705F">
        <w:rPr>
          <w:color w:val="000000"/>
          <w:sz w:val="24"/>
          <w:szCs w:val="24"/>
        </w:rPr>
        <w:t xml:space="preserve"> информацию о проведении опроса в целях выявления мнения собственников помещений в многоквартирном доме о создании парковки общего пользования на территории общего пользования (далее – информация о проведении опроса) для опубликования в средствах массовой информации;</w:t>
      </w:r>
      <w:proofErr w:type="gramEnd"/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2) размещает информацию о проведении опроса на </w:t>
      </w:r>
      <w:r w:rsidR="00DF2B6E" w:rsidRPr="006B705F">
        <w:rPr>
          <w:color w:val="000000"/>
          <w:sz w:val="24"/>
          <w:szCs w:val="24"/>
        </w:rPr>
        <w:t>информационном стенде</w:t>
      </w:r>
      <w:r w:rsidRPr="006B705F">
        <w:rPr>
          <w:color w:val="000000"/>
          <w:sz w:val="24"/>
          <w:szCs w:val="24"/>
        </w:rPr>
        <w:t xml:space="preserve"> 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="00FE6E3A" w:rsidRPr="006B705F">
        <w:rPr>
          <w:color w:val="000000"/>
          <w:sz w:val="24"/>
          <w:szCs w:val="24"/>
        </w:rPr>
        <w:t xml:space="preserve"> поселения</w:t>
      </w:r>
      <w:r w:rsidRPr="006B705F">
        <w:rPr>
          <w:color w:val="000000"/>
          <w:sz w:val="24"/>
          <w:szCs w:val="24"/>
        </w:rPr>
        <w:t>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3) обеспечивает размещение информации о проведении опроса на информационных стендах в подъездах многоквартирных домов, включенных в перечень многоквартирных домов;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4) обеспечивает распространение информации о проведении опроса и формы опросного листа по почтовым ящикам в многоквартирных домах, включенных в перечень многоквартирных домов.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2.3. Информация о проведении опроса содержит: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1) сведения о дате и времени начала и окончания опроса, общий срок которого составляет 30 календарных дней;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2) перечень многоквартирных домов;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3) схему размещения парковки общего пользования;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4) опросный лист по </w:t>
      </w:r>
      <w:hyperlink w:anchor="1fob9te">
        <w:r w:rsidRPr="006B705F">
          <w:rPr>
            <w:color w:val="000000"/>
            <w:sz w:val="24"/>
            <w:szCs w:val="24"/>
          </w:rPr>
          <w:t>форме</w:t>
        </w:r>
      </w:hyperlink>
      <w:bookmarkStart w:id="1" w:name="30j0zll" w:colFirst="0" w:colLast="0"/>
      <w:bookmarkEnd w:id="1"/>
      <w:r w:rsidRPr="006B705F">
        <w:rPr>
          <w:color w:val="000000"/>
          <w:sz w:val="24"/>
          <w:szCs w:val="24"/>
        </w:rPr>
        <w:t>, устанавливаемой уполномоченным органом;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5) адрес уполномоченного органа, ответственное лицо, контактный телефон, электронную почту для предоставления (направления) участниками опроса опросных листов.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2.4. Собственники помещений в многоквартирном доме принимают участие в опросе путем заполнения и направления (представления) в уполномоченный орган опросного листа на бумажном носителе либо в электронном виде (далее – электронный опросный лист) по адресу, указанному в информации о проведении опроса в соответствии с </w:t>
      </w:r>
      <w:hyperlink w:anchor="30j0zll">
        <w:r w:rsidRPr="006B705F">
          <w:rPr>
            <w:color w:val="000000"/>
            <w:sz w:val="24"/>
            <w:szCs w:val="24"/>
          </w:rPr>
          <w:t>подпунктом 5 пункта 2.3</w:t>
        </w:r>
      </w:hyperlink>
      <w:r w:rsidRPr="006B705F">
        <w:rPr>
          <w:color w:val="000000"/>
          <w:sz w:val="24"/>
          <w:szCs w:val="24"/>
        </w:rPr>
        <w:t xml:space="preserve"> настоящего Порядка.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2.5. Способ направления (представления) в уполномоченный орган опросного листа выбирается собственником помещения в многоквартирном доме самостоятельно.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2.6. Участник опроса направляет (представляет) в уполномоченный орган опросные листы лично либо через уполномоченного представителя, полномочия которого оформлены в соответствии с законодательством Российской Федерации.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2.7. В случае если участник опроса является собственником двух и более помещений в многоквартирном доме, указанном в перечне многоквартирных домов, участник опроса направляет (представляет) в уполномоченный орган опросные листы в количестве, равном количеству помещений, собственником которых он является (1 опросный лист равен 1 помещению).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2.8. Уполномоченный орган организует прием и регистрацию поступивших (представленных) опросных листов в журнале регистрации опросных листов в день их поступления.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2.9. В течение 3 рабочих дней со дня регистрации поступивших опросных листов, после истечении даты и времени окончания приема опросных листов,  уполномоченный орган осуществляет сортировку действительных и недействительных опросных листов.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2.10. Недействительными признаются опросные листы: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1) не </w:t>
      </w:r>
      <w:proofErr w:type="gramStart"/>
      <w:r w:rsidRPr="006B705F">
        <w:rPr>
          <w:color w:val="000000"/>
          <w:sz w:val="24"/>
          <w:szCs w:val="24"/>
        </w:rPr>
        <w:t>соответствующие</w:t>
      </w:r>
      <w:proofErr w:type="gramEnd"/>
      <w:r w:rsidRPr="006B705F">
        <w:rPr>
          <w:color w:val="000000"/>
          <w:sz w:val="24"/>
          <w:szCs w:val="24"/>
        </w:rPr>
        <w:t xml:space="preserve"> утвержденной форме опросного листа;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2) в </w:t>
      </w:r>
      <w:proofErr w:type="gramStart"/>
      <w:r w:rsidRPr="006B705F">
        <w:rPr>
          <w:color w:val="000000"/>
          <w:sz w:val="24"/>
          <w:szCs w:val="24"/>
        </w:rPr>
        <w:t>которых</w:t>
      </w:r>
      <w:proofErr w:type="gramEnd"/>
      <w:r w:rsidRPr="006B705F">
        <w:rPr>
          <w:color w:val="000000"/>
          <w:sz w:val="24"/>
          <w:szCs w:val="24"/>
        </w:rPr>
        <w:t xml:space="preserve"> отсутствуют обязательные для заполнения сведения, указанные в форме опросного листа;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3) содержащие сведения об участии в опросе собственников помещений в многоквартирных домах, не указанных в перечне многоквартирных домов в соответствии с информацией о проведении опроса;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4) поступившие по истечении даты и времени окончания приема опросных листов, </w:t>
      </w:r>
      <w:r w:rsidRPr="006B705F">
        <w:rPr>
          <w:color w:val="000000"/>
          <w:sz w:val="24"/>
          <w:szCs w:val="24"/>
        </w:rPr>
        <w:lastRenderedPageBreak/>
        <w:t>установленных в информации о проведении опроса.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2.11. В течение 3 рабочих дней со дня завершения сортировки опросных листов уполномоченный орган осуществляет подсчет результатов опроса, оформляет их протоколом по </w:t>
      </w:r>
      <w:hyperlink w:anchor="3znysh7">
        <w:r w:rsidRPr="006B705F">
          <w:rPr>
            <w:color w:val="000000"/>
            <w:sz w:val="24"/>
            <w:szCs w:val="24"/>
          </w:rPr>
          <w:t>форме</w:t>
        </w:r>
      </w:hyperlink>
      <w:r w:rsidRPr="006B705F">
        <w:rPr>
          <w:color w:val="000000"/>
          <w:sz w:val="24"/>
          <w:szCs w:val="24"/>
        </w:rPr>
        <w:t>, утверждаемой руководителем уполномоченного органа.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2.12. В течение 3 рабочих дней со дня оформления и утверждения протокола результатов опроса уполномоченный орган ра</w:t>
      </w:r>
      <w:r w:rsidR="00DF2B6E" w:rsidRPr="006B705F">
        <w:rPr>
          <w:color w:val="000000"/>
          <w:sz w:val="24"/>
          <w:szCs w:val="24"/>
        </w:rPr>
        <w:t>змещает его на информационном стенде</w:t>
      </w:r>
      <w:r w:rsidRPr="006B705F">
        <w:rPr>
          <w:color w:val="000000"/>
          <w:sz w:val="24"/>
          <w:szCs w:val="24"/>
        </w:rPr>
        <w:t xml:space="preserve"> администрации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 поселения</w:t>
      </w:r>
      <w:r w:rsidRPr="006B705F">
        <w:rPr>
          <w:color w:val="000000"/>
          <w:sz w:val="24"/>
          <w:szCs w:val="24"/>
        </w:rPr>
        <w:t>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2.13. При принятии решения о создании парковки общего пользования на территории общего пользования (далее - решения о создании парковки общего пользования) уполномоченным органом учитывается выраженное в действиях, опросных листах мнение большинства от числа лиц, принявших участие в опросе.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В случае если по итогам опроса большинством от числа лиц, принявших участие в опросе, выражено мнение о согласии с созданием парковки общего пользования на территории общего пользования, уполномоченный орган принимает решение о создании парковки общего пользования.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В случае если по итогам опроса большинством от числа лиц, принявших участие в опросе, выражено мнение о несогласии с созданием парковки общего пользования на территории общего пользования, решение о создании парковки общего пользования уполномоченным органом не принимается.</w:t>
      </w: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 w:rsidRPr="006B705F">
        <w:rPr>
          <w:color w:val="000000"/>
          <w:sz w:val="24"/>
          <w:szCs w:val="24"/>
        </w:rPr>
        <w:t>В случае если по итогам опроса мнение о согласии с созданием парковки общего пользования на территории общего пользования и мнение о несогласии с созданием парковки общего пользования на территории общего пользования выражено равным количеством от общего числа лиц, принявших участие в опросе, уполномоченным органом принимается решение о создании парковки общего пользования.</w:t>
      </w:r>
      <w:proofErr w:type="gramEnd"/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 xml:space="preserve">2.14. По результатам проведенного опроса администрация </w:t>
      </w:r>
      <w:r w:rsidR="00DF2B6E" w:rsidRPr="006B705F">
        <w:rPr>
          <w:color w:val="000000"/>
          <w:sz w:val="24"/>
          <w:szCs w:val="24"/>
        </w:rPr>
        <w:t>Плотинского</w:t>
      </w:r>
      <w:r w:rsidR="008400E3" w:rsidRPr="006B705F">
        <w:rPr>
          <w:color w:val="000000"/>
          <w:sz w:val="24"/>
          <w:szCs w:val="24"/>
        </w:rPr>
        <w:t xml:space="preserve"> сельского</w:t>
      </w:r>
      <w:r w:rsidRPr="006B705F">
        <w:rPr>
          <w:color w:val="000000"/>
          <w:sz w:val="24"/>
          <w:szCs w:val="24"/>
        </w:rPr>
        <w:t xml:space="preserve"> поселения осуществляет соответствующие действия </w:t>
      </w:r>
      <w:proofErr w:type="gramStart"/>
      <w:r w:rsidRPr="006B705F">
        <w:rPr>
          <w:color w:val="000000"/>
          <w:sz w:val="24"/>
          <w:szCs w:val="24"/>
        </w:rPr>
        <w:t>по принятию решения о создании парковки общего пользования на территории общего пользования в границах элемента планировочной структуры в установленном законом</w:t>
      </w:r>
      <w:proofErr w:type="gramEnd"/>
      <w:r w:rsidRPr="006B705F">
        <w:rPr>
          <w:color w:val="000000"/>
          <w:sz w:val="24"/>
          <w:szCs w:val="24"/>
        </w:rPr>
        <w:t xml:space="preserve"> порядке.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3. Установление границ элемента планировочной структуры</w:t>
      </w:r>
    </w:p>
    <w:p w:rsidR="003E4FF2" w:rsidRPr="006B705F" w:rsidRDefault="003E4FF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E4FF2" w:rsidRPr="006B705F" w:rsidRDefault="00A22A9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>3.1. Границы элементов планировочной структуры на террито</w:t>
      </w:r>
      <w:r w:rsidR="00995FA0" w:rsidRPr="006B705F">
        <w:rPr>
          <w:color w:val="000000"/>
          <w:sz w:val="24"/>
          <w:szCs w:val="24"/>
        </w:rPr>
        <w:t xml:space="preserve">рии Плотинского  сельского поселения </w:t>
      </w:r>
      <w:r w:rsidRPr="006B705F">
        <w:rPr>
          <w:color w:val="000000"/>
          <w:sz w:val="24"/>
          <w:szCs w:val="24"/>
        </w:rPr>
        <w:t xml:space="preserve"> устанавливаются в соответствии с </w:t>
      </w:r>
      <w:hyperlink r:id="rId10">
        <w:r w:rsidRPr="006B705F">
          <w:rPr>
            <w:color w:val="000000"/>
            <w:sz w:val="24"/>
            <w:szCs w:val="24"/>
          </w:rPr>
          <w:t>частью 1 статьи 42</w:t>
        </w:r>
      </w:hyperlink>
      <w:r w:rsidRPr="006B705F">
        <w:rPr>
          <w:color w:val="000000"/>
          <w:sz w:val="24"/>
          <w:szCs w:val="24"/>
        </w:rPr>
        <w:t xml:space="preserve"> Градостроительного кодекса Российской Федерации в составе утвержденного проекта планировки территорий города.</w:t>
      </w:r>
    </w:p>
    <w:p w:rsidR="003E4FF2" w:rsidRPr="006B705F" w:rsidRDefault="00A22A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B705F">
        <w:rPr>
          <w:color w:val="000000"/>
          <w:sz w:val="24"/>
          <w:szCs w:val="24"/>
        </w:rPr>
        <w:tab/>
        <w:t>3.2. В случае необходимости установления (корректировки) границ элемента планировочной структуры, а также отсутствия в границах элемента планировочной структуры утвержденной документации по планировке территории.</w:t>
      </w:r>
    </w:p>
    <w:sectPr w:rsidR="003E4FF2" w:rsidRPr="006B705F" w:rsidSect="00425428">
      <w:headerReference w:type="default" r:id="rId11"/>
      <w:pgSz w:w="11906" w:h="16838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A01" w:rsidRDefault="005B7A01">
      <w:r>
        <w:separator/>
      </w:r>
    </w:p>
  </w:endnote>
  <w:endnote w:type="continuationSeparator" w:id="0">
    <w:p w:rsidR="005B7A01" w:rsidRDefault="005B7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A01" w:rsidRDefault="005B7A01">
      <w:r>
        <w:separator/>
      </w:r>
    </w:p>
  </w:footnote>
  <w:footnote w:type="continuationSeparator" w:id="0">
    <w:p w:rsidR="005B7A01" w:rsidRDefault="005B7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FF2" w:rsidRDefault="004254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 w:rsidR="00A22A90"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6B705F">
      <w:rPr>
        <w:noProof/>
        <w:color w:val="000000"/>
        <w:sz w:val="28"/>
        <w:szCs w:val="28"/>
      </w:rPr>
      <w:t>4</w:t>
    </w:r>
    <w:r>
      <w:rPr>
        <w:color w:val="000000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FF2"/>
    <w:rsid w:val="00062566"/>
    <w:rsid w:val="00276888"/>
    <w:rsid w:val="002B1A7C"/>
    <w:rsid w:val="003E4FF2"/>
    <w:rsid w:val="00425428"/>
    <w:rsid w:val="004431BE"/>
    <w:rsid w:val="00583696"/>
    <w:rsid w:val="005B7A01"/>
    <w:rsid w:val="00630E4A"/>
    <w:rsid w:val="006B705F"/>
    <w:rsid w:val="007D2216"/>
    <w:rsid w:val="008124C8"/>
    <w:rsid w:val="008400E3"/>
    <w:rsid w:val="00995FA0"/>
    <w:rsid w:val="00A22A90"/>
    <w:rsid w:val="00CC4FF6"/>
    <w:rsid w:val="00CF004F"/>
    <w:rsid w:val="00DF2B6E"/>
    <w:rsid w:val="00FE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428"/>
  </w:style>
  <w:style w:type="paragraph" w:styleId="1">
    <w:name w:val="heading 1"/>
    <w:basedOn w:val="a"/>
    <w:next w:val="a"/>
    <w:rsid w:val="004254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254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254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254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254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2542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254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2542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254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about:blank" TargetMode="Externa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15</cp:revision>
  <cp:lastPrinted>2020-05-22T11:38:00Z</cp:lastPrinted>
  <dcterms:created xsi:type="dcterms:W3CDTF">2020-05-19T05:45:00Z</dcterms:created>
  <dcterms:modified xsi:type="dcterms:W3CDTF">2020-05-22T11:40:00Z</dcterms:modified>
</cp:coreProperties>
</file>