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1D6" w:rsidRDefault="006901D6" w:rsidP="006901D6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6901D6" w:rsidRDefault="006901D6" w:rsidP="006901D6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6901D6" w:rsidRDefault="006901D6" w:rsidP="006901D6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6901D6" w:rsidRDefault="006901D6" w:rsidP="006901D6">
      <w:pPr>
        <w:pStyle w:val="a3"/>
        <w:rPr>
          <w:sz w:val="24"/>
          <w:szCs w:val="24"/>
        </w:rPr>
      </w:pPr>
    </w:p>
    <w:p w:rsidR="006901D6" w:rsidRDefault="006901D6" w:rsidP="006901D6">
      <w:pPr>
        <w:pStyle w:val="a3"/>
        <w:jc w:val="left"/>
        <w:rPr>
          <w:sz w:val="24"/>
          <w:szCs w:val="24"/>
        </w:rPr>
      </w:pPr>
    </w:p>
    <w:p w:rsidR="006901D6" w:rsidRDefault="006901D6" w:rsidP="006901D6">
      <w:pPr>
        <w:pStyle w:val="a3"/>
        <w:jc w:val="left"/>
        <w:rPr>
          <w:sz w:val="24"/>
          <w:szCs w:val="24"/>
        </w:rPr>
      </w:pPr>
    </w:p>
    <w:p w:rsidR="006901D6" w:rsidRDefault="006901D6" w:rsidP="006901D6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98</w:t>
      </w:r>
    </w:p>
    <w:p w:rsidR="006901D6" w:rsidRDefault="006901D6" w:rsidP="006901D6">
      <w:pPr>
        <w:jc w:val="center"/>
      </w:pPr>
      <w:r w:rsidRPr="00417AB9">
        <w:t xml:space="preserve"> </w:t>
      </w:r>
      <w:r>
        <w:rPr>
          <w:lang w:val="en-US"/>
        </w:rPr>
        <w:t>XXVIII</w:t>
      </w:r>
      <w:r>
        <w:t xml:space="preserve">сессии </w:t>
      </w:r>
      <w:r>
        <w:rPr>
          <w:lang w:val="en-US"/>
        </w:rPr>
        <w:t>IV</w:t>
      </w:r>
      <w:r>
        <w:t xml:space="preserve"> созыва</w:t>
      </w:r>
    </w:p>
    <w:p w:rsidR="006901D6" w:rsidRDefault="006901D6" w:rsidP="006901D6">
      <w:pPr>
        <w:jc w:val="center"/>
      </w:pPr>
      <w:r>
        <w:t>от  25 ноября 2022 года</w:t>
      </w:r>
    </w:p>
    <w:p w:rsidR="006901D6" w:rsidRPr="00C02890" w:rsidRDefault="006901D6" w:rsidP="006901D6">
      <w:pPr>
        <w:pStyle w:val="a3"/>
        <w:jc w:val="left"/>
        <w:rPr>
          <w:sz w:val="26"/>
        </w:rPr>
      </w:pPr>
      <w:r>
        <w:t xml:space="preserve">  </w:t>
      </w:r>
    </w:p>
    <w:p w:rsidR="006901D6" w:rsidRDefault="006901D6" w:rsidP="006901D6">
      <w:pPr>
        <w:jc w:val="center"/>
      </w:pPr>
      <w:r w:rsidRPr="006901D6">
        <w:t xml:space="preserve">Об </w:t>
      </w:r>
      <w:r>
        <w:t xml:space="preserve">утверждении </w:t>
      </w:r>
      <w:r w:rsidRPr="006901D6">
        <w:t xml:space="preserve"> схемы одномандатных избирательных округов для проведения выборов депутатов Совета Плотинского сельского поселения</w:t>
      </w:r>
    </w:p>
    <w:p w:rsidR="006901D6" w:rsidRDefault="006901D6" w:rsidP="006901D6">
      <w:pPr>
        <w:jc w:val="center"/>
      </w:pPr>
    </w:p>
    <w:p w:rsidR="006901D6" w:rsidRPr="006901D6" w:rsidRDefault="006901D6" w:rsidP="006901D6">
      <w:pPr>
        <w:jc w:val="center"/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  <w:r w:rsidRPr="006901D6">
        <w:rPr>
          <w:rFonts w:eastAsia="Arial Unicode MS"/>
          <w:kern w:val="1"/>
        </w:rPr>
        <w:t>На основании пункта 2 статьи 18 Федерального закона от 12 июня</w:t>
      </w:r>
      <w:r w:rsidRPr="006901D6">
        <w:rPr>
          <w:rFonts w:eastAsia="Arial Unicode MS"/>
          <w:kern w:val="1"/>
          <w:lang w:val="en-US"/>
        </w:rPr>
        <w:t> </w:t>
      </w:r>
      <w:r w:rsidRPr="006901D6">
        <w:rPr>
          <w:rFonts w:eastAsia="Arial Unicode MS"/>
          <w:kern w:val="1"/>
        </w:rPr>
        <w:t>2002 года №67-ФЗ «Об основных гарантиях избирательных прав и права на участие в референдуме граждан Российской Федерации»,</w:t>
      </w:r>
      <w:r w:rsidRPr="006901D6">
        <w:rPr>
          <w:rFonts w:eastAsia="Arial Unicode MS"/>
          <w:b/>
          <w:kern w:val="1"/>
          <w:sz w:val="28"/>
        </w:rPr>
        <w:t xml:space="preserve"> </w:t>
      </w:r>
      <w:r w:rsidRPr="006901D6">
        <w:rPr>
          <w:rFonts w:eastAsia="Arial Unicode MS"/>
          <w:kern w:val="1"/>
        </w:rPr>
        <w:t>Решения Территориальной избирательной комиссии Лоухского района  №72/327-5 от 26 сентября 2022года</w:t>
      </w: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>Совет Плотинского сельского поселения</w:t>
      </w:r>
    </w:p>
    <w:p w:rsidR="006901D6" w:rsidRDefault="006901D6" w:rsidP="006901D6">
      <w:pPr>
        <w:widowControl w:val="0"/>
        <w:jc w:val="center"/>
        <w:rPr>
          <w:rFonts w:eastAsia="Arial Unicode MS"/>
          <w:kern w:val="1"/>
        </w:rPr>
      </w:pPr>
      <w:r>
        <w:rPr>
          <w:rFonts w:eastAsia="Arial Unicode MS"/>
          <w:kern w:val="1"/>
        </w:rPr>
        <w:t>РЕШИЛ:</w:t>
      </w:r>
    </w:p>
    <w:p w:rsidR="006901D6" w:rsidRDefault="006901D6" w:rsidP="006901D6">
      <w:pPr>
        <w:widowControl w:val="0"/>
        <w:jc w:val="center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Pr="006901D6" w:rsidRDefault="006901D6" w:rsidP="006901D6">
      <w:pPr>
        <w:pStyle w:val="a5"/>
        <w:widowControl w:val="0"/>
        <w:numPr>
          <w:ilvl w:val="0"/>
          <w:numId w:val="1"/>
        </w:numPr>
        <w:spacing w:line="276" w:lineRule="auto"/>
        <w:rPr>
          <w:rFonts w:eastAsia="Arial Unicode MS"/>
          <w:color w:val="000000"/>
          <w:kern w:val="1"/>
        </w:rPr>
      </w:pPr>
      <w:r w:rsidRPr="006901D6">
        <w:rPr>
          <w:rFonts w:eastAsia="Arial Unicode MS"/>
          <w:color w:val="000000"/>
          <w:kern w:val="1"/>
        </w:rPr>
        <w:t>Утвердить  схему одномандатных избирательных округов для проведения выборов депутатов Совета Плотинского сельского поселения (Приложение</w:t>
      </w:r>
      <w:r w:rsidRPr="006901D6">
        <w:rPr>
          <w:rFonts w:eastAsia="Arial Unicode MS"/>
          <w:color w:val="000000"/>
          <w:kern w:val="1"/>
          <w:lang w:val="en-US"/>
        </w:rPr>
        <w:t> </w:t>
      </w:r>
      <w:r w:rsidRPr="006901D6">
        <w:rPr>
          <w:rFonts w:eastAsia="Arial Unicode MS"/>
          <w:color w:val="000000"/>
          <w:kern w:val="1"/>
        </w:rPr>
        <w:t>№1) и графическое изображение схемы одномандатных избирательных округов для проведения выборов депутатов Совета Плотинского сельского поселения (Приложение №2).</w:t>
      </w:r>
    </w:p>
    <w:p w:rsidR="006901D6" w:rsidRPr="006901D6" w:rsidRDefault="006901D6" w:rsidP="006901D6">
      <w:pPr>
        <w:pStyle w:val="ConsPlusNormal"/>
        <w:numPr>
          <w:ilvl w:val="0"/>
          <w:numId w:val="1"/>
        </w:numPr>
        <w:spacing w:line="276" w:lineRule="auto"/>
      </w:pPr>
      <w:r>
        <w:rPr>
          <w:rFonts w:eastAsia="Arial Unicode MS"/>
          <w:color w:val="000000"/>
          <w:kern w:val="1"/>
        </w:rPr>
        <w:t xml:space="preserve">Решение Совета Плотинского сельского поселения № 81 от 21.12.2012года </w:t>
      </w:r>
      <w:r>
        <w:rPr>
          <w:rFonts w:eastAsia="Arial Unicode MS"/>
          <w:color w:val="000000"/>
          <w:kern w:val="1"/>
          <w:lang w:val="en-US"/>
        </w:rPr>
        <w:t>XVII</w:t>
      </w:r>
      <w:r>
        <w:rPr>
          <w:rFonts w:eastAsia="Arial Unicode MS"/>
          <w:color w:val="000000"/>
          <w:kern w:val="1"/>
        </w:rPr>
        <w:t xml:space="preserve"> сессии </w:t>
      </w:r>
      <w:r>
        <w:rPr>
          <w:rFonts w:eastAsia="Arial Unicode MS"/>
          <w:color w:val="000000"/>
          <w:kern w:val="1"/>
          <w:lang w:val="en-US"/>
        </w:rPr>
        <w:t>II</w:t>
      </w:r>
      <w:r>
        <w:rPr>
          <w:rFonts w:eastAsia="Arial Unicode MS"/>
          <w:color w:val="000000"/>
          <w:kern w:val="1"/>
        </w:rPr>
        <w:t xml:space="preserve"> созыва « Об утверждении одномандатных избирательных округов на территории Плотинского сельского поселения»  считать утратившим силу.</w:t>
      </w:r>
    </w:p>
    <w:p w:rsidR="006901D6" w:rsidRPr="0051649B" w:rsidRDefault="006901D6" w:rsidP="006901D6">
      <w:pPr>
        <w:pStyle w:val="ConsPlusNormal"/>
        <w:numPr>
          <w:ilvl w:val="0"/>
          <w:numId w:val="1"/>
        </w:numPr>
        <w:spacing w:line="276" w:lineRule="auto"/>
      </w:pPr>
      <w:r>
        <w:rPr>
          <w:rFonts w:eastAsia="Arial Unicode MS"/>
          <w:color w:val="000000"/>
          <w:kern w:val="1"/>
        </w:rPr>
        <w:t>Опубликовать данное решение в официальном информационном бюллетене « Вестник поселения» Плотинского сельского поселения» и</w:t>
      </w:r>
      <w:r w:rsidRPr="006901D6">
        <w:t xml:space="preserve"> </w:t>
      </w:r>
      <w:r w:rsidRPr="0017416C">
        <w:t xml:space="preserve">на сайте Лоухского муниципального района, на странице Плотинского сельского поселения в информационно-телекоммуникационной сети Интернет </w:t>
      </w:r>
      <w:proofErr w:type="spellStart"/>
      <w:r w:rsidRPr="0017416C">
        <w:rPr>
          <w:lang w:val="en-US"/>
        </w:rPr>
        <w:t>htt</w:t>
      </w:r>
      <w:proofErr w:type="spellEnd"/>
      <w:r w:rsidRPr="0017416C">
        <w:t xml:space="preserve">:// </w:t>
      </w:r>
      <w:proofErr w:type="spellStart"/>
      <w:r w:rsidRPr="0017416C">
        <w:rPr>
          <w:lang w:val="en-US"/>
        </w:rPr>
        <w:t>Louhiadm</w:t>
      </w:r>
      <w:proofErr w:type="spellEnd"/>
      <w:r w:rsidRPr="0017416C">
        <w:t xml:space="preserve">/ </w:t>
      </w:r>
      <w:proofErr w:type="spellStart"/>
      <w:r w:rsidRPr="0017416C">
        <w:rPr>
          <w:lang w:val="en-US"/>
        </w:rPr>
        <w:t>ru</w:t>
      </w:r>
      <w:proofErr w:type="spellEnd"/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  <w:r>
        <w:rPr>
          <w:lang w:eastAsia="zh-CN"/>
        </w:rPr>
        <w:t xml:space="preserve">Председатель Совета </w:t>
      </w: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  <w:r>
        <w:rPr>
          <w:lang w:eastAsia="zh-CN"/>
        </w:rPr>
        <w:t>Плотинского сельского поселения:                                Е.В. Радионова</w:t>
      </w: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  <w:r>
        <w:rPr>
          <w:lang w:eastAsia="zh-CN"/>
        </w:rPr>
        <w:t>Глава Плотинского</w:t>
      </w: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  <w:r>
        <w:rPr>
          <w:lang w:eastAsia="zh-CN"/>
        </w:rPr>
        <w:t>Сельского поселения:                                                       О.Н. Квяткевич</w:t>
      </w: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widowControl w:val="0"/>
        <w:spacing w:line="360" w:lineRule="auto"/>
        <w:jc w:val="both"/>
        <w:rPr>
          <w:lang w:eastAsia="zh-CN"/>
        </w:rPr>
      </w:pPr>
    </w:p>
    <w:p w:rsidR="006901D6" w:rsidRDefault="006901D6" w:rsidP="006901D6">
      <w:pPr>
        <w:rPr>
          <w:rFonts w:eastAsia="Arial Unicode MS"/>
          <w:kern w:val="1"/>
          <w:sz w:val="28"/>
        </w:rPr>
      </w:pPr>
    </w:p>
    <w:p w:rsidR="006901D6" w:rsidRPr="008737BD" w:rsidRDefault="006901D6" w:rsidP="006901D6">
      <w:pPr>
        <w:jc w:val="right"/>
      </w:pPr>
      <w:r w:rsidRPr="008737BD">
        <w:t>Приложение №1</w:t>
      </w:r>
    </w:p>
    <w:p w:rsidR="006901D6" w:rsidRPr="006901D6" w:rsidRDefault="006901D6" w:rsidP="006901D6">
      <w:pPr>
        <w:pStyle w:val="a3"/>
        <w:jc w:val="right"/>
        <w:rPr>
          <w:sz w:val="20"/>
        </w:rPr>
      </w:pPr>
      <w:r w:rsidRPr="006901D6">
        <w:rPr>
          <w:sz w:val="20"/>
        </w:rPr>
        <w:t>к решению98</w:t>
      </w:r>
    </w:p>
    <w:p w:rsidR="006901D6" w:rsidRPr="006901D6" w:rsidRDefault="006901D6" w:rsidP="006901D6">
      <w:pPr>
        <w:jc w:val="right"/>
        <w:rPr>
          <w:sz w:val="20"/>
          <w:szCs w:val="20"/>
        </w:rPr>
      </w:pPr>
      <w:r w:rsidRPr="006901D6">
        <w:rPr>
          <w:sz w:val="20"/>
          <w:szCs w:val="20"/>
        </w:rPr>
        <w:t xml:space="preserve"> </w:t>
      </w:r>
      <w:r w:rsidRPr="006901D6">
        <w:rPr>
          <w:sz w:val="20"/>
          <w:szCs w:val="20"/>
          <w:lang w:val="en-US"/>
        </w:rPr>
        <w:t>XXVIII</w:t>
      </w:r>
      <w:r w:rsidRPr="006901D6">
        <w:rPr>
          <w:sz w:val="20"/>
          <w:szCs w:val="20"/>
        </w:rPr>
        <w:t xml:space="preserve">сессии </w:t>
      </w:r>
      <w:r w:rsidRPr="006901D6">
        <w:rPr>
          <w:sz w:val="20"/>
          <w:szCs w:val="20"/>
          <w:lang w:val="en-US"/>
        </w:rPr>
        <w:t>IV</w:t>
      </w:r>
      <w:r w:rsidRPr="006901D6">
        <w:rPr>
          <w:sz w:val="20"/>
          <w:szCs w:val="20"/>
        </w:rPr>
        <w:t xml:space="preserve"> созыва</w:t>
      </w:r>
    </w:p>
    <w:p w:rsidR="006901D6" w:rsidRPr="006901D6" w:rsidRDefault="006901D6" w:rsidP="006901D6">
      <w:pPr>
        <w:jc w:val="right"/>
        <w:rPr>
          <w:sz w:val="20"/>
          <w:szCs w:val="20"/>
        </w:rPr>
      </w:pPr>
      <w:r w:rsidRPr="006901D6">
        <w:rPr>
          <w:sz w:val="20"/>
          <w:szCs w:val="20"/>
        </w:rPr>
        <w:t>от  25 ноября 2022 года</w:t>
      </w:r>
    </w:p>
    <w:p w:rsidR="006901D6" w:rsidRDefault="006901D6" w:rsidP="006901D6">
      <w:pPr>
        <w:jc w:val="right"/>
        <w:rPr>
          <w:sz w:val="20"/>
          <w:szCs w:val="20"/>
        </w:rPr>
      </w:pPr>
      <w:r>
        <w:t xml:space="preserve"> </w:t>
      </w:r>
    </w:p>
    <w:p w:rsidR="006901D6" w:rsidRPr="00D6322B" w:rsidRDefault="006901D6" w:rsidP="006901D6">
      <w:pPr>
        <w:jc w:val="center"/>
        <w:rPr>
          <w:sz w:val="20"/>
          <w:szCs w:val="20"/>
        </w:rPr>
      </w:pPr>
    </w:p>
    <w:p w:rsidR="006901D6" w:rsidRDefault="006901D6" w:rsidP="006901D6">
      <w:pPr>
        <w:jc w:val="center"/>
        <w:rPr>
          <w:sz w:val="28"/>
          <w:szCs w:val="28"/>
        </w:rPr>
      </w:pPr>
      <w:r w:rsidRPr="008537C1">
        <w:rPr>
          <w:b/>
          <w:sz w:val="28"/>
          <w:szCs w:val="28"/>
        </w:rPr>
        <w:t>Схема одномандатных избирательных округов для проведения выборов</w:t>
      </w:r>
      <w:r w:rsidRPr="008537C1">
        <w:rPr>
          <w:b/>
          <w:sz w:val="28"/>
          <w:szCs w:val="28"/>
        </w:rPr>
        <w:br/>
      </w:r>
      <w:r w:rsidRPr="008537C1">
        <w:rPr>
          <w:b/>
          <w:color w:val="000000" w:themeColor="text1"/>
          <w:sz w:val="28"/>
          <w:szCs w:val="28"/>
        </w:rPr>
        <w:t xml:space="preserve">депутатов Совета </w:t>
      </w:r>
      <w:r>
        <w:rPr>
          <w:b/>
          <w:color w:val="000000" w:themeColor="text1"/>
          <w:sz w:val="28"/>
          <w:szCs w:val="28"/>
        </w:rPr>
        <w:t>Плотинского сельского</w:t>
      </w:r>
      <w:r w:rsidRPr="008537C1">
        <w:rPr>
          <w:b/>
          <w:color w:val="000000" w:themeColor="text1"/>
          <w:sz w:val="28"/>
          <w:szCs w:val="28"/>
        </w:rPr>
        <w:t xml:space="preserve"> поселения</w:t>
      </w:r>
    </w:p>
    <w:p w:rsidR="006901D6" w:rsidRPr="00E57B05" w:rsidRDefault="006901D6" w:rsidP="006901D6">
      <w:pPr>
        <w:jc w:val="center"/>
        <w:rPr>
          <w:sz w:val="28"/>
          <w:szCs w:val="28"/>
        </w:rPr>
      </w:pPr>
    </w:p>
    <w:tbl>
      <w:tblPr>
        <w:tblW w:w="97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934"/>
        <w:gridCol w:w="6237"/>
        <w:gridCol w:w="1530"/>
      </w:tblGrid>
      <w:tr w:rsidR="006901D6" w:rsidRPr="00D6322B" w:rsidTr="00A35A4C">
        <w:trPr>
          <w:cantSplit/>
          <w:trHeight w:val="900"/>
          <w:tblHeader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  <w:rPr>
                <w:b/>
                <w:lang w:eastAsia="ru-RU"/>
              </w:rPr>
            </w:pPr>
            <w:r w:rsidRPr="00D6322B">
              <w:rPr>
                <w:b/>
                <w:lang w:eastAsia="ru-RU"/>
              </w:rPr>
              <w:t>Номер избирательного округа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  <w:rPr>
                <w:b/>
                <w:lang w:eastAsia="ru-RU"/>
              </w:rPr>
            </w:pPr>
            <w:r w:rsidRPr="00D6322B">
              <w:rPr>
                <w:b/>
                <w:lang w:eastAsia="ru-RU"/>
              </w:rPr>
              <w:t>Описание границ избирательного округа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  <w:rPr>
                <w:b/>
                <w:lang w:eastAsia="ru-RU"/>
              </w:rPr>
            </w:pPr>
            <w:r w:rsidRPr="00D6322B">
              <w:rPr>
                <w:b/>
                <w:lang w:eastAsia="ru-RU"/>
              </w:rPr>
              <w:t>Число избирателей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1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5460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>часть территории поселка Плотина: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54606">
              <w:rPr>
                <w:lang w:eastAsia="ru-RU"/>
              </w:rPr>
              <w:t>улицы: Геологическая, Гористая, Шахтерская.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t>35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2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5460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>часть территории поселка Плотина:</w:t>
            </w:r>
          </w:p>
          <w:p w:rsidR="006901D6" w:rsidRPr="00E54606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54606">
              <w:rPr>
                <w:lang w:eastAsia="ru-RU"/>
              </w:rPr>
              <w:t>улицы: переулок Лесной;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54606">
              <w:rPr>
                <w:lang w:eastAsia="ru-RU"/>
              </w:rPr>
              <w:t>часть улицы Школьная: дома с дома №</w:t>
            </w:r>
            <w:r>
              <w:rPr>
                <w:lang w:eastAsia="ru-RU"/>
              </w:rPr>
              <w:t>9</w:t>
            </w:r>
            <w:r w:rsidRPr="00E54606">
              <w:rPr>
                <w:lang w:eastAsia="ru-RU"/>
              </w:rPr>
              <w:t xml:space="preserve"> по дом №</w:t>
            </w:r>
            <w:r>
              <w:rPr>
                <w:lang w:eastAsia="ru-RU"/>
              </w:rPr>
              <w:t>20</w:t>
            </w:r>
            <w:r w:rsidRPr="00E54606">
              <w:rPr>
                <w:lang w:eastAsia="ru-RU"/>
              </w:rPr>
              <w:t xml:space="preserve"> включительно.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36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3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5460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>часть территории поселка Плотина:</w:t>
            </w:r>
          </w:p>
          <w:p w:rsidR="006901D6" w:rsidRPr="00E54606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54606">
              <w:rPr>
                <w:lang w:eastAsia="ru-RU"/>
              </w:rPr>
              <w:t xml:space="preserve">улицы: переулок </w:t>
            </w:r>
            <w:r w:rsidRPr="00663CB7">
              <w:rPr>
                <w:lang w:eastAsia="ru-RU"/>
              </w:rPr>
              <w:t>Строительный</w:t>
            </w:r>
            <w:r w:rsidRPr="00E54606">
              <w:rPr>
                <w:lang w:eastAsia="ru-RU"/>
              </w:rPr>
              <w:t>;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54606">
              <w:rPr>
                <w:lang w:eastAsia="ru-RU"/>
              </w:rPr>
              <w:t>часть улицы Клубная: дома с дома №</w:t>
            </w:r>
            <w:r>
              <w:rPr>
                <w:lang w:eastAsia="ru-RU"/>
              </w:rPr>
              <w:t>1</w:t>
            </w:r>
            <w:r w:rsidRPr="00E54606">
              <w:rPr>
                <w:lang w:eastAsia="ru-RU"/>
              </w:rPr>
              <w:t xml:space="preserve"> по дом №</w:t>
            </w:r>
            <w:r>
              <w:rPr>
                <w:lang w:eastAsia="ru-RU"/>
              </w:rPr>
              <w:t>8</w:t>
            </w:r>
            <w:r w:rsidRPr="00E54606">
              <w:rPr>
                <w:lang w:eastAsia="ru-RU"/>
              </w:rPr>
              <w:t xml:space="preserve"> включительно.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4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5460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>часть территории поселка Плотина:</w:t>
            </w:r>
          </w:p>
          <w:p w:rsidR="006901D6" w:rsidRPr="00E54606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54606">
              <w:rPr>
                <w:lang w:eastAsia="ru-RU"/>
              </w:rPr>
              <w:t xml:space="preserve">улицы: </w:t>
            </w:r>
            <w:r w:rsidRPr="00663CB7">
              <w:rPr>
                <w:lang w:eastAsia="ru-RU"/>
              </w:rPr>
              <w:t>Набережная</w:t>
            </w:r>
            <w:r w:rsidRPr="00E54606">
              <w:rPr>
                <w:lang w:eastAsia="ru-RU"/>
              </w:rPr>
              <w:t>;</w:t>
            </w:r>
          </w:p>
          <w:p w:rsidR="006901D6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54606">
              <w:rPr>
                <w:lang w:eastAsia="ru-RU"/>
              </w:rPr>
              <w:t>часть улицы Клубная: дома №</w:t>
            </w:r>
            <w:r>
              <w:rPr>
                <w:lang w:eastAsia="ru-RU"/>
              </w:rPr>
              <w:t>10;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54606">
              <w:rPr>
                <w:lang w:eastAsia="ru-RU"/>
              </w:rPr>
              <w:t>часть улицы Школьная: дома с дома №</w:t>
            </w:r>
            <w:r>
              <w:rPr>
                <w:lang w:eastAsia="ru-RU"/>
              </w:rPr>
              <w:t>1</w:t>
            </w:r>
            <w:r w:rsidRPr="00E54606">
              <w:rPr>
                <w:lang w:eastAsia="ru-RU"/>
              </w:rPr>
              <w:t xml:space="preserve"> по дом №</w:t>
            </w:r>
            <w:r>
              <w:rPr>
                <w:lang w:eastAsia="ru-RU"/>
              </w:rPr>
              <w:t>8</w:t>
            </w:r>
            <w:r w:rsidRPr="00E54606">
              <w:rPr>
                <w:lang w:eastAsia="ru-RU"/>
              </w:rPr>
              <w:t xml:space="preserve"> включительно.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39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5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5460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>часть территории поселка Плотина: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54606">
              <w:rPr>
                <w:lang w:eastAsia="ru-RU"/>
              </w:rPr>
              <w:t>часть улицы Клубная: дома с дома №</w:t>
            </w:r>
            <w:r>
              <w:rPr>
                <w:lang w:eastAsia="ru-RU"/>
              </w:rPr>
              <w:t>9</w:t>
            </w:r>
            <w:r w:rsidRPr="00E54606">
              <w:rPr>
                <w:lang w:eastAsia="ru-RU"/>
              </w:rPr>
              <w:t xml:space="preserve"> по дом №</w:t>
            </w:r>
            <w:r>
              <w:rPr>
                <w:lang w:eastAsia="ru-RU"/>
              </w:rPr>
              <w:t>13</w:t>
            </w:r>
            <w:r w:rsidRPr="00E54606">
              <w:rPr>
                <w:lang w:eastAsia="ru-RU"/>
              </w:rPr>
              <w:t xml:space="preserve"> включительно.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34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t>6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Pr="00E904DD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904DD">
              <w:rPr>
                <w:lang w:eastAsia="ru-RU"/>
              </w:rPr>
              <w:t>часть территории поселка Плотина:</w:t>
            </w:r>
          </w:p>
          <w:p w:rsidR="006901D6" w:rsidRPr="00E54606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904DD">
              <w:rPr>
                <w:lang w:eastAsia="ru-RU"/>
              </w:rPr>
              <w:t xml:space="preserve">улицы: </w:t>
            </w:r>
            <w:r w:rsidRPr="00E904DD">
              <w:t>Центральная</w:t>
            </w:r>
            <w:r w:rsidRPr="00E54606">
              <w:rPr>
                <w:lang w:eastAsia="ru-RU"/>
              </w:rPr>
              <w:t>;</w:t>
            </w:r>
          </w:p>
          <w:p w:rsidR="006901D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 xml:space="preserve">часть территории поселка </w:t>
            </w:r>
            <w:proofErr w:type="gramStart"/>
            <w:r>
              <w:rPr>
                <w:lang w:eastAsia="ru-RU"/>
              </w:rPr>
              <w:t>Чкаловский</w:t>
            </w:r>
            <w:proofErr w:type="gramEnd"/>
            <w:r w:rsidRPr="00E54606">
              <w:rPr>
                <w:lang w:eastAsia="ru-RU"/>
              </w:rPr>
              <w:t>:</w:t>
            </w:r>
          </w:p>
          <w:p w:rsidR="006901D6" w:rsidRPr="00E904DD" w:rsidRDefault="006901D6" w:rsidP="00A35A4C">
            <w:pPr>
              <w:spacing w:line="276" w:lineRule="auto"/>
              <w:ind w:left="510"/>
              <w:rPr>
                <w:lang w:eastAsia="ru-RU"/>
              </w:rPr>
            </w:pPr>
            <w:r w:rsidRPr="00E904DD">
              <w:rPr>
                <w:lang w:eastAsia="ru-RU"/>
              </w:rPr>
              <w:t xml:space="preserve">улицы: </w:t>
            </w:r>
            <w:r w:rsidRPr="00663CB7">
              <w:t>переулок Зеленый</w:t>
            </w:r>
            <w:r>
              <w:t xml:space="preserve">, </w:t>
            </w:r>
            <w:proofErr w:type="gramStart"/>
            <w:r w:rsidRPr="00663CB7">
              <w:t>Клубная</w:t>
            </w:r>
            <w:proofErr w:type="gramEnd"/>
            <w:r>
              <w:t>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40</w:t>
            </w:r>
          </w:p>
        </w:tc>
      </w:tr>
      <w:tr w:rsidR="006901D6" w:rsidRPr="00D6322B" w:rsidTr="00A35A4C">
        <w:trPr>
          <w:cantSplit/>
          <w:trHeight w:val="20"/>
        </w:trPr>
        <w:tc>
          <w:tcPr>
            <w:tcW w:w="1934" w:type="dxa"/>
            <w:shd w:val="clear" w:color="auto" w:fill="auto"/>
            <w:vAlign w:val="center"/>
            <w:hideMark/>
          </w:tcPr>
          <w:p w:rsidR="006901D6" w:rsidRPr="00D6322B" w:rsidRDefault="006901D6" w:rsidP="00A35A4C">
            <w:pPr>
              <w:jc w:val="center"/>
            </w:pPr>
            <w:r w:rsidRPr="00D6322B">
              <w:lastRenderedPageBreak/>
              <w:t>7</w:t>
            </w:r>
          </w:p>
        </w:tc>
        <w:tc>
          <w:tcPr>
            <w:tcW w:w="6237" w:type="dxa"/>
            <w:shd w:val="clear" w:color="auto" w:fill="auto"/>
            <w:hideMark/>
          </w:tcPr>
          <w:p w:rsidR="006901D6" w:rsidRPr="00E54606" w:rsidRDefault="006901D6" w:rsidP="00A35A4C">
            <w:pPr>
              <w:snapToGrid w:val="0"/>
              <w:spacing w:line="276" w:lineRule="auto"/>
              <w:rPr>
                <w:rFonts w:eastAsia="SimSun"/>
              </w:rPr>
            </w:pPr>
            <w:r w:rsidRPr="00E54606">
              <w:rPr>
                <w:rFonts w:eastAsia="SimSun"/>
              </w:rPr>
              <w:t>В округ входит часть территории Плотинского сельского поселения:</w:t>
            </w:r>
          </w:p>
          <w:p w:rsidR="006901D6" w:rsidRDefault="006901D6" w:rsidP="00A35A4C">
            <w:pPr>
              <w:spacing w:line="276" w:lineRule="auto"/>
              <w:ind w:left="227"/>
            </w:pPr>
            <w:r>
              <w:t>н</w:t>
            </w:r>
            <w:r w:rsidRPr="00663CB7">
              <w:t>аселенный пункт: тер</w:t>
            </w:r>
            <w:proofErr w:type="gramStart"/>
            <w:r w:rsidRPr="00663CB7">
              <w:t>.</w:t>
            </w:r>
            <w:proofErr w:type="gramEnd"/>
            <w:r w:rsidRPr="00663CB7">
              <w:t xml:space="preserve"> </w:t>
            </w:r>
            <w:proofErr w:type="gramStart"/>
            <w:r w:rsidRPr="00663CB7">
              <w:t>у</w:t>
            </w:r>
            <w:proofErr w:type="gramEnd"/>
            <w:r w:rsidRPr="00663CB7">
              <w:t xml:space="preserve">рочище </w:t>
            </w:r>
            <w:proofErr w:type="spellStart"/>
            <w:r w:rsidRPr="00663CB7">
              <w:t>Кереть</w:t>
            </w:r>
            <w:proofErr w:type="spellEnd"/>
            <w:r w:rsidRPr="00663CB7">
              <w:t xml:space="preserve"> </w:t>
            </w:r>
          </w:p>
          <w:p w:rsidR="006901D6" w:rsidRDefault="006901D6" w:rsidP="00A35A4C">
            <w:pPr>
              <w:spacing w:line="276" w:lineRule="auto"/>
              <w:ind w:left="227"/>
              <w:rPr>
                <w:lang w:eastAsia="ru-RU"/>
              </w:rPr>
            </w:pPr>
            <w:r w:rsidRPr="00E54606">
              <w:rPr>
                <w:lang w:eastAsia="ru-RU"/>
              </w:rPr>
              <w:t xml:space="preserve">часть территории поселка </w:t>
            </w:r>
            <w:proofErr w:type="gramStart"/>
            <w:r>
              <w:rPr>
                <w:lang w:eastAsia="ru-RU"/>
              </w:rPr>
              <w:t>Чкаловский</w:t>
            </w:r>
            <w:proofErr w:type="gramEnd"/>
            <w:r w:rsidRPr="00E54606">
              <w:rPr>
                <w:lang w:eastAsia="ru-RU"/>
              </w:rPr>
              <w:t>:</w:t>
            </w:r>
          </w:p>
          <w:p w:rsidR="006901D6" w:rsidRPr="003E3183" w:rsidRDefault="006901D6" w:rsidP="00A35A4C">
            <w:pPr>
              <w:spacing w:line="276" w:lineRule="auto"/>
              <w:ind w:left="510"/>
              <w:rPr>
                <w:color w:val="FF0000"/>
              </w:rPr>
            </w:pPr>
            <w:r w:rsidRPr="00E904DD">
              <w:rPr>
                <w:lang w:eastAsia="ru-RU"/>
              </w:rPr>
              <w:t xml:space="preserve">улицы: </w:t>
            </w:r>
            <w:r w:rsidRPr="00663CB7">
              <w:rPr>
                <w:lang w:eastAsia="ru-RU"/>
              </w:rPr>
              <w:t>Коммунальная</w:t>
            </w:r>
            <w:r>
              <w:rPr>
                <w:lang w:eastAsia="ru-RU"/>
              </w:rPr>
              <w:t xml:space="preserve">, </w:t>
            </w:r>
            <w:r w:rsidRPr="00663CB7">
              <w:rPr>
                <w:lang w:eastAsia="ru-RU"/>
              </w:rPr>
              <w:t>Лесная</w:t>
            </w:r>
            <w:r>
              <w:rPr>
                <w:lang w:eastAsia="ru-RU"/>
              </w:rPr>
              <w:t xml:space="preserve">, </w:t>
            </w:r>
            <w:r w:rsidRPr="00663CB7">
              <w:rPr>
                <w:lang w:eastAsia="ru-RU"/>
              </w:rPr>
              <w:t>переулок Лесной</w:t>
            </w:r>
            <w:r>
              <w:rPr>
                <w:lang w:eastAsia="ru-RU"/>
              </w:rPr>
              <w:t xml:space="preserve">, </w:t>
            </w:r>
            <w:r w:rsidRPr="00663CB7">
              <w:rPr>
                <w:lang w:eastAsia="ru-RU"/>
              </w:rPr>
              <w:t>Морская</w:t>
            </w:r>
            <w:r>
              <w:rPr>
                <w:lang w:eastAsia="ru-RU"/>
              </w:rPr>
              <w:t xml:space="preserve">, </w:t>
            </w:r>
            <w:r w:rsidRPr="00663CB7">
              <w:rPr>
                <w:lang w:eastAsia="ru-RU"/>
              </w:rPr>
              <w:t>Набережная</w:t>
            </w:r>
            <w:r>
              <w:rPr>
                <w:lang w:eastAsia="ru-RU"/>
              </w:rPr>
              <w:t>,</w:t>
            </w:r>
            <w:r w:rsidRPr="00663CB7">
              <w:rPr>
                <w:lang w:eastAsia="ru-RU"/>
              </w:rPr>
              <w:t xml:space="preserve"> Школьная</w:t>
            </w:r>
            <w:r>
              <w:rPr>
                <w:lang w:eastAsia="ru-RU"/>
              </w:rPr>
              <w:t>.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6901D6" w:rsidRPr="005C70D3" w:rsidRDefault="006901D6" w:rsidP="00A35A4C">
            <w:pPr>
              <w:jc w:val="center"/>
              <w:rPr>
                <w:color w:val="000000"/>
                <w:sz w:val="22"/>
                <w:szCs w:val="22"/>
              </w:rPr>
            </w:pPr>
            <w:r w:rsidRPr="005C70D3">
              <w:rPr>
                <w:color w:val="000000"/>
                <w:sz w:val="22"/>
                <w:szCs w:val="22"/>
              </w:rPr>
              <w:t>38</w:t>
            </w:r>
          </w:p>
        </w:tc>
      </w:tr>
    </w:tbl>
    <w:p w:rsidR="006901D6" w:rsidRPr="008537C1" w:rsidRDefault="006901D6" w:rsidP="006901D6">
      <w:pPr>
        <w:jc w:val="center"/>
        <w:rPr>
          <w:sz w:val="28"/>
          <w:szCs w:val="28"/>
        </w:rPr>
      </w:pPr>
    </w:p>
    <w:p w:rsidR="006901D6" w:rsidRPr="006901D6" w:rsidRDefault="006901D6" w:rsidP="006901D6">
      <w:pPr>
        <w:widowControl w:val="0"/>
        <w:spacing w:line="360" w:lineRule="auto"/>
        <w:jc w:val="both"/>
        <w:rPr>
          <w:rFonts w:eastAsia="Arial Unicode MS"/>
          <w:color w:val="000000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  <w:sectPr w:rsidR="006901D6" w:rsidSect="006901D6">
          <w:pgSz w:w="11906" w:h="16838"/>
          <w:pgMar w:top="1134" w:right="850" w:bottom="1134" w:left="1701" w:header="720" w:footer="720" w:gutter="0"/>
          <w:cols w:space="720"/>
          <w:docGrid w:linePitch="600" w:charSpace="32768"/>
        </w:sect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Pr="00D6322B" w:rsidRDefault="006901D6" w:rsidP="006901D6">
      <w:pPr>
        <w:jc w:val="right"/>
      </w:pPr>
      <w:r w:rsidRPr="00D6322B">
        <w:t>Приложение №2</w:t>
      </w:r>
    </w:p>
    <w:p w:rsidR="006901D6" w:rsidRPr="00244512" w:rsidRDefault="006901D6" w:rsidP="006901D6">
      <w:pPr>
        <w:jc w:val="right"/>
      </w:pPr>
      <w:r>
        <w:t xml:space="preserve">к решению </w:t>
      </w:r>
    </w:p>
    <w:p w:rsidR="006901D6" w:rsidRPr="00932E00" w:rsidRDefault="006901D6" w:rsidP="006901D6">
      <w:pPr>
        <w:pStyle w:val="a3"/>
        <w:rPr>
          <w:b/>
          <w:sz w:val="6"/>
          <w:szCs w:val="6"/>
        </w:rPr>
      </w:pPr>
    </w:p>
    <w:p w:rsidR="006901D6" w:rsidRPr="00244512" w:rsidRDefault="006901D6" w:rsidP="006901D6">
      <w:pPr>
        <w:pStyle w:val="a3"/>
        <w:rPr>
          <w:b/>
          <w:color w:val="000000" w:themeColor="text1"/>
          <w:szCs w:val="28"/>
        </w:rPr>
      </w:pPr>
      <w:r w:rsidRPr="00244512">
        <w:rPr>
          <w:b/>
          <w:color w:val="000000" w:themeColor="text1"/>
          <w:szCs w:val="28"/>
        </w:rPr>
        <w:t xml:space="preserve">Графическое изображение схемы одномандатных избирательных округов, </w:t>
      </w:r>
    </w:p>
    <w:p w:rsidR="006901D6" w:rsidRPr="00244512" w:rsidRDefault="006901D6" w:rsidP="006901D6">
      <w:pPr>
        <w:pStyle w:val="a3"/>
        <w:rPr>
          <w:b/>
          <w:color w:val="000000" w:themeColor="text1"/>
          <w:szCs w:val="28"/>
        </w:rPr>
      </w:pPr>
      <w:r w:rsidRPr="00244512">
        <w:rPr>
          <w:b/>
          <w:color w:val="000000" w:themeColor="text1"/>
          <w:szCs w:val="28"/>
        </w:rPr>
        <w:t>образованных для проведения выборов депутатов Совета Плотинского сельского поселения</w:t>
      </w:r>
    </w:p>
    <w:p w:rsidR="006901D6" w:rsidRPr="00932E00" w:rsidRDefault="006901D6" w:rsidP="006901D6">
      <w:pPr>
        <w:pStyle w:val="a3"/>
        <w:rPr>
          <w:b/>
          <w:sz w:val="6"/>
          <w:szCs w:val="6"/>
        </w:rPr>
      </w:pPr>
    </w:p>
    <w:tbl>
      <w:tblPr>
        <w:tblStyle w:val="a6"/>
        <w:tblW w:w="15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47"/>
        <w:gridCol w:w="124"/>
        <w:gridCol w:w="6963"/>
      </w:tblGrid>
      <w:tr w:rsidR="006901D6" w:rsidTr="00A35A4C">
        <w:tc>
          <w:tcPr>
            <w:tcW w:w="8647" w:type="dxa"/>
            <w:vMerge w:val="restart"/>
            <w:vAlign w:val="center"/>
          </w:tcPr>
          <w:tbl>
            <w:tblPr>
              <w:tblStyle w:val="a6"/>
              <w:tblpPr w:leftFromText="180" w:rightFromText="180" w:vertAnchor="text" w:horzAnchor="margin" w:tblpY="615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870"/>
              <w:gridCol w:w="5927"/>
            </w:tblGrid>
            <w:tr w:rsidR="006901D6" w:rsidRPr="00717D2F" w:rsidTr="00A35A4C">
              <w:tc>
                <w:tcPr>
                  <w:tcW w:w="7797" w:type="dxa"/>
                  <w:gridSpan w:val="2"/>
                  <w:vAlign w:val="center"/>
                </w:tcPr>
                <w:p w:rsidR="006901D6" w:rsidRPr="006B30CE" w:rsidRDefault="006901D6" w:rsidP="00A35A4C">
                  <w:pPr>
                    <w:pStyle w:val="a3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Условные обозначения</w:t>
                  </w:r>
                  <w:r w:rsidRPr="0098553D">
                    <w:rPr>
                      <w:sz w:val="24"/>
                    </w:rPr>
                    <w:t>:</w:t>
                  </w:r>
                </w:p>
              </w:tc>
            </w:tr>
            <w:tr w:rsidR="006901D6" w:rsidRPr="00717D2F" w:rsidTr="00A35A4C">
              <w:tc>
                <w:tcPr>
                  <w:tcW w:w="1870" w:type="dxa"/>
                  <w:vAlign w:val="center"/>
                </w:tcPr>
                <w:p w:rsidR="006901D6" w:rsidRPr="00717D2F" w:rsidRDefault="006901D6" w:rsidP="00A35A4C">
                  <w:pPr>
                    <w:pStyle w:val="a3"/>
                    <w:jc w:val="left"/>
                    <w:rPr>
                      <w:b/>
                    </w:rPr>
                  </w:pPr>
                  <w:r>
                    <w:object w:dxaOrig="540" w:dyaOrig="5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6.9pt;height:26.3pt" o:ole="">
                        <v:imagedata r:id="rId6" o:title=""/>
                      </v:shape>
                      <o:OLEObject Type="Embed" ProgID="PI3.Image" ShapeID="_x0000_i1025" DrawAspect="Content" ObjectID="_1731242170" r:id="rId7"/>
                    </w:object>
                  </w:r>
                </w:p>
              </w:tc>
              <w:tc>
                <w:tcPr>
                  <w:tcW w:w="5927" w:type="dxa"/>
                  <w:vAlign w:val="center"/>
                </w:tcPr>
                <w:p w:rsidR="006901D6" w:rsidRPr="006B30CE" w:rsidRDefault="006901D6" w:rsidP="00A35A4C">
                  <w:pPr>
                    <w:pStyle w:val="a3"/>
                    <w:jc w:val="left"/>
                    <w:rPr>
                      <w:b/>
                      <w:sz w:val="24"/>
                    </w:rPr>
                  </w:pPr>
                  <w:r w:rsidRPr="006B30CE">
                    <w:rPr>
                      <w:b/>
                      <w:sz w:val="24"/>
                    </w:rPr>
                    <w:t xml:space="preserve">- </w:t>
                  </w:r>
                  <w:r w:rsidRPr="006B30CE">
                    <w:rPr>
                      <w:sz w:val="24"/>
                    </w:rPr>
                    <w:t>номер одномандат</w:t>
                  </w:r>
                  <w:r>
                    <w:rPr>
                      <w:sz w:val="24"/>
                    </w:rPr>
                    <w:t>н</w:t>
                  </w:r>
                  <w:r w:rsidRPr="006B30CE">
                    <w:rPr>
                      <w:sz w:val="24"/>
                    </w:rPr>
                    <w:t>ого избирательного округа</w:t>
                  </w:r>
                </w:p>
              </w:tc>
            </w:tr>
            <w:tr w:rsidR="006901D6" w:rsidRPr="00717D2F" w:rsidTr="00A35A4C">
              <w:tc>
                <w:tcPr>
                  <w:tcW w:w="1870" w:type="dxa"/>
                  <w:vAlign w:val="center"/>
                </w:tcPr>
                <w:p w:rsidR="006901D6" w:rsidRPr="00E54515" w:rsidRDefault="006901D6" w:rsidP="00A35A4C">
                  <w:pPr>
                    <w:pStyle w:val="a3"/>
                    <w:ind w:firstLine="34"/>
                    <w:jc w:val="left"/>
                    <w:rPr>
                      <w:b/>
                      <w:noProof/>
                    </w:rPr>
                  </w:pPr>
                  <w:r>
                    <w:rPr>
                      <w:b/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9" o:spid="_x0000_s1029" type="#_x0000_t32" style="position:absolute;left:0;text-align:left;margin-left:1.25pt;margin-top:7.05pt;width:29pt;height:0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" strokecolor="gray [1629]" strokeweight="1.5pt"/>
                    </w:pict>
                  </w:r>
                </w:p>
              </w:tc>
              <w:tc>
                <w:tcPr>
                  <w:tcW w:w="5927" w:type="dxa"/>
                  <w:vAlign w:val="center"/>
                </w:tcPr>
                <w:p w:rsidR="006901D6" w:rsidRPr="006B30CE" w:rsidRDefault="006901D6" w:rsidP="00A35A4C">
                  <w:pPr>
                    <w:pStyle w:val="a3"/>
                    <w:jc w:val="left"/>
                    <w:rPr>
                      <w:b/>
                      <w:sz w:val="24"/>
                    </w:rPr>
                  </w:pPr>
                  <w:r w:rsidRPr="006B30CE">
                    <w:rPr>
                      <w:sz w:val="24"/>
                    </w:rPr>
                    <w:t>- граница УИК №2</w:t>
                  </w:r>
                  <w:r>
                    <w:rPr>
                      <w:sz w:val="24"/>
                    </w:rPr>
                    <w:t>84</w:t>
                  </w:r>
                </w:p>
              </w:tc>
            </w:tr>
            <w:tr w:rsidR="006901D6" w:rsidRPr="00717D2F" w:rsidTr="00A35A4C">
              <w:tc>
                <w:tcPr>
                  <w:tcW w:w="1870" w:type="dxa"/>
                  <w:vAlign w:val="center"/>
                </w:tcPr>
                <w:p w:rsidR="006901D6" w:rsidRDefault="006901D6" w:rsidP="00A35A4C">
                  <w:pPr>
                    <w:pStyle w:val="a3"/>
                    <w:ind w:firstLine="34"/>
                    <w:jc w:val="left"/>
                    <w:rPr>
                      <w:b/>
                      <w:noProof/>
                    </w:rPr>
                  </w:pPr>
                  <w:r>
                    <w:object w:dxaOrig="2130" w:dyaOrig="765">
                      <v:shape id="_x0000_i1026" type="#_x0000_t75" style="width:67.6pt;height:24.4pt" o:ole="">
                        <v:imagedata r:id="rId8" o:title=""/>
                      </v:shape>
                      <o:OLEObject Type="Embed" ProgID="PI3.Image" ShapeID="_x0000_i1026" DrawAspect="Content" ObjectID="_1731242171" r:id="rId9"/>
                    </w:object>
                  </w:r>
                </w:p>
              </w:tc>
              <w:tc>
                <w:tcPr>
                  <w:tcW w:w="5927" w:type="dxa"/>
                  <w:vAlign w:val="center"/>
                </w:tcPr>
                <w:p w:rsidR="006901D6" w:rsidRPr="006B30CE" w:rsidRDefault="006901D6" w:rsidP="00A35A4C">
                  <w:pPr>
                    <w:pStyle w:val="a3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- место голосования: № УИК, наименование населенного пункта места голосования</w:t>
                  </w:r>
                </w:p>
              </w:tc>
            </w:tr>
            <w:tr w:rsidR="006901D6" w:rsidRPr="00717D2F" w:rsidTr="00A35A4C">
              <w:tc>
                <w:tcPr>
                  <w:tcW w:w="1870" w:type="dxa"/>
                  <w:vAlign w:val="center"/>
                </w:tcPr>
                <w:p w:rsidR="006901D6" w:rsidRDefault="006901D6" w:rsidP="00A35A4C">
                  <w:pPr>
                    <w:pStyle w:val="a3"/>
                    <w:ind w:firstLine="34"/>
                    <w:jc w:val="left"/>
                  </w:pPr>
                  <w:r>
                    <w:object w:dxaOrig="2460" w:dyaOrig="510">
                      <v:shape id="_x0000_i1027" type="#_x0000_t75" style="width:82.65pt;height:16.9pt" o:ole="">
                        <v:imagedata r:id="rId10" o:title=""/>
                      </v:shape>
                      <o:OLEObject Type="Embed" ProgID="PI3.Image" ShapeID="_x0000_i1027" DrawAspect="Content" ObjectID="_1731242172" r:id="rId11"/>
                    </w:object>
                  </w:r>
                </w:p>
              </w:tc>
              <w:tc>
                <w:tcPr>
                  <w:tcW w:w="5927" w:type="dxa"/>
                  <w:vAlign w:val="center"/>
                </w:tcPr>
                <w:p w:rsidR="006901D6" w:rsidRDefault="006901D6" w:rsidP="00A35A4C">
                  <w:pPr>
                    <w:pStyle w:val="a3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- населенный пункт: № УИК для голосования, наименование населенного пункта</w:t>
                  </w:r>
                </w:p>
              </w:tc>
            </w:tr>
            <w:tr w:rsidR="006901D6" w:rsidRPr="00717D2F" w:rsidTr="00A35A4C">
              <w:tc>
                <w:tcPr>
                  <w:tcW w:w="1870" w:type="dxa"/>
                  <w:vAlign w:val="center"/>
                </w:tcPr>
                <w:p w:rsidR="006901D6" w:rsidRDefault="006901D6" w:rsidP="00A35A4C">
                  <w:pPr>
                    <w:pStyle w:val="a3"/>
                    <w:ind w:firstLine="34"/>
                    <w:jc w:val="left"/>
                  </w:pPr>
                </w:p>
              </w:tc>
              <w:tc>
                <w:tcPr>
                  <w:tcW w:w="5927" w:type="dxa"/>
                  <w:vAlign w:val="center"/>
                </w:tcPr>
                <w:p w:rsidR="006901D6" w:rsidRDefault="006901D6" w:rsidP="00A35A4C">
                  <w:pPr>
                    <w:pStyle w:val="a3"/>
                    <w:jc w:val="left"/>
                    <w:rPr>
                      <w:sz w:val="24"/>
                    </w:rPr>
                  </w:pPr>
                </w:p>
              </w:tc>
            </w:tr>
          </w:tbl>
          <w:p w:rsidR="006901D6" w:rsidRDefault="006901D6" w:rsidP="00A35A4C">
            <w:pPr>
              <w:pStyle w:val="a3"/>
              <w:jc w:val="left"/>
              <w:rPr>
                <w:b/>
              </w:rPr>
            </w:pPr>
            <w:r w:rsidRPr="00181E92">
              <w:rPr>
                <w:noProof/>
                <w:sz w:val="20"/>
              </w:rPr>
              <w:pict>
                <v:shape id="AutoShape 32" o:spid="_x0000_s1032" type="#_x0000_t32" style="position:absolute;margin-left:283pt;margin-top:49.2pt;width:158.65pt;height:.1pt;flip:y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"/>
              </w:pict>
            </w:r>
            <w:r w:rsidRPr="00181E92">
              <w:rPr>
                <w:noProof/>
                <w:sz w:val="20"/>
              </w:rPr>
              <w:pict>
                <v:shape id="AutoShape 25" o:spid="_x0000_s1028" type="#_x0000_t32" style="position:absolute;margin-left:201.5pt;margin-top:247.3pt;width:240.15pt;height:0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"/>
              </w:pict>
            </w:r>
            <w:r w:rsidRPr="00181E92">
              <w:rPr>
                <w:noProof/>
              </w:rPr>
              <w:pict>
                <v:shape id="AutoShape 31" o:spid="_x0000_s1031" type="#_x0000_t32" style="position:absolute;margin-left:95.85pt;margin-top:49.1pt;width:187.15pt;height:23.4pt;flip:y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"/>
              </w:pict>
            </w:r>
            <w:r w:rsidRPr="00181E92">
              <w:rPr>
                <w:noProof/>
              </w:rPr>
              <w:pict>
                <v:oval id="Oval 30" o:spid="_x0000_s1030" style="position:absolute;margin-left:84.35pt;margin-top:72.4pt;width:16.25pt;height:15.3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" filled="f"/>
              </w:pict>
            </w:r>
            <w:r w:rsidRPr="00181E92">
              <w:rPr>
                <w:noProof/>
                <w:sz w:val="20"/>
              </w:rPr>
              <w:pict>
                <v:shape id="AutoShape 24" o:spid="_x0000_s1027" type="#_x0000_t32" style="position:absolute;margin-left:92.5pt;margin-top:156pt;width:109pt;height:91.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"/>
              </w:pict>
            </w:r>
            <w:r w:rsidRPr="00181E92">
              <w:rPr>
                <w:noProof/>
                <w:sz w:val="20"/>
              </w:rPr>
              <w:pict>
                <v:oval id="Oval 23" o:spid="_x0000_s1026" style="position:absolute;margin-left:76.25pt;margin-top:147.8pt;width:16.25pt;height:15.3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" filled="f"/>
              </w:pic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b/>
                <w:noProof/>
              </w:rPr>
              <w:drawing>
                <wp:inline distT="0" distB="0" distL="0" distR="0">
                  <wp:extent cx="5466185" cy="3581400"/>
                  <wp:effectExtent l="19050" t="0" r="1165" b="0"/>
                  <wp:docPr id="47" name="Рисунок 47" descr="H:\111\Плот СП картинки\007_Лоу.МР 7) Плот.СП_v3 нов нар_часть меток__ПУБЛ___96dpi_Плот СП полн_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:\111\Плот СП картинки\007_Лоу.МР 7) Плот.СП_v3 нов нар_часть меток__ПУБЛ___96dpi_Плот СП полн_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0283" cy="3584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" w:type="dxa"/>
            <w:vAlign w:val="center"/>
          </w:tcPr>
          <w:p w:rsidR="006901D6" w:rsidRDefault="006901D6" w:rsidP="00A35A4C">
            <w:pPr>
              <w:pStyle w:val="a3"/>
              <w:jc w:val="left"/>
              <w:rPr>
                <w:b/>
              </w:rPr>
            </w:pPr>
          </w:p>
        </w:tc>
        <w:tc>
          <w:tcPr>
            <w:tcW w:w="6963" w:type="dxa"/>
            <w:vAlign w:val="center"/>
          </w:tcPr>
          <w:p w:rsidR="006901D6" w:rsidRDefault="006901D6" w:rsidP="00A35A4C">
            <w:pPr>
              <w:pStyle w:val="a3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06900" cy="2347349"/>
                  <wp:effectExtent l="19050" t="0" r="0" b="0"/>
                  <wp:docPr id="93" name="Рисунок 93" descr="H:\111\Плот СП картинки\007_Лоу.МР 7) Плот.СП_v3 нов нар_все метки__ПУБЛ___96dpi_Чкал_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:\111\Плот СП картинки\007_Лоу.МР 7) Плот.СП_v3 нов нар_все метки__ПУБЛ___96dpi_Чкал_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0" cy="2347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1D6" w:rsidTr="00A35A4C">
        <w:trPr>
          <w:trHeight w:val="62"/>
        </w:trPr>
        <w:tc>
          <w:tcPr>
            <w:tcW w:w="8647" w:type="dxa"/>
            <w:vMerge/>
          </w:tcPr>
          <w:p w:rsidR="006901D6" w:rsidRPr="00AB117A" w:rsidRDefault="006901D6" w:rsidP="00A35A4C">
            <w:pPr>
              <w:pStyle w:val="a3"/>
              <w:rPr>
                <w:noProof/>
                <w:sz w:val="20"/>
              </w:rPr>
            </w:pPr>
          </w:p>
        </w:tc>
        <w:tc>
          <w:tcPr>
            <w:tcW w:w="124" w:type="dxa"/>
          </w:tcPr>
          <w:p w:rsidR="006901D6" w:rsidRPr="00932E00" w:rsidRDefault="006901D6" w:rsidP="00A35A4C">
            <w:pPr>
              <w:pStyle w:val="a3"/>
              <w:rPr>
                <w:b/>
                <w:sz w:val="6"/>
                <w:szCs w:val="6"/>
              </w:rPr>
            </w:pPr>
          </w:p>
        </w:tc>
        <w:tc>
          <w:tcPr>
            <w:tcW w:w="6963" w:type="dxa"/>
          </w:tcPr>
          <w:p w:rsidR="006901D6" w:rsidRPr="00932E00" w:rsidRDefault="006901D6" w:rsidP="00A35A4C">
            <w:pPr>
              <w:pStyle w:val="a3"/>
              <w:rPr>
                <w:b/>
                <w:noProof/>
                <w:sz w:val="6"/>
                <w:szCs w:val="6"/>
              </w:rPr>
            </w:pPr>
          </w:p>
        </w:tc>
      </w:tr>
      <w:tr w:rsidR="006901D6" w:rsidTr="00A35A4C">
        <w:tc>
          <w:tcPr>
            <w:tcW w:w="8647" w:type="dxa"/>
            <w:vMerge/>
          </w:tcPr>
          <w:p w:rsidR="006901D6" w:rsidRPr="00AB117A" w:rsidRDefault="006901D6" w:rsidP="00A35A4C">
            <w:pPr>
              <w:pStyle w:val="a3"/>
              <w:rPr>
                <w:noProof/>
                <w:sz w:val="20"/>
              </w:rPr>
            </w:pPr>
          </w:p>
        </w:tc>
        <w:tc>
          <w:tcPr>
            <w:tcW w:w="124" w:type="dxa"/>
          </w:tcPr>
          <w:p w:rsidR="006901D6" w:rsidRDefault="006901D6" w:rsidP="00A35A4C">
            <w:pPr>
              <w:pStyle w:val="a3"/>
              <w:rPr>
                <w:b/>
              </w:rPr>
            </w:pPr>
          </w:p>
        </w:tc>
        <w:tc>
          <w:tcPr>
            <w:tcW w:w="6963" w:type="dxa"/>
          </w:tcPr>
          <w:p w:rsidR="006901D6" w:rsidRDefault="006901D6" w:rsidP="00A35A4C">
            <w:pPr>
              <w:pStyle w:val="a3"/>
              <w:jc w:val="right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400550" cy="2905107"/>
                  <wp:effectExtent l="19050" t="0" r="0" b="0"/>
                  <wp:docPr id="94" name="Рисунок 94" descr="H:\111\Плот СП картинки\007_Лоу.МР 7) Плот.СП_v3 нов нар_все метки__ПУБЛ___96dpi_Плот_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:\111\Плот СП картинки\007_Лоу.МР 7) Плот.СП_v3 нов нар_все метки__ПУБЛ___96dpi_Плот_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64" cy="2909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01D6" w:rsidRPr="005C09BE" w:rsidRDefault="006901D6" w:rsidP="006901D6">
      <w:pPr>
        <w:rPr>
          <w:sz w:val="20"/>
          <w:szCs w:val="20"/>
        </w:rPr>
        <w:sectPr w:rsidR="006901D6" w:rsidRPr="005C09BE" w:rsidSect="006901D6">
          <w:pgSz w:w="16838" w:h="11906" w:orient="landscape"/>
          <w:pgMar w:top="567" w:right="851" w:bottom="567" w:left="567" w:header="720" w:footer="720" w:gutter="0"/>
          <w:cols w:space="720"/>
          <w:docGrid w:linePitch="600" w:charSpace="32768"/>
        </w:sectPr>
      </w:pPr>
    </w:p>
    <w:p w:rsidR="006901D6" w:rsidRPr="00244512" w:rsidRDefault="006901D6" w:rsidP="006901D6">
      <w:pPr>
        <w:pStyle w:val="a3"/>
        <w:rPr>
          <w:b/>
          <w:bCs/>
          <w:color w:val="000000" w:themeColor="text1"/>
          <w:sz w:val="24"/>
        </w:rPr>
      </w:pPr>
      <w:r w:rsidRPr="00244512">
        <w:rPr>
          <w:b/>
          <w:bCs/>
          <w:color w:val="000000" w:themeColor="text1"/>
          <w:sz w:val="24"/>
        </w:rPr>
        <w:lastRenderedPageBreak/>
        <w:t>Пояснительная записка</w:t>
      </w:r>
      <w:r w:rsidRPr="00244512">
        <w:rPr>
          <w:b/>
          <w:bCs/>
          <w:color w:val="000000" w:themeColor="text1"/>
          <w:sz w:val="24"/>
        </w:rPr>
        <w:br/>
        <w:t>к определению новой схемы одномандатных избирательных округов</w:t>
      </w:r>
      <w:r w:rsidRPr="00244512">
        <w:rPr>
          <w:b/>
          <w:bCs/>
          <w:color w:val="000000" w:themeColor="text1"/>
          <w:sz w:val="24"/>
        </w:rPr>
        <w:br/>
        <w:t>для проведения выборов депутатов Совета Плотинского сельского поселения</w:t>
      </w:r>
    </w:p>
    <w:p w:rsidR="006901D6" w:rsidRPr="00244512" w:rsidRDefault="006901D6" w:rsidP="006901D6">
      <w:pPr>
        <w:rPr>
          <w:b/>
          <w:bCs/>
          <w:color w:val="000000" w:themeColor="text1"/>
        </w:rPr>
      </w:pPr>
    </w:p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  <w:r w:rsidRPr="00244512">
        <w:rPr>
          <w:color w:val="000000" w:themeColor="text1"/>
        </w:rPr>
        <w:t>Действующая схема одномандатных избирательных округов (далее – Схема округов) для проведения выборов депутатов Совета Плотинского сельского поселения утверждена решением Совета Плотинского сельского поселения от 21 декабря 2012 года № 81.</w:t>
      </w:r>
    </w:p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  <w:proofErr w:type="gramStart"/>
      <w:r w:rsidRPr="00244512">
        <w:rPr>
          <w:color w:val="000000" w:themeColor="text1"/>
        </w:rPr>
        <w:t>В связи с истечением срока действия Схемы округов 21 декабря 2022 года  (согласно п.2 статьи 18 Федерального закона №67-ФЗ избирательные округа образуются сроком на 10 лет) и необходимостью определения новой схемы одномандатных избирательных округов территориальная избирательная комиссия Лоухского района провела работу по анализу соответствия действующей Схемы округов требованиям статье 18 Федерального закона.</w:t>
      </w:r>
      <w:proofErr w:type="gramEnd"/>
    </w:p>
    <w:p w:rsidR="006901D6" w:rsidRPr="00244512" w:rsidRDefault="006901D6" w:rsidP="006901D6">
      <w:pPr>
        <w:spacing w:after="120" w:line="360" w:lineRule="auto"/>
        <w:ind w:firstLine="851"/>
        <w:jc w:val="both"/>
        <w:rPr>
          <w:color w:val="000000" w:themeColor="text1"/>
        </w:rPr>
      </w:pPr>
      <w:proofErr w:type="gramStart"/>
      <w:r w:rsidRPr="00244512">
        <w:rPr>
          <w:color w:val="000000" w:themeColor="text1"/>
        </w:rPr>
        <w:t>Средняя норма представительства по состоянию на 1 июля 2022 года составляет 37 избирател</w:t>
      </w:r>
      <w:r>
        <w:rPr>
          <w:color w:val="000000" w:themeColor="text1"/>
        </w:rPr>
        <w:t>ей</w:t>
      </w:r>
      <w:r w:rsidRPr="00244512">
        <w:rPr>
          <w:color w:val="000000" w:themeColor="text1"/>
        </w:rPr>
        <w:t xml:space="preserve"> (вычисляется как округленное до ближайшего целого числа частного от деления установленной на 1 июля 2022 года численности зарегистрированных избирателей - 262 на установленное уставом Плотинского сельского поселения число округов - 7).</w:t>
      </w:r>
      <w:proofErr w:type="gramEnd"/>
    </w:p>
    <w:p w:rsidR="006901D6" w:rsidRPr="00244512" w:rsidRDefault="006901D6" w:rsidP="006901D6">
      <w:pPr>
        <w:spacing w:after="120" w:line="360" w:lineRule="auto"/>
        <w:ind w:firstLine="851"/>
        <w:jc w:val="both"/>
        <w:rPr>
          <w:color w:val="000000" w:themeColor="text1"/>
        </w:rPr>
      </w:pPr>
      <w:r w:rsidRPr="00244512">
        <w:rPr>
          <w:color w:val="000000" w:themeColor="text1"/>
        </w:rPr>
        <w:t xml:space="preserve">Отклонение от средней нормы представительства рассчитывается по нижеприведенной формуле, после чего полученное значение округляется до второго знака после запятой. </w:t>
      </w:r>
      <w:proofErr w:type="gramStart"/>
      <w:r w:rsidRPr="00244512">
        <w:rPr>
          <w:color w:val="000000" w:themeColor="text1"/>
        </w:rPr>
        <w:t xml:space="preserve">Положительное значение отклонения от средней нормы означает отклонение в большую сторону, отрицательное значение – в меньшую. </w:t>
      </w:r>
      <w:proofErr w:type="gramEnd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25"/>
        <w:gridCol w:w="480"/>
        <w:gridCol w:w="5103"/>
        <w:gridCol w:w="1079"/>
      </w:tblGrid>
      <w:tr w:rsidR="006901D6" w:rsidRPr="00244512" w:rsidTr="00A35A4C">
        <w:trPr>
          <w:trHeight w:val="446"/>
          <w:jc w:val="center"/>
        </w:trPr>
        <w:tc>
          <w:tcPr>
            <w:tcW w:w="2093" w:type="dxa"/>
            <w:vMerge w:val="restart"/>
            <w:vAlign w:val="center"/>
          </w:tcPr>
          <w:p w:rsidR="006901D6" w:rsidRPr="00244512" w:rsidRDefault="006901D6" w:rsidP="00A35A4C">
            <w:pPr>
              <w:spacing w:line="240" w:lineRule="atLeast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Отклонение от средней нормы представительства</w:t>
            </w:r>
          </w:p>
        </w:tc>
        <w:tc>
          <w:tcPr>
            <w:tcW w:w="480" w:type="dxa"/>
            <w:vMerge w:val="restart"/>
            <w:vAlign w:val="center"/>
          </w:tcPr>
          <w:p w:rsidR="006901D6" w:rsidRPr="00244512" w:rsidRDefault="006901D6" w:rsidP="00A35A4C">
            <w:pPr>
              <w:spacing w:line="240" w:lineRule="atLeast"/>
              <w:jc w:val="both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=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6901D6" w:rsidRPr="00244512" w:rsidRDefault="006901D6" w:rsidP="00A35A4C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число избирателей в округе - средняя норма</w:t>
            </w:r>
          </w:p>
        </w:tc>
        <w:tc>
          <w:tcPr>
            <w:tcW w:w="1079" w:type="dxa"/>
            <w:vMerge w:val="restart"/>
            <w:vAlign w:val="center"/>
          </w:tcPr>
          <w:p w:rsidR="006901D6" w:rsidRPr="00244512" w:rsidRDefault="006901D6" w:rsidP="00A35A4C">
            <w:pPr>
              <w:spacing w:line="240" w:lineRule="atLeast"/>
              <w:jc w:val="both"/>
              <w:rPr>
                <w:color w:val="000000" w:themeColor="text1"/>
              </w:rPr>
            </w:pPr>
            <w:r w:rsidRPr="00244512">
              <w:rPr>
                <w:color w:val="000000" w:themeColor="text1"/>
                <w:lang w:val="en-US"/>
              </w:rPr>
              <w:t>* 100%</w:t>
            </w:r>
          </w:p>
        </w:tc>
      </w:tr>
      <w:tr w:rsidR="006901D6" w:rsidRPr="00244512" w:rsidTr="00A35A4C">
        <w:trPr>
          <w:trHeight w:val="153"/>
          <w:jc w:val="center"/>
        </w:trPr>
        <w:tc>
          <w:tcPr>
            <w:tcW w:w="2093" w:type="dxa"/>
            <w:vMerge/>
          </w:tcPr>
          <w:p w:rsidR="006901D6" w:rsidRPr="00244512" w:rsidRDefault="006901D6" w:rsidP="00A35A4C">
            <w:pPr>
              <w:spacing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480" w:type="dxa"/>
            <w:vMerge/>
          </w:tcPr>
          <w:p w:rsidR="006901D6" w:rsidRPr="00244512" w:rsidRDefault="006901D6" w:rsidP="00A35A4C">
            <w:pPr>
              <w:spacing w:line="240" w:lineRule="atLeast"/>
              <w:jc w:val="both"/>
              <w:rPr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901D6" w:rsidRPr="00244512" w:rsidRDefault="006901D6" w:rsidP="00A35A4C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средняя норма</w:t>
            </w:r>
          </w:p>
        </w:tc>
        <w:tc>
          <w:tcPr>
            <w:tcW w:w="1079" w:type="dxa"/>
            <w:vMerge/>
          </w:tcPr>
          <w:p w:rsidR="006901D6" w:rsidRPr="00244512" w:rsidRDefault="006901D6" w:rsidP="00A35A4C">
            <w:pPr>
              <w:spacing w:line="240" w:lineRule="atLeast"/>
              <w:jc w:val="both"/>
              <w:rPr>
                <w:color w:val="000000" w:themeColor="text1"/>
              </w:rPr>
            </w:pPr>
          </w:p>
        </w:tc>
      </w:tr>
    </w:tbl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</w:p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  <w:r w:rsidRPr="00244512">
        <w:rPr>
          <w:color w:val="000000" w:themeColor="text1"/>
        </w:rPr>
        <w:t>Данные о численности избирателей по состоянию на 1 июля 2022 года и отклонении о средней нормы представительства представлены в таблице №1.</w:t>
      </w:r>
    </w:p>
    <w:p w:rsidR="006901D6" w:rsidRPr="00244512" w:rsidRDefault="006901D6" w:rsidP="006901D6">
      <w:pPr>
        <w:suppressAutoHyphens w:val="0"/>
        <w:spacing w:line="360" w:lineRule="auto"/>
        <w:ind w:firstLine="851"/>
        <w:jc w:val="right"/>
        <w:rPr>
          <w:color w:val="000000" w:themeColor="text1"/>
          <w:lang w:val="en-US"/>
        </w:rPr>
      </w:pPr>
      <w:r w:rsidRPr="00244512">
        <w:rPr>
          <w:color w:val="000000" w:themeColor="text1"/>
        </w:rPr>
        <w:t>Таблица №</w:t>
      </w:r>
      <w:r w:rsidRPr="00244512">
        <w:rPr>
          <w:color w:val="000000" w:themeColor="text1"/>
          <w:lang w:val="en-US"/>
        </w:rPr>
        <w:t>1</w:t>
      </w:r>
    </w:p>
    <w:tbl>
      <w:tblPr>
        <w:tblW w:w="8993" w:type="dxa"/>
        <w:jc w:val="center"/>
        <w:tblLook w:val="04A0"/>
      </w:tblPr>
      <w:tblGrid>
        <w:gridCol w:w="1936"/>
        <w:gridCol w:w="2137"/>
        <w:gridCol w:w="2405"/>
        <w:gridCol w:w="2515"/>
      </w:tblGrid>
      <w:tr w:rsidR="006901D6" w:rsidRPr="00244512" w:rsidTr="00A35A4C">
        <w:trPr>
          <w:cantSplit/>
          <w:trHeight w:val="898"/>
          <w:tblHeader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Номер избирательного округа</w:t>
            </w:r>
          </w:p>
        </w:tc>
        <w:tc>
          <w:tcPr>
            <w:tcW w:w="21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Численность избирателей по состоянию на 01.07.2022 г.</w:t>
            </w: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Отклонение от средней нормы представительства избирателей (</w:t>
            </w:r>
            <w:proofErr w:type="spellStart"/>
            <w:r w:rsidRPr="00244512">
              <w:rPr>
                <w:b/>
                <w:bCs/>
                <w:color w:val="000000" w:themeColor="text1"/>
                <w:lang w:eastAsia="ru-RU"/>
              </w:rPr>
              <w:t>абс</w:t>
            </w:r>
            <w:proofErr w:type="spellEnd"/>
            <w:r w:rsidRPr="00244512">
              <w:rPr>
                <w:b/>
                <w:bCs/>
                <w:color w:val="000000" w:themeColor="text1"/>
                <w:lang w:eastAsia="ru-RU"/>
              </w:rPr>
              <w:t>.)</w:t>
            </w:r>
          </w:p>
        </w:tc>
        <w:tc>
          <w:tcPr>
            <w:tcW w:w="25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Отклонение от средней нормы представительства избирателей</w:t>
            </w:r>
            <w:proofErr w:type="gramStart"/>
            <w:r w:rsidRPr="00244512">
              <w:rPr>
                <w:b/>
                <w:bCs/>
                <w:color w:val="000000" w:themeColor="text1"/>
                <w:lang w:eastAsia="ru-RU"/>
              </w:rPr>
              <w:t xml:space="preserve"> (%)</w:t>
            </w:r>
            <w:proofErr w:type="gramEnd"/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color w:val="000000" w:themeColor="text1"/>
                <w:lang w:eastAsia="ru-RU"/>
              </w:rPr>
            </w:pPr>
            <w:r w:rsidRPr="00244512">
              <w:rPr>
                <w:b/>
                <w:color w:val="000000" w:themeColor="text1"/>
                <w:lang w:eastAsia="ru-RU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46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24,32%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Cs/>
                <w:color w:val="000000" w:themeColor="text1"/>
              </w:rPr>
            </w:pPr>
            <w:r w:rsidRPr="00244512">
              <w:rPr>
                <w:bCs/>
                <w:color w:val="000000" w:themeColor="text1"/>
              </w:rPr>
              <w:t>36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-2,70%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color w:val="000000" w:themeColor="text1"/>
                <w:lang w:eastAsia="ru-RU"/>
              </w:rPr>
            </w:pPr>
            <w:r w:rsidRPr="00244512">
              <w:rPr>
                <w:b/>
                <w:color w:val="000000" w:themeColor="text1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41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10,81%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color w:val="000000" w:themeColor="text1"/>
                <w:lang w:eastAsia="ru-RU"/>
              </w:rPr>
            </w:pPr>
            <w:r w:rsidRPr="00244512">
              <w:rPr>
                <w:b/>
                <w:color w:val="000000" w:themeColor="text1"/>
                <w:lang w:eastAsia="ru-RU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30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-7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-18,92%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Cs/>
                <w:color w:val="000000" w:themeColor="text1"/>
              </w:rPr>
            </w:pPr>
            <w:r w:rsidRPr="00244512">
              <w:rPr>
                <w:bCs/>
                <w:color w:val="000000" w:themeColor="text1"/>
              </w:rPr>
              <w:t>35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-5,41%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lastRenderedPageBreak/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Cs/>
                <w:color w:val="000000" w:themeColor="text1"/>
              </w:rPr>
            </w:pPr>
            <w:r w:rsidRPr="00244512">
              <w:rPr>
                <w:bCs/>
                <w:color w:val="000000" w:themeColor="text1"/>
              </w:rPr>
              <w:t>40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8,11%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2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Cs/>
                <w:color w:val="000000" w:themeColor="text1"/>
              </w:rPr>
            </w:pPr>
            <w:r w:rsidRPr="00244512">
              <w:rPr>
                <w:bCs/>
                <w:color w:val="000000" w:themeColor="text1"/>
              </w:rPr>
              <w:t>34</w:t>
            </w: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-3</w:t>
            </w:r>
          </w:p>
        </w:tc>
        <w:tc>
          <w:tcPr>
            <w:tcW w:w="25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-8,11%</w:t>
            </w:r>
          </w:p>
        </w:tc>
      </w:tr>
      <w:tr w:rsidR="006901D6" w:rsidRPr="00244512" w:rsidTr="00A35A4C">
        <w:trPr>
          <w:cantSplit/>
          <w:trHeight w:val="300"/>
          <w:jc w:val="center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color w:val="000000" w:themeColor="text1"/>
                <w:lang w:eastAsia="ru-RU"/>
              </w:rPr>
            </w:pPr>
            <w:r w:rsidRPr="00244512">
              <w:rPr>
                <w:b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21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244512">
              <w:rPr>
                <w:b/>
                <w:color w:val="000000" w:themeColor="text1"/>
                <w:sz w:val="22"/>
                <w:szCs w:val="22"/>
              </w:rPr>
              <w:t>262</w:t>
            </w:r>
          </w:p>
        </w:tc>
        <w:tc>
          <w:tcPr>
            <w:tcW w:w="24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</w:p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  <w:r w:rsidRPr="00244512">
        <w:rPr>
          <w:color w:val="000000" w:themeColor="text1"/>
        </w:rPr>
        <w:t>В соответствии с требованиями подпункта «а» пункта 4 статьи 18 Федерального закона допустимое отклонение числа избирателей в округе от средней нормы представительства избирателей составляет не более 10%. Согласно таблице №1, необходимо внести изменения в схему округов в отношении округов №1, №3, №4.</w:t>
      </w:r>
    </w:p>
    <w:p w:rsidR="006901D6" w:rsidRPr="00244512" w:rsidRDefault="006901D6" w:rsidP="006901D6">
      <w:pPr>
        <w:spacing w:line="360" w:lineRule="auto"/>
        <w:ind w:firstLine="851"/>
        <w:jc w:val="both"/>
        <w:rPr>
          <w:color w:val="000000" w:themeColor="text1"/>
        </w:rPr>
      </w:pPr>
      <w:r w:rsidRPr="00244512">
        <w:rPr>
          <w:color w:val="000000" w:themeColor="text1"/>
        </w:rPr>
        <w:t>Данные о возможных перемещениях избирателей между округами (с учетом допустимых отклонений значений численности от средней нормы представительства) приведены в таблице №2</w:t>
      </w:r>
    </w:p>
    <w:p w:rsidR="006901D6" w:rsidRPr="00244512" w:rsidRDefault="006901D6" w:rsidP="006901D6">
      <w:pPr>
        <w:spacing w:line="360" w:lineRule="auto"/>
        <w:ind w:firstLine="851"/>
        <w:jc w:val="right"/>
        <w:rPr>
          <w:color w:val="000000" w:themeColor="text1"/>
          <w:lang w:val="en-US"/>
        </w:rPr>
      </w:pPr>
      <w:r w:rsidRPr="00244512">
        <w:rPr>
          <w:color w:val="000000" w:themeColor="text1"/>
        </w:rPr>
        <w:t>Таблица №</w:t>
      </w:r>
      <w:r w:rsidRPr="00244512">
        <w:rPr>
          <w:color w:val="000000" w:themeColor="text1"/>
          <w:lang w:val="en-US"/>
        </w:rPr>
        <w:t>2</w:t>
      </w:r>
    </w:p>
    <w:tbl>
      <w:tblPr>
        <w:tblW w:w="9737" w:type="dxa"/>
        <w:jc w:val="center"/>
        <w:tblCellMar>
          <w:left w:w="57" w:type="dxa"/>
          <w:right w:w="57" w:type="dxa"/>
        </w:tblCellMar>
        <w:tblLook w:val="04A0"/>
      </w:tblPr>
      <w:tblGrid>
        <w:gridCol w:w="1834"/>
        <w:gridCol w:w="2033"/>
        <w:gridCol w:w="1818"/>
        <w:gridCol w:w="1976"/>
        <w:gridCol w:w="2076"/>
      </w:tblGrid>
      <w:tr w:rsidR="006901D6" w:rsidRPr="00244512" w:rsidTr="00A35A4C">
        <w:trPr>
          <w:trHeight w:val="1020"/>
          <w:jc w:val="center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Номер избирательного округа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Можно увеличить число избирателей в округе (число избирателей)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Можно уменьшить число избирателей в округе (число избирателей)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Необходимо увеличить число избирателей в округе (число избирателей)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Необходимо уменьшить число избирателей в округе (число избирателей)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244512">
              <w:rPr>
                <w:b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6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1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suppressAutoHyphens w:val="0"/>
              <w:jc w:val="center"/>
              <w:rPr>
                <w:color w:val="000000" w:themeColor="text1"/>
                <w:lang w:eastAsia="ru-RU"/>
              </w:rPr>
            </w:pPr>
            <w:r w:rsidRPr="00244512">
              <w:rPr>
                <w:color w:val="000000" w:themeColor="text1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:rsidR="006901D6" w:rsidRPr="00244512" w:rsidRDefault="006901D6" w:rsidP="006901D6">
      <w:pPr>
        <w:spacing w:line="360" w:lineRule="auto"/>
        <w:ind w:firstLine="426"/>
        <w:jc w:val="both"/>
        <w:rPr>
          <w:color w:val="000000" w:themeColor="text1"/>
          <w:lang w:val="en-US"/>
        </w:rPr>
      </w:pP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244512">
        <w:rPr>
          <w:color w:val="000000" w:themeColor="text1"/>
        </w:rPr>
        <w:t>При изменении границ избирательных округов учитывались: требования 67-ФЗ, данных таблицы №2, целесообразности (по возможности) передавать целые адресные единицы (</w:t>
      </w:r>
      <w:r w:rsidRPr="00244512">
        <w:rPr>
          <w:i/>
          <w:color w:val="000000" w:themeColor="text1"/>
        </w:rPr>
        <w:t>например: лучше передать улицу целиком, чем некоторое количество домов</w:t>
      </w:r>
      <w:r w:rsidRPr="00244512">
        <w:rPr>
          <w:color w:val="000000" w:themeColor="text1"/>
        </w:rPr>
        <w:t>), повышения наглядности и читабельности графической схемы округов в целом, упрощения конфигурации графической схемы границ (</w:t>
      </w:r>
      <w:r w:rsidRPr="00244512">
        <w:rPr>
          <w:i/>
          <w:color w:val="000000" w:themeColor="text1"/>
        </w:rPr>
        <w:t>уменьшения количества точек и линий, описывающих границу</w:t>
      </w:r>
      <w:r w:rsidRPr="00244512">
        <w:rPr>
          <w:color w:val="000000" w:themeColor="text1"/>
        </w:rPr>
        <w:t>), возможность минимизировать отклонение от средней нормы представительства в округах и по возможности</w:t>
      </w:r>
      <w:proofErr w:type="gramEnd"/>
      <w:r w:rsidRPr="00244512">
        <w:rPr>
          <w:color w:val="000000" w:themeColor="text1"/>
        </w:rPr>
        <w:t xml:space="preserve"> минимизировать вносимые изменения в ранее действующую схему.</w:t>
      </w: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  <w:r w:rsidRPr="00244512">
        <w:rPr>
          <w:color w:val="000000" w:themeColor="text1"/>
        </w:rPr>
        <w:t xml:space="preserve"> С учетом изложенного выше, а так же очень узкого диапазона на допустимое отклонение численности избирателей, шириной всего 6 избирателей (</w:t>
      </w:r>
      <w:r w:rsidRPr="00244512">
        <w:rPr>
          <w:i/>
          <w:color w:val="000000" w:themeColor="text1"/>
        </w:rPr>
        <w:t>примерно 2 семьи; 10% это 3 избирателя</w:t>
      </w:r>
      <w:r w:rsidRPr="00244512">
        <w:rPr>
          <w:color w:val="000000" w:themeColor="text1"/>
        </w:rPr>
        <w:t xml:space="preserve">), стараясь преимущественно передавать в округа улицы целиком -  </w:t>
      </w:r>
      <w:r w:rsidRPr="00244512">
        <w:rPr>
          <w:color w:val="000000" w:themeColor="text1"/>
        </w:rPr>
        <w:lastRenderedPageBreak/>
        <w:t xml:space="preserve">принято решение предложить новую схему округов, по возможности приближенную </w:t>
      </w:r>
      <w:proofErr w:type="gramStart"/>
      <w:r w:rsidRPr="00244512">
        <w:rPr>
          <w:color w:val="000000" w:themeColor="text1"/>
        </w:rPr>
        <w:t>к</w:t>
      </w:r>
      <w:proofErr w:type="gramEnd"/>
      <w:r w:rsidRPr="00244512">
        <w:rPr>
          <w:color w:val="000000" w:themeColor="text1"/>
        </w:rPr>
        <w:t xml:space="preserve"> ранее существующей. </w:t>
      </w: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  <w:r w:rsidRPr="00244512">
        <w:rPr>
          <w:color w:val="000000" w:themeColor="text1"/>
        </w:rPr>
        <w:t>В результате проделанной работы уменьшено количество улиц одновременно входящих в разные округа с трех улиц до двух, упрощена конфигурация границ и как следствие улучшена наглядность схемы округов.</w:t>
      </w: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  <w:r w:rsidRPr="00244512">
        <w:rPr>
          <w:color w:val="000000" w:themeColor="text1"/>
        </w:rPr>
        <w:t xml:space="preserve">Указанные выше изменения в границах округов не изменяют границы избирательных участков, потому не изменяют места голосования и доступность избирательных участков для избирателей. </w:t>
      </w: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</w:p>
    <w:p w:rsidR="006901D6" w:rsidRPr="00244512" w:rsidRDefault="006901D6" w:rsidP="006901D6">
      <w:pPr>
        <w:spacing w:line="360" w:lineRule="auto"/>
        <w:ind w:firstLine="709"/>
        <w:jc w:val="both"/>
        <w:rPr>
          <w:color w:val="000000" w:themeColor="text1"/>
        </w:rPr>
      </w:pPr>
      <w:r w:rsidRPr="00244512">
        <w:rPr>
          <w:color w:val="000000" w:themeColor="text1"/>
        </w:rPr>
        <w:t xml:space="preserve"> </w:t>
      </w:r>
    </w:p>
    <w:p w:rsidR="006901D6" w:rsidRPr="00244512" w:rsidRDefault="006901D6" w:rsidP="006901D6">
      <w:pPr>
        <w:spacing w:line="360" w:lineRule="auto"/>
        <w:ind w:firstLine="426"/>
        <w:jc w:val="both"/>
        <w:rPr>
          <w:color w:val="000000" w:themeColor="text1"/>
        </w:rPr>
      </w:pPr>
    </w:p>
    <w:p w:rsidR="006901D6" w:rsidRPr="00244512" w:rsidRDefault="006901D6" w:rsidP="006901D6">
      <w:pPr>
        <w:spacing w:line="360" w:lineRule="auto"/>
        <w:ind w:firstLine="426"/>
        <w:jc w:val="both"/>
        <w:rPr>
          <w:color w:val="000000" w:themeColor="text1"/>
        </w:rPr>
      </w:pPr>
      <w:r w:rsidRPr="00244512">
        <w:rPr>
          <w:color w:val="000000" w:themeColor="text1"/>
        </w:rPr>
        <w:t>В результате изменений границ численность избирателей и отклонения от средней нормы представительства избирателей в предлагаемой Схеме округов будут иметь значения, представленные в таблице №3.</w:t>
      </w:r>
    </w:p>
    <w:p w:rsidR="006901D6" w:rsidRPr="00244512" w:rsidRDefault="006901D6" w:rsidP="006901D6">
      <w:pPr>
        <w:spacing w:line="360" w:lineRule="auto"/>
        <w:ind w:firstLine="426"/>
        <w:jc w:val="right"/>
        <w:rPr>
          <w:color w:val="000000" w:themeColor="text1"/>
        </w:rPr>
      </w:pPr>
      <w:r w:rsidRPr="00244512">
        <w:rPr>
          <w:color w:val="000000" w:themeColor="text1"/>
        </w:rPr>
        <w:t>Таблица №3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6"/>
        <w:gridCol w:w="2400"/>
        <w:gridCol w:w="2700"/>
        <w:gridCol w:w="2450"/>
      </w:tblGrid>
      <w:tr w:rsidR="006901D6" w:rsidRPr="00244512" w:rsidTr="00A35A4C">
        <w:trPr>
          <w:trHeight w:val="1020"/>
          <w:jc w:val="center"/>
        </w:trPr>
        <w:tc>
          <w:tcPr>
            <w:tcW w:w="1936" w:type="dxa"/>
            <w:shd w:val="clear" w:color="auto" w:fill="auto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№ избирательного округа</w:t>
            </w:r>
          </w:p>
        </w:tc>
        <w:tc>
          <w:tcPr>
            <w:tcW w:w="2400" w:type="dxa"/>
            <w:shd w:val="clear" w:color="auto" w:fill="auto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Численность избирателей после изменения границ</w:t>
            </w:r>
          </w:p>
        </w:tc>
        <w:tc>
          <w:tcPr>
            <w:tcW w:w="2700" w:type="dxa"/>
            <w:shd w:val="clear" w:color="auto" w:fill="auto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Отклонение от средней нормы после изменения границ (</w:t>
            </w:r>
            <w:proofErr w:type="spellStart"/>
            <w:r w:rsidRPr="00244512">
              <w:rPr>
                <w:b/>
                <w:bCs/>
                <w:color w:val="000000" w:themeColor="text1"/>
              </w:rPr>
              <w:t>абс</w:t>
            </w:r>
            <w:proofErr w:type="spellEnd"/>
            <w:r w:rsidRPr="00244512">
              <w:rPr>
                <w:b/>
                <w:bCs/>
                <w:color w:val="000000" w:themeColor="text1"/>
              </w:rPr>
              <w:t>.)</w:t>
            </w:r>
          </w:p>
        </w:tc>
        <w:tc>
          <w:tcPr>
            <w:tcW w:w="2450" w:type="dxa"/>
            <w:shd w:val="clear" w:color="auto" w:fill="auto"/>
            <w:hideMark/>
          </w:tcPr>
          <w:p w:rsidR="006901D6" w:rsidRPr="00244512" w:rsidRDefault="006901D6" w:rsidP="00A35A4C">
            <w:pPr>
              <w:jc w:val="center"/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Отклонение от средней нормы после изменения границ</w:t>
            </w:r>
            <w:proofErr w:type="gramStart"/>
            <w:r w:rsidRPr="00244512">
              <w:rPr>
                <w:b/>
                <w:bCs/>
                <w:color w:val="000000" w:themeColor="text1"/>
              </w:rPr>
              <w:t xml:space="preserve"> (%)</w:t>
            </w:r>
            <w:proofErr w:type="gramEnd"/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1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</w:rPr>
            </w:pPr>
            <w:r w:rsidRPr="00244512">
              <w:rPr>
                <w:color w:val="000000" w:themeColor="text1"/>
              </w:rPr>
              <w:t>35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-5,41%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2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-2,70%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3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8,11%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4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5,41%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5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-8,11%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6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8,11%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7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512">
              <w:rPr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color w:val="000000" w:themeColor="text1"/>
                <w:sz w:val="20"/>
                <w:szCs w:val="20"/>
              </w:rPr>
            </w:pPr>
            <w:r w:rsidRPr="00244512">
              <w:rPr>
                <w:rFonts w:ascii="Arial CYR" w:hAnsi="Arial CYR" w:cs="Arial CYR"/>
                <w:color w:val="000000" w:themeColor="text1"/>
                <w:sz w:val="20"/>
                <w:szCs w:val="20"/>
              </w:rPr>
              <w:t>2,70%</w:t>
            </w:r>
          </w:p>
        </w:tc>
      </w:tr>
      <w:tr w:rsidR="006901D6" w:rsidRPr="00244512" w:rsidTr="00A35A4C">
        <w:trPr>
          <w:trHeight w:val="300"/>
          <w:jc w:val="center"/>
        </w:trPr>
        <w:tc>
          <w:tcPr>
            <w:tcW w:w="1936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rPr>
                <w:b/>
                <w:bCs/>
                <w:color w:val="000000" w:themeColor="text1"/>
              </w:rPr>
            </w:pPr>
            <w:r w:rsidRPr="00244512">
              <w:rPr>
                <w:b/>
                <w:bCs/>
                <w:color w:val="000000" w:themeColor="text1"/>
              </w:rPr>
              <w:t>ИТОГО:</w:t>
            </w:r>
          </w:p>
        </w:tc>
        <w:tc>
          <w:tcPr>
            <w:tcW w:w="24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jc w:val="center"/>
              <w:rPr>
                <w:rFonts w:ascii="Arial CYR" w:hAnsi="Arial CYR" w:cs="Arial CYR"/>
                <w:b/>
                <w:color w:val="000000" w:themeColor="text1"/>
              </w:rPr>
            </w:pPr>
            <w:r w:rsidRPr="00244512">
              <w:rPr>
                <w:b/>
                <w:color w:val="000000" w:themeColor="text1"/>
              </w:rPr>
              <w:t>262</w:t>
            </w:r>
            <w:r w:rsidRPr="00244512">
              <w:rPr>
                <w:rFonts w:ascii="Arial CYR" w:hAnsi="Arial CYR" w:cs="Arial CYR"/>
                <w:b/>
                <w:color w:val="000000" w:themeColor="text1"/>
              </w:rPr>
              <w:t xml:space="preserve"> 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6901D6" w:rsidRPr="00244512" w:rsidRDefault="006901D6" w:rsidP="00A35A4C">
            <w:pPr>
              <w:rPr>
                <w:b/>
                <w:bCs/>
                <w:color w:val="000000" w:themeColor="text1"/>
              </w:rPr>
            </w:pPr>
          </w:p>
        </w:tc>
      </w:tr>
    </w:tbl>
    <w:p w:rsidR="006901D6" w:rsidRPr="00244512" w:rsidRDefault="006901D6" w:rsidP="006901D6">
      <w:pPr>
        <w:spacing w:line="360" w:lineRule="auto"/>
        <w:ind w:firstLine="426"/>
        <w:jc w:val="both"/>
        <w:rPr>
          <w:color w:val="000000" w:themeColor="text1"/>
          <w:sz w:val="28"/>
          <w:szCs w:val="28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p w:rsidR="006901D6" w:rsidRDefault="006901D6" w:rsidP="006901D6">
      <w:pPr>
        <w:widowControl w:val="0"/>
        <w:rPr>
          <w:rFonts w:eastAsia="Arial Unicode MS"/>
          <w:kern w:val="1"/>
        </w:rPr>
      </w:pPr>
    </w:p>
    <w:sectPr w:rsidR="006901D6" w:rsidSect="00690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52B"/>
    <w:multiLevelType w:val="hybridMultilevel"/>
    <w:tmpl w:val="3064E0EE"/>
    <w:lvl w:ilvl="0" w:tplc="BA5CD75C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7376EED"/>
    <w:multiLevelType w:val="hybridMultilevel"/>
    <w:tmpl w:val="9F38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6901D6"/>
    <w:rsid w:val="00311149"/>
    <w:rsid w:val="0069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9"/>
        <o:r id="V:Rule2" type="connector" idref="#AutoShape 32"/>
        <o:r id="V:Rule3" type="connector" idref="#AutoShape 25"/>
        <o:r id="V:Rule4" type="connector" idref="#AutoShape 31"/>
        <o:r id="V:Rule5" type="connector" idref="#AutoShape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D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901D6"/>
    <w:pPr>
      <w:suppressAutoHyphens w:val="0"/>
      <w:jc w:val="center"/>
    </w:pPr>
    <w:rPr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901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90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01D6"/>
    <w:pPr>
      <w:ind w:left="720"/>
      <w:contextualSpacing/>
    </w:pPr>
  </w:style>
  <w:style w:type="table" w:styleId="a6">
    <w:name w:val="Table Grid"/>
    <w:basedOn w:val="a1"/>
    <w:uiPriority w:val="59"/>
    <w:rsid w:val="00690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901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01D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8F4B5-9039-4F4B-A844-FBA2C0338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1269</Words>
  <Characters>7236</Characters>
  <Application>Microsoft Office Word</Application>
  <DocSecurity>0</DocSecurity>
  <Lines>60</Lines>
  <Paragraphs>16</Paragraphs>
  <ScaleCrop>false</ScaleCrop>
  <Company>XTreme.ws</Company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2022-11-29T12:26:00Z</dcterms:created>
  <dcterms:modified xsi:type="dcterms:W3CDTF">2022-11-29T12:50:00Z</dcterms:modified>
</cp:coreProperties>
</file>