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ED" w:rsidRDefault="008D7FED" w:rsidP="008D7F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D7FED" w:rsidRDefault="008D7FED" w:rsidP="008D7F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№370 г. Челябинска»</w:t>
      </w:r>
    </w:p>
    <w:p w:rsidR="008D7FED" w:rsidRDefault="008D7FED" w:rsidP="008D7F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Pr="008D7FED" w:rsidRDefault="008D7FED" w:rsidP="008D7FE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7FED">
        <w:rPr>
          <w:rFonts w:ascii="Times New Roman" w:hAnsi="Times New Roman" w:cs="Times New Roman"/>
          <w:b/>
          <w:sz w:val="36"/>
          <w:szCs w:val="36"/>
        </w:rPr>
        <w:t>«Музыкальная игрушка и музыкальное развитие ребёнка»</w:t>
      </w:r>
    </w:p>
    <w:p w:rsidR="008D7FED" w:rsidRPr="008D7FED" w:rsidRDefault="008D7FED" w:rsidP="008D7F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(Консультация для родителей)</w:t>
      </w:r>
    </w:p>
    <w:p w:rsidR="008D7FED" w:rsidRP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Pr="0076690D" w:rsidRDefault="008D7FED" w:rsidP="008D7F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6690D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8D7FED" w:rsidRPr="0076690D" w:rsidRDefault="008D7FED" w:rsidP="008D7F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6690D">
        <w:rPr>
          <w:rFonts w:ascii="Times New Roman" w:hAnsi="Times New Roman" w:cs="Times New Roman"/>
          <w:b/>
          <w:sz w:val="28"/>
          <w:szCs w:val="28"/>
        </w:rPr>
        <w:t>Музыкальный руководитель высшей категории</w:t>
      </w:r>
    </w:p>
    <w:p w:rsidR="008D7FED" w:rsidRPr="0076690D" w:rsidRDefault="008D7FED" w:rsidP="008D7F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6690D">
        <w:rPr>
          <w:rFonts w:ascii="Times New Roman" w:hAnsi="Times New Roman" w:cs="Times New Roman"/>
          <w:b/>
          <w:sz w:val="28"/>
          <w:szCs w:val="28"/>
        </w:rPr>
        <w:t>Денисова Г.И.</w:t>
      </w: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Pr="008D7FED" w:rsidRDefault="008D7FED" w:rsidP="009522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FED">
        <w:rPr>
          <w:rFonts w:ascii="Times New Roman" w:hAnsi="Times New Roman" w:cs="Times New Roman"/>
          <w:sz w:val="28"/>
          <w:szCs w:val="28"/>
        </w:rPr>
        <w:lastRenderedPageBreak/>
        <w:t>Знакомство с музыкальными инструментами начинается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FED">
        <w:rPr>
          <w:rFonts w:ascii="Times New Roman" w:hAnsi="Times New Roman" w:cs="Times New Roman"/>
          <w:b/>
          <w:i/>
          <w:sz w:val="28"/>
          <w:szCs w:val="28"/>
        </w:rPr>
        <w:t>первой младшей группе.</w:t>
      </w:r>
      <w:r w:rsidRPr="008D7FED">
        <w:rPr>
          <w:rFonts w:ascii="Times New Roman" w:hAnsi="Times New Roman" w:cs="Times New Roman"/>
          <w:sz w:val="28"/>
          <w:szCs w:val="28"/>
        </w:rPr>
        <w:t xml:space="preserve"> Учим детей различать звуки по высоте (высокое и низкое звучание колокольчиков, металлофона, фортепиано), узнавать и различать звуки бубна, погремушки, барабана, дудочки. С каждой музыкальной игрушкой нужно создавать игровую ситуацию.</w:t>
      </w:r>
    </w:p>
    <w:p w:rsidR="008D7FED" w:rsidRP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Pr="008D7FED" w:rsidRDefault="008D7FED" w:rsidP="008D7F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FED">
        <w:rPr>
          <w:rFonts w:ascii="Times New Roman" w:hAnsi="Times New Roman" w:cs="Times New Roman"/>
          <w:sz w:val="28"/>
          <w:szCs w:val="28"/>
        </w:rPr>
        <w:t xml:space="preserve">Например: собачка принесла в корзине интересные вещи, ими оказались погремушки. Дети с увлечением рассматривают их, щупают, учатся обращаться с ними и извлекать звук. Затем собачка проводит игру. Дети выполняют движения вместе </w:t>
      </w:r>
      <w:proofErr w:type="gramStart"/>
      <w:r w:rsidRPr="008D7FE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D7FED">
        <w:rPr>
          <w:rFonts w:ascii="Times New Roman" w:hAnsi="Times New Roman" w:cs="Times New Roman"/>
          <w:sz w:val="28"/>
          <w:szCs w:val="28"/>
        </w:rPr>
        <w:t xml:space="preserve"> взрослыми: тихо играют погремушкой перед собой, громко играют – встряхивают погремушки вверх силой. Эта игра доставляет малышам радость, учит различать громкое и тихое звучание. Создаётся атмосфера радостного настроения.</w:t>
      </w:r>
    </w:p>
    <w:p w:rsidR="008D7FED" w:rsidRPr="008D7FED" w:rsidRDefault="008D7FED" w:rsidP="008D7F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7FED" w:rsidRPr="008D7FED" w:rsidRDefault="008D7FED" w:rsidP="008D7FED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7FED">
        <w:rPr>
          <w:rFonts w:ascii="Times New Roman" w:hAnsi="Times New Roman" w:cs="Times New Roman"/>
          <w:b/>
          <w:i/>
          <w:sz w:val="28"/>
          <w:szCs w:val="28"/>
        </w:rPr>
        <w:t xml:space="preserve">Почему нужно уделять большое внимание игре на детских музыкальных инструментах? </w:t>
      </w:r>
    </w:p>
    <w:p w:rsidR="008D7FED" w:rsidRDefault="008D7FED" w:rsidP="008D7F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D7FED">
        <w:rPr>
          <w:rFonts w:ascii="Times New Roman" w:hAnsi="Times New Roman" w:cs="Times New Roman"/>
          <w:sz w:val="28"/>
          <w:szCs w:val="28"/>
        </w:rPr>
        <w:t>отому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Pr="008D7FED">
        <w:rPr>
          <w:rFonts w:ascii="Times New Roman" w:hAnsi="Times New Roman" w:cs="Times New Roman"/>
          <w:sz w:val="28"/>
          <w:szCs w:val="28"/>
        </w:rPr>
        <w:t xml:space="preserve">, детское </w:t>
      </w:r>
      <w:proofErr w:type="spellStart"/>
      <w:r w:rsidRPr="008D7FED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8D7FED">
        <w:rPr>
          <w:rFonts w:ascii="Times New Roman" w:hAnsi="Times New Roman" w:cs="Times New Roman"/>
          <w:sz w:val="28"/>
          <w:szCs w:val="28"/>
        </w:rPr>
        <w:t xml:space="preserve"> расширяет сферу музыкальной деятельности дошкольников, повышает интерес к музыке, способствует развитию музыкальной памяти, вниманию, помогает преодолению из лишней застенчивости, скованности, расширяет музыкальное воспитание ребенка. </w:t>
      </w:r>
    </w:p>
    <w:p w:rsidR="008D7FED" w:rsidRPr="008D7FED" w:rsidRDefault="008D7FED" w:rsidP="008D7F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FED">
        <w:rPr>
          <w:rFonts w:ascii="Times New Roman" w:hAnsi="Times New Roman" w:cs="Times New Roman"/>
          <w:sz w:val="28"/>
          <w:szCs w:val="28"/>
        </w:rPr>
        <w:t xml:space="preserve">В процессе игры ярко проявляются индивидуальные черты каждого исполнителя: наличие воли, эмоциональности, сосредоточенности. Обучаясь игре </w:t>
      </w:r>
      <w:r w:rsidR="00EA2196">
        <w:rPr>
          <w:rFonts w:ascii="Times New Roman" w:hAnsi="Times New Roman" w:cs="Times New Roman"/>
          <w:sz w:val="28"/>
          <w:szCs w:val="28"/>
        </w:rPr>
        <w:t>на детских музыкальных инструментах,</w:t>
      </w:r>
      <w:r w:rsidRPr="008D7FED">
        <w:rPr>
          <w:rFonts w:ascii="Times New Roman" w:hAnsi="Times New Roman" w:cs="Times New Roman"/>
          <w:sz w:val="28"/>
          <w:szCs w:val="28"/>
        </w:rPr>
        <w:t xml:space="preserve"> дети открывают для себя мир музыкальных звуков, осознают и различают звучание различных инструментов. У них улучшается качество пения, качество музыкально-</w:t>
      </w:r>
      <w:proofErr w:type="gramStart"/>
      <w:r w:rsidRPr="008D7FED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8D7FED">
        <w:rPr>
          <w:rFonts w:ascii="Times New Roman" w:hAnsi="Times New Roman" w:cs="Times New Roman"/>
          <w:sz w:val="28"/>
          <w:szCs w:val="28"/>
        </w:rPr>
        <w:t>, дети четко воспроизводят ритм.</w:t>
      </w:r>
      <w:r w:rsidR="00EA2196">
        <w:rPr>
          <w:rFonts w:ascii="Times New Roman" w:hAnsi="Times New Roman" w:cs="Times New Roman"/>
          <w:sz w:val="28"/>
          <w:szCs w:val="28"/>
        </w:rPr>
        <w:t xml:space="preserve"> Для многих детей игра на детских музыкальных инструментах</w:t>
      </w:r>
      <w:r w:rsidRPr="008D7FED">
        <w:rPr>
          <w:rFonts w:ascii="Times New Roman" w:hAnsi="Times New Roman" w:cs="Times New Roman"/>
          <w:sz w:val="28"/>
          <w:szCs w:val="28"/>
        </w:rPr>
        <w:t xml:space="preserve"> помогает передать чувство, внутренний духовный мир. Это прекрасное средство не только индивидуального развития, но и развития мышления, творческой инициативы, сознательных отношений между детьми.                                                                                </w:t>
      </w:r>
    </w:p>
    <w:p w:rsidR="008D7FED" w:rsidRPr="008D7FED" w:rsidRDefault="008D7FED" w:rsidP="008D7FED">
      <w:pPr>
        <w:pStyle w:val="a3"/>
        <w:tabs>
          <w:tab w:val="left" w:pos="65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D7FED" w:rsidRPr="00952291" w:rsidRDefault="00952291" w:rsidP="00952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FED" w:rsidRPr="008D7FED">
        <w:rPr>
          <w:rFonts w:ascii="Times New Roman" w:hAnsi="Times New Roman" w:cs="Times New Roman"/>
          <w:b/>
          <w:i/>
          <w:sz w:val="28"/>
          <w:szCs w:val="28"/>
        </w:rPr>
        <w:t>Какие музыкальные игрушки можно приобрест</w:t>
      </w:r>
      <w:r w:rsidR="008D7FED">
        <w:rPr>
          <w:rFonts w:ascii="Times New Roman" w:hAnsi="Times New Roman" w:cs="Times New Roman"/>
          <w:b/>
          <w:i/>
          <w:sz w:val="28"/>
          <w:szCs w:val="28"/>
        </w:rPr>
        <w:t>и в домашний музыкальный уголок?</w:t>
      </w:r>
    </w:p>
    <w:p w:rsidR="008D7FED" w:rsidRP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МЕТАЛЛОФОН</w:t>
      </w: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2A78CA" wp14:editId="4D5B1C71">
            <wp:extent cx="1550822" cy="1064866"/>
            <wp:effectExtent l="0" t="0" r="0" b="254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269" cy="106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2196" w:rsidRDefault="00EA2196" w:rsidP="008D7F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БАРАБАН</w:t>
      </w: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0757E4" wp14:editId="08CFF7EE">
            <wp:extent cx="1616658" cy="1616658"/>
            <wp:effectExtent l="0" t="0" r="3175" b="317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1" cy="161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БУБЕН</w:t>
      </w: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9FDC2A6" wp14:editId="41CD4F64">
            <wp:extent cx="1097280" cy="871194"/>
            <wp:effectExtent l="0" t="0" r="7620" b="571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393" cy="87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ДУДОЧКА</w:t>
      </w:r>
    </w:p>
    <w:p w:rsidR="00EA2196" w:rsidRDefault="00EA2196" w:rsidP="008D7F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196" w:rsidRDefault="00EA2196" w:rsidP="008D7F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196" w:rsidRDefault="00EA2196" w:rsidP="008D7F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CFA5A4" wp14:editId="414B8629">
            <wp:extent cx="1199693" cy="1199693"/>
            <wp:effectExtent l="0" t="0" r="635" b="635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315" cy="119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196" w:rsidRDefault="00EA2196" w:rsidP="008D7F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196" w:rsidRDefault="00EA2196" w:rsidP="008D7F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</w:t>
      </w: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116F273" wp14:editId="2860012F">
            <wp:extent cx="1265530" cy="1265530"/>
            <wp:effectExtent l="0" t="0" r="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077" cy="126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196" w:rsidRDefault="00EA2196" w:rsidP="00EA2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2196" w:rsidRDefault="008D7FED" w:rsidP="005038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D7FED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5038F0">
        <w:rPr>
          <w:rFonts w:ascii="Times New Roman" w:hAnsi="Times New Roman" w:cs="Times New Roman"/>
          <w:sz w:val="28"/>
          <w:szCs w:val="28"/>
        </w:rPr>
        <w:t>АРАКАС</w:t>
      </w:r>
    </w:p>
    <w:p w:rsidR="005038F0" w:rsidRDefault="005038F0" w:rsidP="005038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38F0" w:rsidRDefault="005038F0" w:rsidP="005038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38F0" w:rsidRDefault="005038F0" w:rsidP="005038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38F0" w:rsidRDefault="005038F0" w:rsidP="005038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138CFD2" wp14:editId="4475A0AD">
            <wp:extent cx="1498511" cy="850915"/>
            <wp:effectExtent l="0" t="0" r="6985" b="635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04" cy="85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8F0" w:rsidRDefault="005038F0" w:rsidP="005038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38F0" w:rsidRDefault="005038F0" w:rsidP="005038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2196" w:rsidRDefault="005038F0" w:rsidP="005038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ЛОЖКИ  ДЕРЕВЯННЫЕ</w:t>
      </w:r>
    </w:p>
    <w:p w:rsidR="005038F0" w:rsidRDefault="005038F0" w:rsidP="005038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38F0" w:rsidRDefault="005038F0" w:rsidP="005038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38F0" w:rsidRDefault="005038F0" w:rsidP="005038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595219" wp14:editId="70481C11">
            <wp:extent cx="1124239" cy="1499374"/>
            <wp:effectExtent l="117157" t="187643" r="98108" b="174307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073871">
                      <a:off x="0" y="0"/>
                      <a:ext cx="1124275" cy="149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196" w:rsidRDefault="005038F0" w:rsidP="005038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ПОГРЕМУШКА</w:t>
      </w:r>
    </w:p>
    <w:p w:rsidR="005038F0" w:rsidRDefault="005038F0" w:rsidP="005038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38F0" w:rsidRDefault="005038F0" w:rsidP="005038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D44EB2F" wp14:editId="79E0D88C">
            <wp:extent cx="1309421" cy="1309421"/>
            <wp:effectExtent l="0" t="0" r="5080" b="508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917" cy="130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8F0" w:rsidRDefault="005038F0" w:rsidP="005038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38F0" w:rsidRDefault="005038F0" w:rsidP="005038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38F0" w:rsidRDefault="005038F0" w:rsidP="005038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38F0" w:rsidRDefault="005038F0" w:rsidP="008D7F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38F0" w:rsidRDefault="005038F0" w:rsidP="008D7F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38F0" w:rsidRDefault="005038F0" w:rsidP="008D7F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38F0" w:rsidRDefault="005038F0" w:rsidP="008D7F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38F0" w:rsidRDefault="005038F0" w:rsidP="008D7F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38F0" w:rsidRDefault="005038F0" w:rsidP="008D7F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38F0" w:rsidRDefault="005038F0" w:rsidP="008D7F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7FED" w:rsidRPr="008D7FED" w:rsidRDefault="008D7FED" w:rsidP="008D7F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7FED" w:rsidRPr="008D7FED" w:rsidRDefault="008D7FED" w:rsidP="008D7F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7FED" w:rsidRP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7FED" w:rsidRDefault="008D7FED" w:rsidP="008D7F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7FED" w:rsidRPr="008D7FED" w:rsidRDefault="008D7FED" w:rsidP="009522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FED">
        <w:rPr>
          <w:rFonts w:ascii="Times New Roman" w:hAnsi="Times New Roman" w:cs="Times New Roman"/>
          <w:b/>
          <w:sz w:val="28"/>
          <w:szCs w:val="28"/>
        </w:rPr>
        <w:lastRenderedPageBreak/>
        <w:t>СОВЕТЫ РОДИТЕЛЯМ!</w:t>
      </w:r>
    </w:p>
    <w:p w:rsidR="008D7FED" w:rsidRP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Pr="008D7FED" w:rsidRDefault="008D7FED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FED" w:rsidRPr="008D7FED" w:rsidRDefault="008D7FED" w:rsidP="008D7F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FED">
        <w:rPr>
          <w:rFonts w:ascii="Times New Roman" w:hAnsi="Times New Roman" w:cs="Times New Roman"/>
          <w:sz w:val="28"/>
          <w:szCs w:val="28"/>
        </w:rPr>
        <w:t xml:space="preserve">Семья может помочь детям полюбить и понять хорошую музыку, с ранних лет приобщая их к культуре. Прежде всего, необходимо создать такие условия, которые наилучшим образом формировали бы художественный вкус ребенка. </w:t>
      </w:r>
      <w:r w:rsidRPr="00952291">
        <w:rPr>
          <w:rFonts w:ascii="Times New Roman" w:hAnsi="Times New Roman" w:cs="Times New Roman"/>
          <w:b/>
          <w:i/>
          <w:sz w:val="28"/>
          <w:szCs w:val="28"/>
          <w:u w:val="single"/>
        </w:rPr>
        <w:t>Домашняя фонотека</w:t>
      </w:r>
      <w:r w:rsidRPr="008D7FED">
        <w:rPr>
          <w:rFonts w:ascii="Times New Roman" w:hAnsi="Times New Roman" w:cs="Times New Roman"/>
          <w:sz w:val="28"/>
          <w:szCs w:val="28"/>
        </w:rPr>
        <w:t>, личный пример (собственное отношение к музыке), совместное слушание музыкальных сказок, детских песен, просмотр детских телепередач не только дадут возможность привлечь внимание ребёнка к музыке, но и приблизят его с вами духовно, а эта близость, больше, чем только родственная.</w:t>
      </w:r>
    </w:p>
    <w:p w:rsidR="008D7FED" w:rsidRPr="008D7FED" w:rsidRDefault="008D7FED" w:rsidP="009522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FED">
        <w:rPr>
          <w:rFonts w:ascii="Times New Roman" w:hAnsi="Times New Roman" w:cs="Times New Roman"/>
          <w:sz w:val="28"/>
          <w:szCs w:val="28"/>
        </w:rPr>
        <w:t>Хорошо, чтобы в доме были детские музыкальные инструменты и игрушки – тогда ребёнок сможет самостоятельно музицировать, танцевать, петь, когда захочет.</w:t>
      </w:r>
    </w:p>
    <w:p w:rsidR="008D7FED" w:rsidRPr="008D7FED" w:rsidRDefault="008D7FED" w:rsidP="0095229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D7FED">
        <w:rPr>
          <w:rFonts w:ascii="Times New Roman" w:hAnsi="Times New Roman" w:cs="Times New Roman"/>
          <w:sz w:val="28"/>
          <w:szCs w:val="28"/>
        </w:rPr>
        <w:t>Самостоятельная музыкальная деятельность способствует развитию музыкальных и творческих способностей дошкольника.</w:t>
      </w:r>
    </w:p>
    <w:p w:rsidR="009C420A" w:rsidRDefault="009C420A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291" w:rsidRDefault="00952291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291" w:rsidRDefault="00952291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291" w:rsidRDefault="00952291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291" w:rsidRDefault="00952291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291" w:rsidRDefault="00952291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291" w:rsidRDefault="00952291" w:rsidP="009522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E52EF5" wp14:editId="31AD2FB6">
            <wp:extent cx="3953287" cy="2632537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560" cy="263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291" w:rsidRDefault="00952291" w:rsidP="008D7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291" w:rsidRPr="008D7FED" w:rsidRDefault="00952291" w:rsidP="009522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52291" w:rsidRPr="008D7FED" w:rsidSect="00952291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225"/>
    <w:rsid w:val="005038F0"/>
    <w:rsid w:val="0076690D"/>
    <w:rsid w:val="008D7FED"/>
    <w:rsid w:val="00902225"/>
    <w:rsid w:val="00952291"/>
    <w:rsid w:val="009C420A"/>
    <w:rsid w:val="00EA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FE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FE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Mimi</cp:lastModifiedBy>
  <cp:revision>4</cp:revision>
  <cp:lastPrinted>2026-02-25T10:40:00Z</cp:lastPrinted>
  <dcterms:created xsi:type="dcterms:W3CDTF">2026-02-20T16:39:00Z</dcterms:created>
  <dcterms:modified xsi:type="dcterms:W3CDTF">2026-02-25T10:41:00Z</dcterms:modified>
</cp:coreProperties>
</file>