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76" w:rsidRDefault="00A66E29" w:rsidP="00A66E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Организация детского праздника дома в раннем возрасте</w:t>
      </w:r>
    </w:p>
    <w:p w:rsidR="00A66E29" w:rsidRDefault="00A66E29" w:rsidP="00A66E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Планирование:</w:t>
      </w:r>
      <w:r>
        <w:rPr>
          <w:rFonts w:ascii="Times New Roman" w:hAnsi="Times New Roman" w:cs="Times New Roman"/>
          <w:sz w:val="32"/>
          <w:szCs w:val="32"/>
        </w:rPr>
        <w:t xml:space="preserve"> Выберите тему, интересную ребёнку (персонажи мультфильмов, животные), ограничьте количество гостей и составьте меню из простых блюд.</w:t>
      </w: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 и пространство:</w:t>
      </w:r>
      <w:r>
        <w:rPr>
          <w:rFonts w:ascii="Times New Roman" w:hAnsi="Times New Roman" w:cs="Times New Roman"/>
          <w:sz w:val="32"/>
          <w:szCs w:val="32"/>
        </w:rPr>
        <w:t xml:space="preserve"> Уберите бьющиеся предметы и острые углы. Освободите центр комнаты для активных игр.</w:t>
      </w: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Декор и атмосфера: </w:t>
      </w:r>
      <w:r>
        <w:rPr>
          <w:rFonts w:ascii="Times New Roman" w:hAnsi="Times New Roman" w:cs="Times New Roman"/>
          <w:sz w:val="32"/>
          <w:szCs w:val="32"/>
        </w:rPr>
        <w:t>Используйте воздушные шары, гирлянды и сделайте фотозону. Музыкальное сопровождение с любимыми песнями добавит праздничного настроения.</w:t>
      </w: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Сценарий: </w:t>
      </w:r>
      <w:r>
        <w:rPr>
          <w:rFonts w:ascii="Times New Roman" w:hAnsi="Times New Roman" w:cs="Times New Roman"/>
          <w:sz w:val="32"/>
          <w:szCs w:val="32"/>
        </w:rPr>
        <w:t xml:space="preserve">Чередуйте подвижные игры (танцы, поиск клада) со </w:t>
      </w:r>
      <w:proofErr w:type="gramStart"/>
      <w:r>
        <w:rPr>
          <w:rFonts w:ascii="Times New Roman" w:hAnsi="Times New Roman" w:cs="Times New Roman"/>
          <w:sz w:val="32"/>
          <w:szCs w:val="32"/>
        </w:rPr>
        <w:t>спокойными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(творческие мастер – классы, лепка). В 1 – 3 года лучше ограничиться 1 часом активностей, чтобы дети не устали.</w:t>
      </w: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Подарки гостям: </w:t>
      </w:r>
      <w:r>
        <w:rPr>
          <w:rFonts w:ascii="Times New Roman" w:hAnsi="Times New Roman" w:cs="Times New Roman"/>
          <w:sz w:val="32"/>
          <w:szCs w:val="32"/>
        </w:rPr>
        <w:t>Подготовьте небольшие сувениры (наклейки, блокноты), чтобы каждый гость ушёл с подарком.</w:t>
      </w:r>
    </w:p>
    <w:p w:rsidR="00A66E29" w:rsidRDefault="00A66E29" w:rsidP="00A66E2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66E29" w:rsidRDefault="00A66E29" w:rsidP="00A66E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Важные советы</w:t>
      </w:r>
    </w:p>
    <w:p w:rsidR="00A66E29" w:rsidRDefault="00A66E29" w:rsidP="00A66E2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6E29" w:rsidRPr="00A66E29" w:rsidRDefault="00A66E29" w:rsidP="00A6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планируйте мероприятие во время дневного сна ребёнка.</w:t>
      </w:r>
    </w:p>
    <w:p w:rsidR="00A66E29" w:rsidRPr="000611F9" w:rsidRDefault="00A66E29" w:rsidP="00A6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Приготовьте тихую комнату для отдыха, если кто – то из детей устанет.</w:t>
      </w:r>
    </w:p>
    <w:p w:rsidR="000611F9" w:rsidRDefault="000611F9" w:rsidP="000611F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611F9" w:rsidRDefault="000611F9" w:rsidP="000611F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611F9" w:rsidRDefault="000611F9" w:rsidP="000611F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611F9" w:rsidRDefault="000611F9" w:rsidP="000611F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66E29" w:rsidRPr="00A66E29" w:rsidRDefault="000611F9" w:rsidP="00FE75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92328" cy="1733702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939" cy="173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E29" w:rsidRPr="00A66E29" w:rsidSect="0027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ABA"/>
    <w:multiLevelType w:val="hybridMultilevel"/>
    <w:tmpl w:val="97BC8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37F4F"/>
    <w:rsid w:val="000611F9"/>
    <w:rsid w:val="0027530B"/>
    <w:rsid w:val="00A66E29"/>
    <w:rsid w:val="00DD3F76"/>
    <w:rsid w:val="00F37F4F"/>
    <w:rsid w:val="00FE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E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E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Гуля</cp:lastModifiedBy>
  <cp:revision>4</cp:revision>
  <dcterms:created xsi:type="dcterms:W3CDTF">2026-02-23T13:39:00Z</dcterms:created>
  <dcterms:modified xsi:type="dcterms:W3CDTF">2026-02-24T07:40:00Z</dcterms:modified>
</cp:coreProperties>
</file>