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08" w:rsidRPr="00E202E1" w:rsidRDefault="00223408" w:rsidP="00E202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E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«Музыка»</w:t>
      </w:r>
      <w:r w:rsidR="00E202E1" w:rsidRPr="00E202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408" w:rsidRPr="00E202E1" w:rsidRDefault="00223408" w:rsidP="00E202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E1">
        <w:rPr>
          <w:rFonts w:ascii="Times New Roman" w:hAnsi="Times New Roman" w:cs="Times New Roman"/>
          <w:b/>
          <w:sz w:val="24"/>
          <w:szCs w:val="24"/>
        </w:rPr>
        <w:t>Подготовительный – 4 классы</w:t>
      </w:r>
      <w:r w:rsidR="004D0B15" w:rsidRPr="00E202E1">
        <w:rPr>
          <w:rFonts w:ascii="Times New Roman" w:hAnsi="Times New Roman" w:cs="Times New Roman"/>
          <w:b/>
          <w:sz w:val="24"/>
          <w:szCs w:val="24"/>
        </w:rPr>
        <w:t xml:space="preserve"> (вариант 6.3)</w:t>
      </w:r>
    </w:p>
    <w:p w:rsidR="004D0B15" w:rsidRPr="00E202E1" w:rsidRDefault="004D0B15" w:rsidP="00E202E1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DF3" w:rsidRPr="00E202E1" w:rsidRDefault="00170DF3" w:rsidP="00E202E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E202E1">
        <w:t xml:space="preserve">Рабочая программа по предмету «Музыка» разработана </w:t>
      </w:r>
      <w:r w:rsidR="00DE325E" w:rsidRPr="00E202E1">
        <w:t>с учетом требований</w:t>
      </w:r>
      <w:r w:rsidR="006C3961" w:rsidRPr="00E202E1">
        <w:t xml:space="preserve"> Федерального государственного образовательного стандарта</w:t>
      </w:r>
      <w:r w:rsidRPr="00E202E1">
        <w:t xml:space="preserve"> начального общего образования для обучающихся с ОВЗ, на основе </w:t>
      </w:r>
      <w:r w:rsidRPr="00E202E1">
        <w:rPr>
          <w:color w:val="000000"/>
        </w:rPr>
        <w:t xml:space="preserve">авторской </w:t>
      </w:r>
      <w:r w:rsidRPr="00E202E1">
        <w:t xml:space="preserve">программы </w:t>
      </w:r>
      <w:proofErr w:type="spellStart"/>
      <w:r w:rsidRPr="00E202E1">
        <w:t>И.В.Евтушенко</w:t>
      </w:r>
      <w:proofErr w:type="spellEnd"/>
      <w:r w:rsidRPr="00E202E1">
        <w:t xml:space="preserve"> «Музыка и пение» и адаптированной основной общеобра</w:t>
      </w:r>
      <w:r w:rsidR="006543E3" w:rsidRPr="00E202E1">
        <w:t>зовательной программы НОО (вариант 6.3.)</w:t>
      </w:r>
      <w:r w:rsidR="006C3961" w:rsidRPr="00E202E1">
        <w:t xml:space="preserve"> </w:t>
      </w:r>
      <w:r w:rsidRPr="00E202E1">
        <w:t>ГБОУ</w:t>
      </w:r>
      <w:r w:rsidRPr="00E202E1">
        <w:rPr>
          <w:color w:val="000000" w:themeColor="text1"/>
        </w:rPr>
        <w:t xml:space="preserve"> АО «ССКОШИ». </w:t>
      </w:r>
    </w:p>
    <w:p w:rsidR="00170DF3" w:rsidRPr="00E202E1" w:rsidRDefault="00170DF3" w:rsidP="00E202E1">
      <w:pPr>
        <w:ind w:firstLine="426"/>
        <w:jc w:val="both"/>
        <w:rPr>
          <w:bCs/>
          <w:iCs/>
        </w:rPr>
      </w:pPr>
      <w:r w:rsidRPr="00E202E1">
        <w:t>Цель</w:t>
      </w:r>
      <w:r w:rsidR="006C3961" w:rsidRPr="00E202E1">
        <w:t xml:space="preserve"> </w:t>
      </w:r>
      <w:r w:rsidRPr="00E202E1">
        <w:t xml:space="preserve">- формирование средствами музыки гармоничной социально-адаптированной личности ребенка </w:t>
      </w:r>
      <w:proofErr w:type="gramStart"/>
      <w:r w:rsidRPr="00E202E1">
        <w:t>с  интеллектуальными</w:t>
      </w:r>
      <w:proofErr w:type="gramEnd"/>
      <w:r w:rsidRPr="00E202E1">
        <w:t xml:space="preserve"> нарушениями, обогащение музыкальных впечатлений детей,  развитие музыкальности учащихся. </w:t>
      </w:r>
    </w:p>
    <w:p w:rsidR="006543E3" w:rsidRPr="00E202E1" w:rsidRDefault="00170DF3" w:rsidP="00E202E1">
      <w:pPr>
        <w:ind w:firstLine="426"/>
        <w:jc w:val="both"/>
      </w:pPr>
      <w:r w:rsidRPr="00E202E1">
        <w:t xml:space="preserve">Программа предмета «Музыка» рассчитана на 5 лет. </w:t>
      </w:r>
    </w:p>
    <w:p w:rsidR="00170DF3" w:rsidRPr="00E202E1" w:rsidRDefault="00170DF3" w:rsidP="00E202E1">
      <w:pPr>
        <w:ind w:firstLine="426"/>
        <w:jc w:val="both"/>
      </w:pPr>
      <w:r w:rsidRPr="00E202E1">
        <w:t xml:space="preserve">Общее количество часов </w:t>
      </w:r>
      <w:r w:rsidR="006543E3" w:rsidRPr="00E202E1">
        <w:t xml:space="preserve">по учебному плану школы </w:t>
      </w:r>
      <w:r w:rsidRPr="00E202E1">
        <w:t xml:space="preserve">составляет 168 часов: подготовительный класс – 33 </w:t>
      </w:r>
      <w:proofErr w:type="gramStart"/>
      <w:r w:rsidRPr="00E202E1">
        <w:t>часа,  1</w:t>
      </w:r>
      <w:proofErr w:type="gramEnd"/>
      <w:r w:rsidRPr="00E202E1">
        <w:t xml:space="preserve"> класс - 33 часа, 2 класс – 34 часа, 3 класс – 34 часа, 4 класс – 34 часа.</w:t>
      </w:r>
    </w:p>
    <w:p w:rsidR="006543E3" w:rsidRPr="00E202E1" w:rsidRDefault="006543E3" w:rsidP="00E202E1">
      <w:pPr>
        <w:ind w:firstLine="426"/>
        <w:jc w:val="both"/>
      </w:pPr>
      <w:r w:rsidRPr="00E202E1">
        <w:t>Форма п</w:t>
      </w:r>
      <w:r w:rsidR="00170DF3" w:rsidRPr="00E202E1">
        <w:t>ромежуточн</w:t>
      </w:r>
      <w:r w:rsidRPr="00E202E1">
        <w:t>ой</w:t>
      </w:r>
      <w:r w:rsidR="00170DF3" w:rsidRPr="00E202E1">
        <w:t xml:space="preserve"> аттестаци</w:t>
      </w:r>
      <w:r w:rsidRPr="00E202E1">
        <w:t>и</w:t>
      </w:r>
      <w:r w:rsidR="00170DF3" w:rsidRPr="00E202E1">
        <w:t xml:space="preserve">: </w:t>
      </w:r>
      <w:r w:rsidR="00376226" w:rsidRPr="00E202E1">
        <w:t>подготовительный, 1 класс</w:t>
      </w:r>
      <w:r w:rsidR="00C4515A" w:rsidRPr="00E202E1">
        <w:t>ы</w:t>
      </w:r>
      <w:r w:rsidR="00376226" w:rsidRPr="00E202E1">
        <w:t xml:space="preserve"> - диагностическая работа, 2 – 4 классы - </w:t>
      </w:r>
      <w:r w:rsidR="00170DF3" w:rsidRPr="00E202E1">
        <w:t>итоговый тест.</w:t>
      </w:r>
    </w:p>
    <w:p w:rsidR="00170DF3" w:rsidRPr="00E202E1" w:rsidRDefault="00E202E1" w:rsidP="00E202E1">
      <w:pPr>
        <w:widowControl w:val="0"/>
        <w:autoSpaceDE w:val="0"/>
        <w:autoSpaceDN w:val="0"/>
        <w:adjustRightInd w:val="0"/>
        <w:jc w:val="center"/>
        <w:rPr>
          <w:b/>
          <w:highlight w:val="white"/>
        </w:rPr>
      </w:pPr>
      <w:r>
        <w:rPr>
          <w:b/>
          <w:highlight w:val="white"/>
        </w:rPr>
        <w:t xml:space="preserve"> Т</w:t>
      </w:r>
      <w:r w:rsidR="006543E3" w:rsidRPr="00E202E1">
        <w:rPr>
          <w:b/>
          <w:highlight w:val="white"/>
        </w:rPr>
        <w:t xml:space="preserve">ематический план </w:t>
      </w:r>
    </w:p>
    <w:p w:rsidR="006543E3" w:rsidRPr="00E202E1" w:rsidRDefault="00170DF3" w:rsidP="00E202E1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proofErr w:type="gramStart"/>
      <w:r w:rsidRPr="00E202E1">
        <w:rPr>
          <w:b/>
          <w:color w:val="000000"/>
          <w:highlight w:val="white"/>
        </w:rPr>
        <w:t>Подготовительный  класс</w:t>
      </w:r>
      <w:proofErr w:type="gramEnd"/>
    </w:p>
    <w:tbl>
      <w:tblPr>
        <w:tblW w:w="10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6"/>
        <w:gridCol w:w="1701"/>
        <w:gridCol w:w="1799"/>
        <w:gridCol w:w="1843"/>
      </w:tblGrid>
      <w:tr w:rsidR="00170DF3" w:rsidRPr="00E202E1" w:rsidTr="00376226">
        <w:trPr>
          <w:trHeight w:val="182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E202E1">
              <w:rPr>
                <w:b/>
                <w:lang w:eastAsia="en-US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202E1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Из них</w:t>
            </w:r>
          </w:p>
        </w:tc>
      </w:tr>
      <w:tr w:rsidR="00170DF3" w:rsidRPr="00E202E1" w:rsidTr="00376226">
        <w:trPr>
          <w:trHeight w:val="315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eastAsia="en-US"/>
              </w:rPr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Контрольная часть</w:t>
            </w:r>
          </w:p>
        </w:tc>
      </w:tr>
      <w:tr w:rsidR="00170DF3" w:rsidRPr="00E202E1" w:rsidTr="00376226">
        <w:trPr>
          <w:trHeight w:val="32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>Музыка и мы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9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>Музыка бывает разная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7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>Как рождается музыка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9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>Я пою, мы поём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8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Диагностическая  работа - 1</w:t>
            </w: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33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Диагностическая  работа - 1</w:t>
            </w:r>
          </w:p>
        </w:tc>
      </w:tr>
    </w:tbl>
    <w:p w:rsidR="00170DF3" w:rsidRPr="00E202E1" w:rsidRDefault="00170DF3" w:rsidP="00E202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highlight w:val="white"/>
        </w:rPr>
      </w:pPr>
    </w:p>
    <w:p w:rsidR="00170DF3" w:rsidRPr="00E202E1" w:rsidRDefault="00170DF3" w:rsidP="00E202E1">
      <w:pPr>
        <w:widowControl w:val="0"/>
        <w:autoSpaceDE w:val="0"/>
        <w:autoSpaceDN w:val="0"/>
        <w:adjustRightInd w:val="0"/>
        <w:jc w:val="center"/>
        <w:rPr>
          <w:b/>
          <w:highlight w:val="white"/>
        </w:rPr>
      </w:pPr>
      <w:r w:rsidRPr="00E202E1">
        <w:rPr>
          <w:b/>
          <w:highlight w:val="white"/>
        </w:rPr>
        <w:t>1 класс</w:t>
      </w:r>
    </w:p>
    <w:tbl>
      <w:tblPr>
        <w:tblW w:w="10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6"/>
        <w:gridCol w:w="1701"/>
        <w:gridCol w:w="1808"/>
        <w:gridCol w:w="1834"/>
      </w:tblGrid>
      <w:tr w:rsidR="00170DF3" w:rsidRPr="00E202E1" w:rsidTr="00376226">
        <w:trPr>
          <w:trHeight w:val="182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E202E1">
              <w:rPr>
                <w:b/>
                <w:lang w:eastAsia="en-US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202E1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Из них</w:t>
            </w:r>
          </w:p>
        </w:tc>
      </w:tr>
      <w:tr w:rsidR="00170DF3" w:rsidRPr="00E202E1" w:rsidTr="00376226">
        <w:trPr>
          <w:trHeight w:val="315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eastAsia="en-US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Контрольная часть</w:t>
            </w:r>
          </w:p>
        </w:tc>
      </w:tr>
      <w:tr w:rsidR="00170DF3" w:rsidRPr="00E202E1" w:rsidTr="00376226">
        <w:trPr>
          <w:trHeight w:val="32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376226" w:rsidP="00E202E1">
            <w:pPr>
              <w:widowControl w:val="0"/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firstLine="34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 xml:space="preserve">Здравствуй музыка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9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376226" w:rsidP="00E202E1">
            <w:pPr>
              <w:widowControl w:val="0"/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firstLine="34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2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 xml:space="preserve">Музыка вокруг нас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376226" w:rsidP="00E202E1">
            <w:pPr>
              <w:widowControl w:val="0"/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firstLine="34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>Из чего состоит музыка?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9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C4515A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376226" w:rsidP="00E202E1">
            <w:pPr>
              <w:widowControl w:val="0"/>
              <w:tabs>
                <w:tab w:val="left" w:pos="34"/>
                <w:tab w:val="left" w:pos="176"/>
              </w:tabs>
              <w:autoSpaceDE w:val="0"/>
              <w:autoSpaceDN w:val="0"/>
              <w:adjustRightInd w:val="0"/>
              <w:ind w:firstLine="34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4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>Верные друзья музыки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Диагностическая  работа - 1</w:t>
            </w: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33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Диагностическая  работа - 1</w:t>
            </w:r>
          </w:p>
        </w:tc>
      </w:tr>
    </w:tbl>
    <w:p w:rsidR="00170DF3" w:rsidRPr="00E202E1" w:rsidRDefault="00170DF3" w:rsidP="00E202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170DF3" w:rsidRPr="00E202E1" w:rsidRDefault="00170DF3" w:rsidP="00E202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E202E1">
        <w:rPr>
          <w:b/>
          <w:color w:val="000000"/>
          <w:highlight w:val="white"/>
        </w:rPr>
        <w:t>2 класс</w:t>
      </w:r>
    </w:p>
    <w:tbl>
      <w:tblPr>
        <w:tblW w:w="10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6"/>
        <w:gridCol w:w="1701"/>
        <w:gridCol w:w="1808"/>
        <w:gridCol w:w="1834"/>
      </w:tblGrid>
      <w:tr w:rsidR="00170DF3" w:rsidRPr="00E202E1" w:rsidTr="00376226">
        <w:trPr>
          <w:trHeight w:val="182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E202E1">
              <w:rPr>
                <w:b/>
                <w:lang w:eastAsia="en-US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E202E1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Из них</w:t>
            </w:r>
          </w:p>
        </w:tc>
      </w:tr>
      <w:tr w:rsidR="00170DF3" w:rsidRPr="00E202E1" w:rsidTr="00376226">
        <w:trPr>
          <w:trHeight w:val="315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eastAsia="en-US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Контрольная часть</w:t>
            </w:r>
          </w:p>
        </w:tc>
      </w:tr>
      <w:tr w:rsidR="00170DF3" w:rsidRPr="00E202E1" w:rsidTr="00376226">
        <w:trPr>
          <w:trHeight w:val="32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 xml:space="preserve">Музыка в нашей жизни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9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lang w:eastAsia="en-US"/>
              </w:rPr>
              <w:t xml:space="preserve">Человек – творец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3.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i/>
                <w:lang w:eastAsia="en-US"/>
              </w:rPr>
            </w:pPr>
            <w:r w:rsidRPr="00E202E1">
              <w:rPr>
                <w:lang w:eastAsia="en-US"/>
              </w:rPr>
              <w:t xml:space="preserve">Истоки народного искусства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10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C4515A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4.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bCs/>
                <w:spacing w:val="3"/>
                <w:lang w:eastAsia="en-US"/>
              </w:rPr>
              <w:t>Чт</w:t>
            </w:r>
            <w:r w:rsidRPr="00E202E1">
              <w:rPr>
                <w:bCs/>
                <w:lang w:eastAsia="en-US"/>
              </w:rPr>
              <w:t xml:space="preserve">о  </w:t>
            </w:r>
            <w:r w:rsidRPr="00E202E1">
              <w:rPr>
                <w:bCs/>
                <w:spacing w:val="3"/>
                <w:lang w:eastAsia="en-US"/>
              </w:rPr>
              <w:t>тако</w:t>
            </w:r>
            <w:r w:rsidRPr="00E202E1">
              <w:rPr>
                <w:bCs/>
                <w:lang w:eastAsia="en-US"/>
              </w:rPr>
              <w:t xml:space="preserve">е   </w:t>
            </w:r>
            <w:r w:rsidRPr="00E202E1">
              <w:rPr>
                <w:bCs/>
                <w:spacing w:val="3"/>
                <w:w w:val="106"/>
                <w:lang w:eastAsia="en-US"/>
              </w:rPr>
              <w:t>му</w:t>
            </w:r>
            <w:r w:rsidRPr="00E202E1">
              <w:rPr>
                <w:bCs/>
                <w:spacing w:val="3"/>
                <w:w w:val="118"/>
                <w:lang w:eastAsia="en-US"/>
              </w:rPr>
              <w:t>з</w:t>
            </w:r>
            <w:r w:rsidRPr="00E202E1">
              <w:rPr>
                <w:bCs/>
                <w:spacing w:val="3"/>
                <w:w w:val="103"/>
                <w:lang w:eastAsia="en-US"/>
              </w:rPr>
              <w:t>ы</w:t>
            </w:r>
            <w:r w:rsidRPr="00E202E1">
              <w:rPr>
                <w:bCs/>
                <w:spacing w:val="3"/>
                <w:w w:val="101"/>
                <w:lang w:eastAsia="en-US"/>
              </w:rPr>
              <w:t>к</w:t>
            </w:r>
            <w:r w:rsidRPr="00E202E1">
              <w:rPr>
                <w:bCs/>
                <w:spacing w:val="3"/>
                <w:w w:val="112"/>
                <w:lang w:eastAsia="en-US"/>
              </w:rPr>
              <w:t>а</w:t>
            </w:r>
            <w:r w:rsidRPr="00E202E1">
              <w:rPr>
                <w:bCs/>
                <w:spacing w:val="3"/>
                <w:w w:val="107"/>
                <w:lang w:eastAsia="en-US"/>
              </w:rPr>
              <w:t>л</w:t>
            </w:r>
            <w:r w:rsidRPr="00E202E1">
              <w:rPr>
                <w:bCs/>
                <w:spacing w:val="3"/>
                <w:w w:val="98"/>
                <w:lang w:eastAsia="en-US"/>
              </w:rPr>
              <w:t>ь</w:t>
            </w:r>
            <w:r w:rsidRPr="00E202E1">
              <w:rPr>
                <w:bCs/>
                <w:spacing w:val="3"/>
                <w:w w:val="105"/>
                <w:lang w:eastAsia="en-US"/>
              </w:rPr>
              <w:t>н</w:t>
            </w:r>
            <w:r w:rsidRPr="00E202E1">
              <w:rPr>
                <w:bCs/>
                <w:spacing w:val="3"/>
                <w:w w:val="112"/>
                <w:lang w:eastAsia="en-US"/>
              </w:rPr>
              <w:t>а</w:t>
            </w:r>
            <w:r w:rsidRPr="00E202E1">
              <w:rPr>
                <w:bCs/>
                <w:w w:val="110"/>
                <w:lang w:eastAsia="en-US"/>
              </w:rPr>
              <w:t xml:space="preserve">я </w:t>
            </w:r>
            <w:r w:rsidRPr="00E202E1">
              <w:rPr>
                <w:bCs/>
                <w:w w:val="105"/>
                <w:lang w:eastAsia="en-US"/>
              </w:rPr>
              <w:t>речь.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Итоговый тест - 1</w:t>
            </w: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34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Итоговый тест - 1</w:t>
            </w:r>
          </w:p>
        </w:tc>
      </w:tr>
    </w:tbl>
    <w:p w:rsidR="00170DF3" w:rsidRPr="00E202E1" w:rsidRDefault="00170DF3" w:rsidP="00E202E1">
      <w:pPr>
        <w:widowControl w:val="0"/>
        <w:autoSpaceDE w:val="0"/>
        <w:autoSpaceDN w:val="0"/>
        <w:adjustRightInd w:val="0"/>
        <w:rPr>
          <w:b/>
          <w:bCs/>
        </w:rPr>
      </w:pPr>
    </w:p>
    <w:p w:rsidR="00170DF3" w:rsidRPr="00E202E1" w:rsidRDefault="00170DF3" w:rsidP="00E202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E202E1">
        <w:rPr>
          <w:b/>
          <w:color w:val="000000"/>
          <w:highlight w:val="white"/>
        </w:rPr>
        <w:t>3 класс</w:t>
      </w:r>
    </w:p>
    <w:tbl>
      <w:tblPr>
        <w:tblW w:w="10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6"/>
        <w:gridCol w:w="1701"/>
        <w:gridCol w:w="1808"/>
        <w:gridCol w:w="1834"/>
      </w:tblGrid>
      <w:tr w:rsidR="00170DF3" w:rsidRPr="00E202E1" w:rsidTr="00376226">
        <w:trPr>
          <w:trHeight w:val="182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E202E1">
              <w:rPr>
                <w:b/>
                <w:lang w:eastAsia="en-US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E202E1">
              <w:rPr>
                <w:b/>
                <w:color w:val="000000"/>
                <w:lang w:eastAsia="en-US"/>
              </w:rPr>
              <w:t>Раздел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Из них</w:t>
            </w:r>
          </w:p>
        </w:tc>
      </w:tr>
      <w:tr w:rsidR="00170DF3" w:rsidRPr="00E202E1" w:rsidTr="00376226">
        <w:trPr>
          <w:trHeight w:val="315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eastAsia="en-US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Контрольная часть</w:t>
            </w:r>
          </w:p>
        </w:tc>
      </w:tr>
      <w:tr w:rsidR="00170DF3" w:rsidRPr="00E202E1" w:rsidTr="00376226">
        <w:trPr>
          <w:trHeight w:val="32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202E1">
              <w:rPr>
                <w:bCs/>
                <w:lang w:eastAsia="en-US"/>
              </w:rPr>
              <w:t>Три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кита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в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музыке</w:t>
            </w:r>
            <w:r w:rsidRPr="00E202E1">
              <w:rPr>
                <w:bCs/>
                <w:w w:val="139"/>
                <w:lang w:eastAsia="en-US"/>
              </w:rPr>
              <w:t>–</w:t>
            </w:r>
          </w:p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bCs/>
                <w:lang w:eastAsia="en-US"/>
              </w:rPr>
              <w:t xml:space="preserve">песня, танец, </w:t>
            </w:r>
            <w:r w:rsidRPr="00E202E1">
              <w:rPr>
                <w:bCs/>
                <w:w w:val="107"/>
                <w:lang w:eastAsia="en-US"/>
              </w:rPr>
              <w:t>марш.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9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bCs/>
                <w:lang w:eastAsia="en-US"/>
              </w:rPr>
              <w:t>О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чём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говорит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w w:val="107"/>
                <w:lang w:eastAsia="en-US"/>
              </w:rPr>
              <w:t>музыка.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3.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i/>
                <w:lang w:eastAsia="en-US"/>
              </w:rPr>
            </w:pPr>
            <w:r w:rsidRPr="00E202E1">
              <w:rPr>
                <w:bCs/>
                <w:lang w:eastAsia="en-US"/>
              </w:rPr>
              <w:t>Куда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ведут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нас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«три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w w:val="106"/>
                <w:lang w:eastAsia="en-US"/>
              </w:rPr>
              <w:t>кита».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10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4.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bCs/>
                <w:spacing w:val="3"/>
                <w:lang w:eastAsia="en-US"/>
              </w:rPr>
              <w:t>Чт</w:t>
            </w:r>
            <w:r w:rsidRPr="00E202E1">
              <w:rPr>
                <w:bCs/>
                <w:lang w:eastAsia="en-US"/>
              </w:rPr>
              <w:t xml:space="preserve">о  </w:t>
            </w:r>
            <w:r w:rsidRPr="00E202E1">
              <w:rPr>
                <w:bCs/>
                <w:spacing w:val="3"/>
                <w:lang w:eastAsia="en-US"/>
              </w:rPr>
              <w:t>тако</w:t>
            </w:r>
            <w:r w:rsidRPr="00E202E1">
              <w:rPr>
                <w:bCs/>
                <w:lang w:eastAsia="en-US"/>
              </w:rPr>
              <w:t xml:space="preserve">е   </w:t>
            </w:r>
            <w:r w:rsidRPr="00E202E1">
              <w:rPr>
                <w:bCs/>
                <w:spacing w:val="3"/>
                <w:w w:val="106"/>
                <w:lang w:eastAsia="en-US"/>
              </w:rPr>
              <w:t>му</w:t>
            </w:r>
            <w:r w:rsidRPr="00E202E1">
              <w:rPr>
                <w:bCs/>
                <w:spacing w:val="3"/>
                <w:w w:val="118"/>
                <w:lang w:eastAsia="en-US"/>
              </w:rPr>
              <w:t>з</w:t>
            </w:r>
            <w:r w:rsidRPr="00E202E1">
              <w:rPr>
                <w:bCs/>
                <w:spacing w:val="3"/>
                <w:w w:val="103"/>
                <w:lang w:eastAsia="en-US"/>
              </w:rPr>
              <w:t>ы</w:t>
            </w:r>
            <w:r w:rsidRPr="00E202E1">
              <w:rPr>
                <w:bCs/>
                <w:spacing w:val="3"/>
                <w:w w:val="101"/>
                <w:lang w:eastAsia="en-US"/>
              </w:rPr>
              <w:t>к</w:t>
            </w:r>
            <w:r w:rsidRPr="00E202E1">
              <w:rPr>
                <w:bCs/>
                <w:spacing w:val="3"/>
                <w:w w:val="112"/>
                <w:lang w:eastAsia="en-US"/>
              </w:rPr>
              <w:t>а</w:t>
            </w:r>
            <w:r w:rsidRPr="00E202E1">
              <w:rPr>
                <w:bCs/>
                <w:spacing w:val="3"/>
                <w:w w:val="107"/>
                <w:lang w:eastAsia="en-US"/>
              </w:rPr>
              <w:t>л</w:t>
            </w:r>
            <w:r w:rsidRPr="00E202E1">
              <w:rPr>
                <w:bCs/>
                <w:spacing w:val="3"/>
                <w:w w:val="98"/>
                <w:lang w:eastAsia="en-US"/>
              </w:rPr>
              <w:t>ь</w:t>
            </w:r>
            <w:r w:rsidRPr="00E202E1">
              <w:rPr>
                <w:bCs/>
                <w:spacing w:val="3"/>
                <w:w w:val="105"/>
                <w:lang w:eastAsia="en-US"/>
              </w:rPr>
              <w:t>н</w:t>
            </w:r>
            <w:r w:rsidRPr="00E202E1">
              <w:rPr>
                <w:bCs/>
                <w:spacing w:val="3"/>
                <w:w w:val="112"/>
                <w:lang w:eastAsia="en-US"/>
              </w:rPr>
              <w:t>а</w:t>
            </w:r>
            <w:r w:rsidRPr="00E202E1">
              <w:rPr>
                <w:bCs/>
                <w:w w:val="110"/>
                <w:lang w:eastAsia="en-US"/>
              </w:rPr>
              <w:t xml:space="preserve">я </w:t>
            </w:r>
            <w:r w:rsidRPr="00E202E1">
              <w:rPr>
                <w:bCs/>
                <w:w w:val="105"/>
                <w:lang w:eastAsia="en-US"/>
              </w:rPr>
              <w:t>речь.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Итоговый тест - 1</w:t>
            </w: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34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Итоговый тест - 1</w:t>
            </w:r>
          </w:p>
        </w:tc>
      </w:tr>
    </w:tbl>
    <w:p w:rsidR="00170DF3" w:rsidRPr="00E202E1" w:rsidRDefault="00170DF3" w:rsidP="00E202E1">
      <w:pPr>
        <w:jc w:val="center"/>
        <w:rPr>
          <w:b/>
        </w:rPr>
      </w:pPr>
    </w:p>
    <w:p w:rsidR="00170DF3" w:rsidRPr="00E202E1" w:rsidRDefault="00170DF3" w:rsidP="00E202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E202E1">
        <w:rPr>
          <w:b/>
          <w:color w:val="000000"/>
          <w:highlight w:val="white"/>
        </w:rPr>
        <w:t>4 класс</w:t>
      </w:r>
    </w:p>
    <w:tbl>
      <w:tblPr>
        <w:tblW w:w="10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6"/>
        <w:gridCol w:w="1701"/>
        <w:gridCol w:w="1808"/>
        <w:gridCol w:w="1834"/>
      </w:tblGrid>
      <w:tr w:rsidR="00170DF3" w:rsidRPr="00E202E1" w:rsidTr="00376226">
        <w:trPr>
          <w:trHeight w:val="182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E202E1">
              <w:rPr>
                <w:b/>
                <w:lang w:eastAsia="en-US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E202E1"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Из них</w:t>
            </w:r>
          </w:p>
        </w:tc>
      </w:tr>
      <w:tr w:rsidR="00170DF3" w:rsidRPr="00E202E1" w:rsidTr="00376226">
        <w:trPr>
          <w:trHeight w:val="315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0DF3" w:rsidRPr="00E202E1" w:rsidRDefault="00170DF3" w:rsidP="00E202E1">
            <w:pPr>
              <w:rPr>
                <w:b/>
                <w:lang w:eastAsia="en-US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tabs>
                <w:tab w:val="left" w:pos="6209"/>
              </w:tabs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Контрольная часть</w:t>
            </w:r>
          </w:p>
        </w:tc>
      </w:tr>
      <w:tr w:rsidR="00170DF3" w:rsidRPr="00E202E1" w:rsidTr="00376226">
        <w:trPr>
          <w:trHeight w:val="32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both"/>
              <w:rPr>
                <w:bCs/>
                <w:spacing w:val="24"/>
                <w:lang w:eastAsia="en-US"/>
              </w:rPr>
            </w:pPr>
            <w:proofErr w:type="gramStart"/>
            <w:r w:rsidRPr="00E202E1">
              <w:rPr>
                <w:bCs/>
                <w:lang w:eastAsia="en-US"/>
              </w:rPr>
              <w:t>Песня,  танец</w:t>
            </w:r>
            <w:proofErr w:type="gramEnd"/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и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r w:rsidRPr="00E202E1">
              <w:rPr>
                <w:bCs/>
                <w:lang w:eastAsia="en-US"/>
              </w:rPr>
              <w:t>марш</w:t>
            </w:r>
          </w:p>
          <w:p w:rsidR="00170DF3" w:rsidRPr="00E202E1" w:rsidRDefault="00170DF3" w:rsidP="00E202E1">
            <w:pPr>
              <w:jc w:val="both"/>
              <w:rPr>
                <w:lang w:eastAsia="en-US"/>
              </w:rPr>
            </w:pPr>
            <w:r w:rsidRPr="00E202E1">
              <w:rPr>
                <w:bCs/>
                <w:w w:val="109"/>
                <w:lang w:eastAsia="en-US"/>
              </w:rPr>
              <w:t>пере</w:t>
            </w:r>
            <w:r w:rsidRPr="00E202E1">
              <w:rPr>
                <w:bCs/>
                <w:lang w:eastAsia="en-US"/>
              </w:rPr>
              <w:t>растают в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proofErr w:type="spellStart"/>
            <w:r w:rsidRPr="00E202E1">
              <w:rPr>
                <w:bCs/>
                <w:w w:val="107"/>
                <w:lang w:eastAsia="en-US"/>
              </w:rPr>
              <w:t>песенность</w:t>
            </w:r>
            <w:proofErr w:type="spellEnd"/>
            <w:r w:rsidRPr="00E202E1">
              <w:rPr>
                <w:bCs/>
                <w:w w:val="107"/>
                <w:lang w:eastAsia="en-US"/>
              </w:rPr>
              <w:t xml:space="preserve">, </w:t>
            </w:r>
            <w:proofErr w:type="spellStart"/>
            <w:r w:rsidRPr="00E202E1">
              <w:rPr>
                <w:bCs/>
                <w:w w:val="106"/>
                <w:lang w:eastAsia="en-US"/>
              </w:rPr>
              <w:t>тан</w:t>
            </w:r>
            <w:r w:rsidRPr="00E202E1">
              <w:rPr>
                <w:bCs/>
                <w:spacing w:val="5"/>
                <w:lang w:eastAsia="en-US"/>
              </w:rPr>
              <w:t>цевальност</w:t>
            </w:r>
            <w:r w:rsidRPr="00E202E1">
              <w:rPr>
                <w:bCs/>
                <w:lang w:eastAsia="en-US"/>
              </w:rPr>
              <w:t>ь</w:t>
            </w:r>
            <w:proofErr w:type="spellEnd"/>
            <w:r w:rsidRPr="00E202E1">
              <w:rPr>
                <w:bCs/>
                <w:lang w:eastAsia="en-US"/>
              </w:rPr>
              <w:tab/>
              <w:t>и</w:t>
            </w:r>
            <w:r w:rsidR="006C3961" w:rsidRPr="00E202E1">
              <w:rPr>
                <w:bCs/>
                <w:lang w:eastAsia="en-US"/>
              </w:rPr>
              <w:t xml:space="preserve"> </w:t>
            </w:r>
            <w:proofErr w:type="spellStart"/>
            <w:r w:rsidRPr="00E202E1">
              <w:rPr>
                <w:bCs/>
                <w:spacing w:val="5"/>
                <w:w w:val="107"/>
                <w:lang w:eastAsia="en-US"/>
              </w:rPr>
              <w:t>марше</w:t>
            </w:r>
            <w:r w:rsidR="006C3961" w:rsidRPr="00E202E1">
              <w:rPr>
                <w:bCs/>
                <w:w w:val="104"/>
                <w:lang w:eastAsia="en-US"/>
              </w:rPr>
              <w:t>в</w:t>
            </w:r>
            <w:r w:rsidRPr="00E202E1">
              <w:rPr>
                <w:bCs/>
                <w:w w:val="104"/>
                <w:lang w:eastAsia="en-US"/>
              </w:rPr>
              <w:t>ость</w:t>
            </w:r>
            <w:proofErr w:type="spellEnd"/>
            <w:r w:rsidRPr="00E202E1">
              <w:rPr>
                <w:b/>
                <w:bCs/>
                <w:w w:val="10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9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bCs/>
                <w:w w:val="107"/>
                <w:lang w:eastAsia="en-US"/>
              </w:rPr>
              <w:t>Интонация.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3.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i/>
                <w:lang w:eastAsia="en-US"/>
              </w:rPr>
            </w:pPr>
            <w:r w:rsidRPr="00E202E1">
              <w:rPr>
                <w:bCs/>
                <w:w w:val="108"/>
                <w:lang w:eastAsia="en-US"/>
              </w:rPr>
              <w:t>Развитиемузыки.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10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4.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70DF3" w:rsidRPr="00E202E1" w:rsidRDefault="00170DF3" w:rsidP="00E202E1">
            <w:pPr>
              <w:rPr>
                <w:lang w:eastAsia="en-US"/>
              </w:rPr>
            </w:pPr>
            <w:r w:rsidRPr="00E202E1">
              <w:rPr>
                <w:bCs/>
                <w:w w:val="107"/>
                <w:lang w:eastAsia="en-US"/>
              </w:rPr>
              <w:t>Построение</w:t>
            </w:r>
            <w:r w:rsidRPr="00E202E1">
              <w:rPr>
                <w:bCs/>
                <w:lang w:eastAsia="en-US"/>
              </w:rPr>
              <w:t>(формы)</w:t>
            </w:r>
            <w:r w:rsidRPr="00E202E1">
              <w:rPr>
                <w:bCs/>
                <w:w w:val="107"/>
                <w:lang w:eastAsia="en-US"/>
              </w:rPr>
              <w:t>музы</w:t>
            </w:r>
            <w:r w:rsidRPr="00E202E1">
              <w:rPr>
                <w:bCs/>
                <w:w w:val="106"/>
                <w:lang w:eastAsia="en-US"/>
              </w:rPr>
              <w:t>ки.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rFonts w:eastAsia="Calibri"/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Итоговый тест - 1</w:t>
            </w:r>
          </w:p>
        </w:tc>
      </w:tr>
      <w:tr w:rsidR="00170DF3" w:rsidRPr="00E202E1" w:rsidTr="00376226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0DF3" w:rsidRPr="00E202E1" w:rsidRDefault="00170DF3" w:rsidP="00E202E1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b/>
                <w:lang w:eastAsia="en-US"/>
              </w:rPr>
            </w:pPr>
            <w:r w:rsidRPr="00E202E1">
              <w:rPr>
                <w:b/>
                <w:lang w:eastAsia="en-US"/>
              </w:rPr>
              <w:t>34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170DF3" w:rsidRPr="00E202E1" w:rsidRDefault="00170DF3" w:rsidP="00E202E1">
            <w:pPr>
              <w:jc w:val="center"/>
              <w:rPr>
                <w:lang w:eastAsia="en-US"/>
              </w:rPr>
            </w:pPr>
            <w:r w:rsidRPr="00E202E1">
              <w:rPr>
                <w:rFonts w:eastAsia="Calibri"/>
                <w:lang w:eastAsia="en-US"/>
              </w:rPr>
              <w:t>Итоговый тест - 1</w:t>
            </w:r>
          </w:p>
        </w:tc>
      </w:tr>
    </w:tbl>
    <w:p w:rsidR="00170DF3" w:rsidRPr="00E202E1" w:rsidRDefault="00170DF3" w:rsidP="00E202E1">
      <w:pPr>
        <w:jc w:val="center"/>
        <w:rPr>
          <w:b/>
        </w:rPr>
      </w:pPr>
    </w:p>
    <w:p w:rsidR="00A35373" w:rsidRPr="00E202E1" w:rsidRDefault="00A35373" w:rsidP="00E202E1"/>
    <w:sectPr w:rsidR="00A35373" w:rsidRPr="00E202E1" w:rsidSect="00731303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6A09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8B9"/>
    <w:rsid w:val="000C2573"/>
    <w:rsid w:val="00170DF3"/>
    <w:rsid w:val="00223408"/>
    <w:rsid w:val="00235C53"/>
    <w:rsid w:val="00371E2E"/>
    <w:rsid w:val="00376226"/>
    <w:rsid w:val="004D0B15"/>
    <w:rsid w:val="004F3605"/>
    <w:rsid w:val="006543E3"/>
    <w:rsid w:val="006C3961"/>
    <w:rsid w:val="00731303"/>
    <w:rsid w:val="00A35373"/>
    <w:rsid w:val="00B24745"/>
    <w:rsid w:val="00B842C1"/>
    <w:rsid w:val="00C4515A"/>
    <w:rsid w:val="00C478B9"/>
    <w:rsid w:val="00DE325E"/>
    <w:rsid w:val="00E2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84DB"/>
  <w15:docId w15:val="{9031F8B3-B31B-4A51-AC2F-9B2F04CD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23408"/>
    <w:rPr>
      <w:rFonts w:eastAsiaTheme="minorEastAsia"/>
      <w:bCs/>
      <w:iCs/>
      <w:lang w:eastAsia="ru-RU"/>
    </w:rPr>
  </w:style>
  <w:style w:type="paragraph" w:styleId="a4">
    <w:name w:val="No Spacing"/>
    <w:link w:val="a3"/>
    <w:uiPriority w:val="1"/>
    <w:qFormat/>
    <w:rsid w:val="00223408"/>
    <w:pPr>
      <w:spacing w:after="0" w:line="240" w:lineRule="auto"/>
    </w:pPr>
    <w:rPr>
      <w:rFonts w:eastAsiaTheme="minorEastAsia"/>
      <w:bCs/>
      <w:iCs/>
      <w:lang w:eastAsia="ru-RU"/>
    </w:rPr>
  </w:style>
  <w:style w:type="paragraph" w:customStyle="1" w:styleId="Default">
    <w:name w:val="Default"/>
    <w:rsid w:val="004D0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2019-12-09T09:17:00Z</dcterms:created>
  <dcterms:modified xsi:type="dcterms:W3CDTF">2020-11-17T19:29:00Z</dcterms:modified>
</cp:coreProperties>
</file>