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95" w:rsidRPr="007B752B" w:rsidRDefault="00551395" w:rsidP="007B752B">
      <w:pPr>
        <w:tabs>
          <w:tab w:val="left" w:pos="6209"/>
        </w:tabs>
        <w:jc w:val="both"/>
        <w:rPr>
          <w:rFonts w:cs="Times New Roman"/>
          <w:szCs w:val="24"/>
          <w:lang w:eastAsia="ru-RU"/>
        </w:rPr>
      </w:pPr>
    </w:p>
    <w:p w:rsidR="00DC73EB" w:rsidRPr="007B752B" w:rsidRDefault="00551395" w:rsidP="007B752B">
      <w:pPr>
        <w:ind w:firstLine="142"/>
        <w:jc w:val="center"/>
        <w:rPr>
          <w:rFonts w:cs="Times New Roman"/>
          <w:b/>
          <w:szCs w:val="24"/>
        </w:rPr>
      </w:pPr>
      <w:r w:rsidRPr="007B752B">
        <w:rPr>
          <w:rFonts w:cs="Times New Roman"/>
          <w:b/>
          <w:szCs w:val="24"/>
        </w:rPr>
        <w:t>Аннотация к рабочей учебной прогр</w:t>
      </w:r>
      <w:r w:rsidR="00DC73EB" w:rsidRPr="007B752B">
        <w:rPr>
          <w:rFonts w:cs="Times New Roman"/>
          <w:b/>
          <w:szCs w:val="24"/>
        </w:rPr>
        <w:t xml:space="preserve">амме по предмету  </w:t>
      </w:r>
    </w:p>
    <w:p w:rsidR="00DC73EB" w:rsidRPr="007B752B" w:rsidRDefault="00DC73EB" w:rsidP="007B752B">
      <w:pPr>
        <w:ind w:firstLine="142"/>
        <w:jc w:val="center"/>
        <w:rPr>
          <w:rFonts w:cs="Times New Roman"/>
          <w:b/>
          <w:szCs w:val="24"/>
        </w:rPr>
      </w:pPr>
      <w:r w:rsidRPr="007B752B">
        <w:rPr>
          <w:rFonts w:cs="Times New Roman"/>
          <w:b/>
          <w:szCs w:val="24"/>
        </w:rPr>
        <w:t xml:space="preserve">«Профильный труд. </w:t>
      </w:r>
      <w:r w:rsidR="00551395" w:rsidRPr="007B752B">
        <w:rPr>
          <w:rFonts w:cs="Times New Roman"/>
          <w:b/>
          <w:szCs w:val="24"/>
        </w:rPr>
        <w:t>Переплётное дело»</w:t>
      </w:r>
    </w:p>
    <w:p w:rsidR="00551395" w:rsidRPr="007B752B" w:rsidRDefault="00551395" w:rsidP="007B752B">
      <w:pPr>
        <w:ind w:firstLine="142"/>
        <w:jc w:val="center"/>
        <w:rPr>
          <w:rFonts w:cs="Times New Roman"/>
          <w:b/>
          <w:szCs w:val="24"/>
          <w:lang w:eastAsia="ar-SA"/>
        </w:rPr>
      </w:pPr>
      <w:r w:rsidRPr="007B752B">
        <w:rPr>
          <w:rFonts w:cs="Times New Roman"/>
          <w:b/>
          <w:szCs w:val="24"/>
        </w:rPr>
        <w:t xml:space="preserve"> 5</w:t>
      </w:r>
      <w:r w:rsidR="003A08CE">
        <w:rPr>
          <w:rFonts w:cs="Times New Roman"/>
          <w:b/>
          <w:szCs w:val="24"/>
        </w:rPr>
        <w:t xml:space="preserve"> класс</w:t>
      </w:r>
      <w:bookmarkStart w:id="0" w:name="_GoBack"/>
      <w:bookmarkEnd w:id="0"/>
    </w:p>
    <w:p w:rsidR="0002052D" w:rsidRPr="007B752B" w:rsidRDefault="0002052D" w:rsidP="007B75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52B">
        <w:rPr>
          <w:rFonts w:ascii="Times New Roman" w:hAnsi="Times New Roman" w:cs="Times New Roman"/>
          <w:sz w:val="24"/>
          <w:szCs w:val="24"/>
        </w:rPr>
        <w:t xml:space="preserve"> Рабочая программа по предмету «Профильный труд. Переплётное дело»</w:t>
      </w:r>
      <w:r w:rsidRPr="007B7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B752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B752B">
        <w:rPr>
          <w:rFonts w:ascii="Times New Roman" w:hAnsi="Times New Roman" w:cs="Times New Roman"/>
          <w:sz w:val="24"/>
          <w:szCs w:val="24"/>
        </w:rPr>
        <w:t>редназначена</w:t>
      </w:r>
      <w:proofErr w:type="gramEnd"/>
      <w:r w:rsidRPr="007B752B">
        <w:rPr>
          <w:rFonts w:ascii="Times New Roman" w:hAnsi="Times New Roman" w:cs="Times New Roman"/>
          <w:sz w:val="24"/>
          <w:szCs w:val="24"/>
        </w:rPr>
        <w:t xml:space="preserve"> для обучающихся 5 класса с лёгкой степенью умственной отсталости (интеллектуальными нарушениями) и разработана на основе следующих документов:</w:t>
      </w:r>
    </w:p>
    <w:p w:rsidR="0002052D" w:rsidRPr="007B752B" w:rsidRDefault="0002052D" w:rsidP="007B75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52B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образования обучающихся с умственной отсталостью (интеллектуальными нарушениями) (пр.</w:t>
      </w:r>
      <w:proofErr w:type="gramEnd"/>
      <w:r w:rsidRPr="007B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752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и науки РФ от 15.12.2014 года. № 1599);</w:t>
      </w:r>
      <w:proofErr w:type="gramEnd"/>
    </w:p>
    <w:p w:rsidR="0002052D" w:rsidRPr="007B752B" w:rsidRDefault="007B752B" w:rsidP="007B75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АООП образования обучающихся с умственной отсталостью (интеллектуальными нарушениями), вариант 1.</w:t>
      </w:r>
    </w:p>
    <w:p w:rsidR="0002052D" w:rsidRPr="007B752B" w:rsidRDefault="0002052D" w:rsidP="007B752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52B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7B752B">
        <w:rPr>
          <w:rFonts w:ascii="Times New Roman" w:hAnsi="Times New Roman" w:cs="Times New Roman"/>
          <w:sz w:val="24"/>
          <w:szCs w:val="24"/>
        </w:rPr>
        <w:t>реализации программы:</w:t>
      </w:r>
      <w:r w:rsidRPr="007B752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Формирование у обучающихся творческих и организаторских способностей, социально-трудовых навыков на основе освоения предмета </w:t>
      </w:r>
      <w:r w:rsidRPr="007B752B">
        <w:rPr>
          <w:rFonts w:ascii="Times New Roman" w:hAnsi="Times New Roman" w:cs="Times New Roman"/>
          <w:sz w:val="24"/>
          <w:szCs w:val="24"/>
        </w:rPr>
        <w:t xml:space="preserve">профильный труд (переплётное дело) </w:t>
      </w:r>
      <w:r w:rsidRPr="007B752B"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соответствии с его индивидуальными психофизическими возможностями здоровья. Воспитывая трудолюбие, бережливость, получить опыт применения знаний и умений в практической деятельности.</w:t>
      </w:r>
    </w:p>
    <w:p w:rsidR="0002052D" w:rsidRPr="007B752B" w:rsidRDefault="0002052D" w:rsidP="007B752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02052D" w:rsidRPr="007B752B" w:rsidRDefault="0002052D" w:rsidP="007B75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2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обучающихся трудовых умений;</w:t>
      </w:r>
    </w:p>
    <w:p w:rsidR="0002052D" w:rsidRPr="007B752B" w:rsidRDefault="0002052D" w:rsidP="007B75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5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школьников профессиональным приёмам труда;</w:t>
      </w:r>
    </w:p>
    <w:p w:rsidR="0002052D" w:rsidRPr="007B752B" w:rsidRDefault="0002052D" w:rsidP="007B752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5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у обучающихся устойчивого положительного отношения к труду и формирование необходимых в повседневной производственной деятельности качеств личности, чувства коллективизма, ответственности за порученное дело, добросовестности, честности, готовности помочь товарищу, работать на общую пользу, бережного отношения к производственному имуществу и т.п.</w:t>
      </w:r>
      <w:proofErr w:type="gramEnd"/>
    </w:p>
    <w:p w:rsidR="0002052D" w:rsidRPr="007B752B" w:rsidRDefault="0002052D" w:rsidP="007B752B">
      <w:p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7B752B">
        <w:rPr>
          <w:rFonts w:eastAsia="Times New Roman" w:cs="Times New Roman"/>
          <w:szCs w:val="24"/>
        </w:rPr>
        <w:t>По учебному плану на изучаемый предмет отводится 68 часа из расчета 2 ч/н.</w:t>
      </w:r>
    </w:p>
    <w:p w:rsidR="0002052D" w:rsidRPr="007B752B" w:rsidRDefault="0002052D" w:rsidP="007B752B">
      <w:pPr>
        <w:autoSpaceDE w:val="0"/>
        <w:autoSpaceDN w:val="0"/>
        <w:adjustRightInd w:val="0"/>
        <w:jc w:val="both"/>
        <w:rPr>
          <w:rFonts w:eastAsia="Times New Roman" w:cs="Times New Roman"/>
          <w:szCs w:val="24"/>
        </w:rPr>
      </w:pPr>
      <w:r w:rsidRPr="007B752B">
        <w:rPr>
          <w:rFonts w:eastAsia="Times New Roman" w:cs="Times New Roman"/>
          <w:szCs w:val="24"/>
        </w:rPr>
        <w:t>Промежуточная аттестация проводится в форме теста.</w:t>
      </w:r>
    </w:p>
    <w:p w:rsidR="0002052D" w:rsidRPr="007B752B" w:rsidRDefault="0002052D" w:rsidP="007B752B">
      <w:pPr>
        <w:jc w:val="center"/>
        <w:rPr>
          <w:rFonts w:eastAsia="Times New Roman" w:cs="Times New Roman"/>
          <w:b/>
          <w:szCs w:val="24"/>
        </w:rPr>
      </w:pPr>
      <w:r w:rsidRPr="007B752B">
        <w:rPr>
          <w:rFonts w:eastAsia="Times New Roman" w:cs="Times New Roman"/>
          <w:b/>
          <w:szCs w:val="24"/>
        </w:rPr>
        <w:t>Тематическое планирование</w:t>
      </w:r>
    </w:p>
    <w:tbl>
      <w:tblPr>
        <w:tblStyle w:val="a4"/>
        <w:tblW w:w="92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87"/>
        <w:gridCol w:w="2720"/>
        <w:gridCol w:w="1848"/>
        <w:gridCol w:w="1966"/>
        <w:gridCol w:w="1990"/>
      </w:tblGrid>
      <w:tr w:rsidR="0002052D" w:rsidRPr="007B752B" w:rsidTr="007B752B">
        <w:trPr>
          <w:trHeight w:val="302"/>
        </w:trPr>
        <w:tc>
          <w:tcPr>
            <w:tcW w:w="687" w:type="dxa"/>
            <w:vMerge w:val="restart"/>
          </w:tcPr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№п.</w:t>
            </w:r>
          </w:p>
        </w:tc>
        <w:tc>
          <w:tcPr>
            <w:tcW w:w="2720" w:type="dxa"/>
            <w:vMerge w:val="restart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 (главы)</w:t>
            </w:r>
          </w:p>
        </w:tc>
        <w:tc>
          <w:tcPr>
            <w:tcW w:w="1848" w:type="dxa"/>
            <w:vMerge w:val="restart"/>
          </w:tcPr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3956" w:type="dxa"/>
            <w:gridSpan w:val="2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02052D" w:rsidRPr="007B752B" w:rsidTr="007B752B">
        <w:trPr>
          <w:trHeight w:val="300"/>
        </w:trPr>
        <w:tc>
          <w:tcPr>
            <w:tcW w:w="687" w:type="dxa"/>
            <w:vMerge/>
          </w:tcPr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</w:t>
            </w: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02052D" w:rsidRPr="007B752B" w:rsidTr="007B752B">
        <w:tc>
          <w:tcPr>
            <w:tcW w:w="687" w:type="dxa"/>
          </w:tcPr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52D" w:rsidRPr="007B752B" w:rsidTr="007B752B"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пакетов, конвертов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052D" w:rsidRPr="007B752B" w:rsidTr="007B752B">
        <w:trPr>
          <w:trHeight w:val="599"/>
        </w:trPr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>Изготовление обрезного блокнота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7</w:t>
            </w:r>
          </w:p>
        </w:tc>
      </w:tr>
      <w:tr w:rsidR="0002052D" w:rsidRPr="007B752B" w:rsidTr="007B752B"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книги-раскладушки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52D" w:rsidRPr="007B752B" w:rsidTr="007B752B"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празднику 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52B" w:rsidRPr="007B752B" w:rsidTr="007B752B">
        <w:tc>
          <w:tcPr>
            <w:tcW w:w="687" w:type="dxa"/>
          </w:tcPr>
          <w:p w:rsidR="007B752B" w:rsidRPr="007B752B" w:rsidRDefault="007B752B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0" w:type="dxa"/>
          </w:tcPr>
          <w:p w:rsidR="007B752B" w:rsidRPr="007B752B" w:rsidRDefault="007B752B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коробки</w:t>
            </w:r>
          </w:p>
        </w:tc>
        <w:tc>
          <w:tcPr>
            <w:tcW w:w="1848" w:type="dxa"/>
          </w:tcPr>
          <w:p w:rsidR="007B752B" w:rsidRPr="007B752B" w:rsidRDefault="007B752B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7B752B" w:rsidRPr="007B752B" w:rsidRDefault="007B752B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</w:tcPr>
          <w:p w:rsidR="007B752B" w:rsidRPr="007B752B" w:rsidRDefault="007B752B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52D" w:rsidRPr="007B752B" w:rsidTr="007B752B">
        <w:trPr>
          <w:trHeight w:val="567"/>
        </w:trPr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>Наклейка таблиц</w:t>
            </w:r>
            <w:proofErr w:type="gramStart"/>
            <w:r w:rsidRPr="007B75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2052D" w:rsidRPr="007B752B" w:rsidRDefault="0002052D" w:rsidP="007B752B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>картин на картон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52D" w:rsidRPr="007B752B" w:rsidTr="007B752B">
        <w:trPr>
          <w:trHeight w:val="277"/>
        </w:trPr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открыток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52D" w:rsidRPr="007B752B" w:rsidTr="007B752B">
        <w:trPr>
          <w:trHeight w:val="254"/>
        </w:trPr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книг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52D" w:rsidRPr="007B752B" w:rsidTr="007B752B">
        <w:trPr>
          <w:trHeight w:val="257"/>
        </w:trPr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Беловые товары</w:t>
            </w: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052D" w:rsidRPr="007B752B" w:rsidTr="007B752B">
        <w:trPr>
          <w:trHeight w:val="262"/>
        </w:trPr>
        <w:tc>
          <w:tcPr>
            <w:tcW w:w="687" w:type="dxa"/>
          </w:tcPr>
          <w:p w:rsidR="0002052D" w:rsidRPr="007B752B" w:rsidRDefault="007B752B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закладок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052D" w:rsidRPr="007B752B" w:rsidTr="007B752B">
        <w:trPr>
          <w:trHeight w:val="535"/>
        </w:trPr>
        <w:tc>
          <w:tcPr>
            <w:tcW w:w="687" w:type="dxa"/>
          </w:tcPr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0" w:type="dxa"/>
          </w:tcPr>
          <w:p w:rsidR="0002052D" w:rsidRPr="007B752B" w:rsidRDefault="007B752B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счётного материала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052D" w:rsidRPr="007B752B" w:rsidTr="007B752B">
        <w:trPr>
          <w:trHeight w:val="1124"/>
        </w:trPr>
        <w:tc>
          <w:tcPr>
            <w:tcW w:w="687" w:type="dxa"/>
          </w:tcPr>
          <w:p w:rsidR="0002052D" w:rsidRPr="007B752B" w:rsidRDefault="007B752B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2052D"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0" w:type="dxa"/>
          </w:tcPr>
          <w:p w:rsidR="0002052D" w:rsidRPr="007B752B" w:rsidRDefault="0002052D" w:rsidP="007B7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>Проверочная работа. Тест.</w:t>
            </w:r>
          </w:p>
          <w:p w:rsidR="0002052D" w:rsidRPr="007B752B" w:rsidRDefault="0002052D" w:rsidP="007B7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  <w:p w:rsidR="0002052D" w:rsidRPr="007B752B" w:rsidRDefault="007B752B" w:rsidP="007B752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аттестация. Тест.</w:t>
            </w:r>
          </w:p>
        </w:tc>
        <w:tc>
          <w:tcPr>
            <w:tcW w:w="1848" w:type="dxa"/>
          </w:tcPr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52D" w:rsidRPr="007B752B" w:rsidRDefault="0002052D" w:rsidP="007B752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2052D" w:rsidRPr="007B752B" w:rsidRDefault="0002052D" w:rsidP="007B752B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52D" w:rsidRPr="007B752B" w:rsidRDefault="0002052D" w:rsidP="007B7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52D" w:rsidRPr="007B752B" w:rsidRDefault="0002052D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236" w:rsidRPr="007B752B" w:rsidTr="007F1236">
        <w:trPr>
          <w:trHeight w:val="403"/>
        </w:trPr>
        <w:tc>
          <w:tcPr>
            <w:tcW w:w="3407" w:type="dxa"/>
            <w:gridSpan w:val="2"/>
          </w:tcPr>
          <w:p w:rsidR="007F1236" w:rsidRPr="007B752B" w:rsidRDefault="007F1236" w:rsidP="007F123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236" w:rsidRPr="007B752B" w:rsidRDefault="007F1236" w:rsidP="007F123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7B75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8" w:type="dxa"/>
          </w:tcPr>
          <w:p w:rsidR="007F1236" w:rsidRPr="007B752B" w:rsidRDefault="007F1236" w:rsidP="007B7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1236" w:rsidRPr="007B752B" w:rsidRDefault="007F1236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66" w:type="dxa"/>
          </w:tcPr>
          <w:p w:rsidR="007F1236" w:rsidRPr="007B752B" w:rsidRDefault="007F1236" w:rsidP="007B7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1236" w:rsidRPr="007B752B" w:rsidRDefault="007F1236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90" w:type="dxa"/>
          </w:tcPr>
          <w:p w:rsidR="007F1236" w:rsidRPr="007B752B" w:rsidRDefault="007F1236" w:rsidP="007B7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1236" w:rsidRPr="007B752B" w:rsidRDefault="007F1236" w:rsidP="007B7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2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02052D" w:rsidRPr="007B752B" w:rsidRDefault="0002052D" w:rsidP="007B752B">
      <w:pPr>
        <w:tabs>
          <w:tab w:val="left" w:pos="6209"/>
        </w:tabs>
        <w:jc w:val="center"/>
        <w:rPr>
          <w:rFonts w:cs="Times New Roman"/>
          <w:szCs w:val="24"/>
        </w:rPr>
      </w:pPr>
    </w:p>
    <w:sectPr w:rsidR="0002052D" w:rsidRPr="007B752B" w:rsidSect="007B752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52D"/>
    <w:rsid w:val="0002052D"/>
    <w:rsid w:val="00333CEE"/>
    <w:rsid w:val="003A08CE"/>
    <w:rsid w:val="00551395"/>
    <w:rsid w:val="007967A0"/>
    <w:rsid w:val="007B752B"/>
    <w:rsid w:val="007F1236"/>
    <w:rsid w:val="00DC73EB"/>
    <w:rsid w:val="00F3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052D"/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02052D"/>
    <w:pPr>
      <w:ind w:firstLine="36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ЗамдикУР</cp:lastModifiedBy>
  <cp:revision>9</cp:revision>
  <dcterms:created xsi:type="dcterms:W3CDTF">2021-09-26T15:12:00Z</dcterms:created>
  <dcterms:modified xsi:type="dcterms:W3CDTF">2021-11-19T09:27:00Z</dcterms:modified>
</cp:coreProperties>
</file>