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C5" w:rsidRPr="006523D5" w:rsidRDefault="00D73EC5" w:rsidP="00D73EC5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523D5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D73EC5" w:rsidRPr="006523D5" w:rsidRDefault="00D73EC5" w:rsidP="00D73EC5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523D5">
        <w:rPr>
          <w:rFonts w:ascii="Times New Roman" w:hAnsi="Times New Roman"/>
          <w:sz w:val="24"/>
          <w:szCs w:val="24"/>
        </w:rPr>
        <w:t>Архангельской области «Северодвинская специальная (коррекционная) общеобразовательная школа-интернат»</w:t>
      </w:r>
    </w:p>
    <w:p w:rsidR="00D73EC5" w:rsidRDefault="00D73EC5" w:rsidP="00D73EC5">
      <w:pPr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3686"/>
        <w:gridCol w:w="3254"/>
      </w:tblGrid>
      <w:tr w:rsidR="00D73EC5" w:rsidRPr="004A3636" w:rsidTr="00EB3B63">
        <w:tc>
          <w:tcPr>
            <w:tcW w:w="3119" w:type="dxa"/>
            <w:shd w:val="clear" w:color="auto" w:fill="auto"/>
          </w:tcPr>
          <w:p w:rsidR="00D73EC5" w:rsidRPr="004A3636" w:rsidRDefault="00D73EC5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603A37">
              <w:rPr>
                <w:rFonts w:ascii="Times New Roman" w:hAnsi="Times New Roman"/>
                <w:sz w:val="24"/>
                <w:szCs w:val="24"/>
              </w:rPr>
              <w:t>:</w:t>
            </w:r>
            <w:r w:rsidRPr="004A3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D73EC5" w:rsidRPr="004A3636" w:rsidRDefault="001D6D95" w:rsidP="00EB3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  <w:r w:rsidR="00D73EC5" w:rsidRPr="004A3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shd w:val="clear" w:color="auto" w:fill="auto"/>
          </w:tcPr>
          <w:p w:rsidR="00D73EC5" w:rsidRDefault="00603A37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3EC5" w:rsidRPr="004A3636"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03A37" w:rsidRPr="004A3636" w:rsidRDefault="00603A37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Директор ГБОУ АО</w:t>
            </w:r>
          </w:p>
        </w:tc>
      </w:tr>
      <w:tr w:rsidR="00D73EC5" w:rsidRPr="004A3636" w:rsidTr="00EB3B63">
        <w:tc>
          <w:tcPr>
            <w:tcW w:w="3119" w:type="dxa"/>
            <w:shd w:val="clear" w:color="auto" w:fill="auto"/>
          </w:tcPr>
          <w:p w:rsidR="00D73EC5" w:rsidRPr="004A3636" w:rsidRDefault="00D73EC5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3686" w:type="dxa"/>
            <w:shd w:val="clear" w:color="auto" w:fill="auto"/>
          </w:tcPr>
          <w:p w:rsidR="00D73EC5" w:rsidRPr="004A3636" w:rsidRDefault="001D6D95" w:rsidP="00EB3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130BA8"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  <w:tc>
          <w:tcPr>
            <w:tcW w:w="3254" w:type="dxa"/>
            <w:shd w:val="clear" w:color="auto" w:fill="auto"/>
          </w:tcPr>
          <w:p w:rsidR="00D73EC5" w:rsidRPr="004A3636" w:rsidRDefault="00603A37" w:rsidP="00D7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«Северодвинская СКОШИ»</w:t>
            </w:r>
          </w:p>
        </w:tc>
      </w:tr>
      <w:tr w:rsidR="00D73EC5" w:rsidRPr="004A3636" w:rsidTr="00EB3B63">
        <w:tc>
          <w:tcPr>
            <w:tcW w:w="3119" w:type="dxa"/>
            <w:shd w:val="clear" w:color="auto" w:fill="auto"/>
          </w:tcPr>
          <w:p w:rsidR="00603A37" w:rsidRDefault="00603A37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3A37" w:rsidRDefault="00D73EC5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 w:rsidR="00603A37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E90DFC" w:rsidRDefault="00E90DFC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3EC5" w:rsidRPr="004A3636" w:rsidRDefault="00D73EC5" w:rsidP="00130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от_</w:t>
            </w:r>
            <w:r w:rsidR="00603A37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30BA8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</w:p>
        </w:tc>
        <w:tc>
          <w:tcPr>
            <w:tcW w:w="3686" w:type="dxa"/>
            <w:shd w:val="clear" w:color="auto" w:fill="auto"/>
          </w:tcPr>
          <w:p w:rsidR="00D73EC5" w:rsidRPr="004A3636" w:rsidRDefault="00D73EC5" w:rsidP="00EB3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D73EC5" w:rsidRPr="004A3636" w:rsidRDefault="00603A37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__________И.Н.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Антуфьев</w:t>
            </w:r>
            <w:proofErr w:type="spellEnd"/>
          </w:p>
        </w:tc>
      </w:tr>
      <w:tr w:rsidR="00D73EC5" w:rsidRPr="004A3636" w:rsidTr="00EB3B63">
        <w:tc>
          <w:tcPr>
            <w:tcW w:w="3119" w:type="dxa"/>
            <w:shd w:val="clear" w:color="auto" w:fill="auto"/>
          </w:tcPr>
          <w:p w:rsidR="00D73EC5" w:rsidRPr="004A3636" w:rsidRDefault="00D73EC5" w:rsidP="00EB3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73EC5" w:rsidRPr="004A3636" w:rsidRDefault="00D73EC5" w:rsidP="00D73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A287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45AAD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И.В. Гладышева</w:t>
            </w:r>
          </w:p>
        </w:tc>
        <w:tc>
          <w:tcPr>
            <w:tcW w:w="3254" w:type="dxa"/>
            <w:shd w:val="clear" w:color="auto" w:fill="auto"/>
          </w:tcPr>
          <w:p w:rsidR="00D73EC5" w:rsidRPr="004A3636" w:rsidRDefault="00603A37" w:rsidP="00603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A3636">
              <w:rPr>
                <w:rFonts w:ascii="Times New Roman" w:hAnsi="Times New Roman"/>
                <w:sz w:val="24"/>
                <w:szCs w:val="24"/>
              </w:rPr>
              <w:t>Приказ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 w:rsidR="00E9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363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4A363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</w:tbl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97423F" w:rsidP="00D73EC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ПРОЕКТ ПОЛОЖЕНИЯ</w:t>
      </w:r>
    </w:p>
    <w:p w:rsidR="00D07686" w:rsidRDefault="00D07686" w:rsidP="00D73E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73EC5" w:rsidRDefault="00D73EC5" w:rsidP="001344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использовании </w:t>
      </w:r>
      <w:r w:rsidR="00CA2878">
        <w:rPr>
          <w:rFonts w:ascii="Times New Roman" w:hAnsi="Times New Roman"/>
          <w:b/>
          <w:bCs/>
          <w:sz w:val="28"/>
          <w:szCs w:val="28"/>
        </w:rPr>
        <w:t xml:space="preserve">средств </w:t>
      </w:r>
      <w:r>
        <w:rPr>
          <w:rFonts w:ascii="Times New Roman" w:hAnsi="Times New Roman"/>
          <w:b/>
          <w:bCs/>
          <w:sz w:val="28"/>
          <w:szCs w:val="28"/>
        </w:rPr>
        <w:t>мобильной связи</w:t>
      </w:r>
      <w:r w:rsidR="006523D5">
        <w:rPr>
          <w:rFonts w:ascii="Times New Roman" w:hAnsi="Times New Roman"/>
          <w:b/>
          <w:bCs/>
          <w:sz w:val="28"/>
          <w:szCs w:val="28"/>
        </w:rPr>
        <w:t xml:space="preserve"> и других портативных электронных устройств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</w:t>
      </w:r>
      <w:r w:rsidR="001344AB">
        <w:rPr>
          <w:rFonts w:ascii="Times New Roman" w:hAnsi="Times New Roman"/>
          <w:b/>
          <w:sz w:val="28"/>
          <w:szCs w:val="28"/>
        </w:rPr>
        <w:t>ГБОУ АО</w:t>
      </w:r>
    </w:p>
    <w:p w:rsidR="00D73EC5" w:rsidRDefault="00D73EC5" w:rsidP="00D73E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«Северодвинская СКОШИ»</w:t>
      </w: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D73EC5">
      <w:pPr>
        <w:jc w:val="center"/>
        <w:rPr>
          <w:rFonts w:ascii="Times New Roman" w:hAnsi="Times New Roman"/>
          <w:sz w:val="24"/>
          <w:szCs w:val="24"/>
        </w:rPr>
      </w:pPr>
    </w:p>
    <w:p w:rsidR="00D73EC5" w:rsidRDefault="00D73EC5" w:rsidP="00E90DFC">
      <w:pPr>
        <w:rPr>
          <w:rFonts w:ascii="Times New Roman" w:hAnsi="Times New Roman"/>
          <w:sz w:val="24"/>
          <w:szCs w:val="24"/>
        </w:rPr>
      </w:pPr>
    </w:p>
    <w:p w:rsidR="001344AB" w:rsidRDefault="001344AB" w:rsidP="00CA2878">
      <w:pPr>
        <w:rPr>
          <w:rFonts w:ascii="Times New Roman" w:hAnsi="Times New Roman"/>
          <w:b/>
          <w:sz w:val="24"/>
          <w:szCs w:val="24"/>
        </w:rPr>
      </w:pPr>
    </w:p>
    <w:p w:rsidR="003C09B4" w:rsidRPr="00D45AAD" w:rsidRDefault="003C09B4" w:rsidP="00D73EC5">
      <w:pPr>
        <w:jc w:val="center"/>
        <w:rPr>
          <w:rFonts w:ascii="Times New Roman" w:hAnsi="Times New Roman"/>
          <w:sz w:val="24"/>
          <w:szCs w:val="24"/>
        </w:rPr>
      </w:pPr>
      <w:r w:rsidRPr="00D45AAD">
        <w:rPr>
          <w:rFonts w:ascii="Times New Roman" w:hAnsi="Times New Roman"/>
          <w:sz w:val="24"/>
          <w:szCs w:val="24"/>
        </w:rPr>
        <w:t>Северодвинск</w:t>
      </w:r>
    </w:p>
    <w:p w:rsidR="00D73EC5" w:rsidRPr="00D45AAD" w:rsidRDefault="00D73EC5" w:rsidP="00D73EC5">
      <w:pPr>
        <w:jc w:val="center"/>
        <w:rPr>
          <w:rFonts w:ascii="Times New Roman" w:hAnsi="Times New Roman"/>
          <w:sz w:val="24"/>
          <w:szCs w:val="24"/>
        </w:rPr>
      </w:pPr>
      <w:r w:rsidRPr="00D45AAD">
        <w:rPr>
          <w:rFonts w:ascii="Times New Roman" w:hAnsi="Times New Roman"/>
          <w:sz w:val="24"/>
          <w:szCs w:val="24"/>
        </w:rPr>
        <w:t>20</w:t>
      </w:r>
      <w:r w:rsidR="003C09B4" w:rsidRPr="00D45AAD">
        <w:rPr>
          <w:rFonts w:ascii="Times New Roman" w:hAnsi="Times New Roman"/>
          <w:sz w:val="24"/>
          <w:szCs w:val="24"/>
        </w:rPr>
        <w:t>22 г.</w:t>
      </w:r>
    </w:p>
    <w:p w:rsidR="0077512D" w:rsidRPr="0097423F" w:rsidRDefault="003C09B4" w:rsidP="0097423F">
      <w:pPr>
        <w:pStyle w:val="a4"/>
        <w:widowControl w:val="0"/>
        <w:numPr>
          <w:ilvl w:val="0"/>
          <w:numId w:val="17"/>
        </w:numPr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12D">
        <w:rPr>
          <w:rFonts w:ascii="Times New Roman" w:hAnsi="Times New Roman"/>
          <w:b/>
          <w:bCs/>
          <w:sz w:val="24"/>
          <w:szCs w:val="24"/>
        </w:rPr>
        <w:lastRenderedPageBreak/>
        <w:t>Общие положения</w:t>
      </w:r>
    </w:p>
    <w:p w:rsidR="002B2151" w:rsidRPr="00CD2B0E" w:rsidRDefault="00CD2B0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</w:t>
      </w:r>
      <w:r w:rsidRPr="0077512D">
        <w:rPr>
          <w:rFonts w:ascii="Times New Roman" w:hAnsi="Times New Roman"/>
          <w:sz w:val="24"/>
          <w:szCs w:val="24"/>
        </w:rPr>
        <w:t>1</w:t>
      </w:r>
      <w:r w:rsidR="007751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751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C09B4" w:rsidRPr="00CD2B0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Настоящие положение </w:t>
      </w:r>
      <w:r w:rsidR="00CC0348" w:rsidRPr="00CD2B0E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</w:t>
      </w:r>
      <w:r w:rsidR="003C09B4" w:rsidRPr="00CD2B0E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мобиль</w:t>
      </w:r>
      <w:r w:rsidR="007C11D0" w:rsidRPr="00CD2B0E">
        <w:rPr>
          <w:rFonts w:ascii="Times New Roman" w:eastAsia="Times New Roman" w:hAnsi="Times New Roman"/>
          <w:sz w:val="24"/>
          <w:szCs w:val="24"/>
          <w:lang w:eastAsia="ru-RU"/>
        </w:rPr>
        <w:t>ной связи (сотовые</w:t>
      </w:r>
      <w:r w:rsidR="003C09B4" w:rsidRPr="00CD2B0E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телефоны, смартфоны, планшеты и т. п.)</w:t>
      </w:r>
      <w:r w:rsidR="007C11D0" w:rsidRPr="00CD2B0E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ГБОУ АО «Северодвинская СКОШИ» (далее Положение) устанавливается для обучающихся, их родителей (законных представителей), работников школы</w:t>
      </w:r>
      <w:r w:rsidR="00C23E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0348" w:rsidRPr="00CD2B0E">
        <w:rPr>
          <w:rFonts w:ascii="Times New Roman" w:eastAsia="Times New Roman" w:hAnsi="Times New Roman"/>
          <w:sz w:val="24"/>
          <w:szCs w:val="24"/>
          <w:lang w:eastAsia="ru-RU"/>
        </w:rPr>
        <w:t>с целью профилактики нарушений здоровья обучающихся, повышения эффективности образовательной деятельности, а</w:t>
      </w:r>
      <w:proofErr w:type="gramEnd"/>
      <w:r w:rsidR="00CC0348" w:rsidRPr="00CD2B0E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регулирует права и обязанности пользователей мобильной  связи и регламентирует их ответственность.</w:t>
      </w:r>
    </w:p>
    <w:p w:rsidR="003C09B4" w:rsidRDefault="0077512D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 </w:t>
      </w:r>
      <w:r w:rsidR="003C09B4">
        <w:rPr>
          <w:rFonts w:ascii="Times New Roman" w:hAnsi="Times New Roman"/>
          <w:sz w:val="24"/>
          <w:szCs w:val="24"/>
        </w:rPr>
        <w:t xml:space="preserve"> Положе</w:t>
      </w:r>
      <w:r w:rsidR="00F15335">
        <w:rPr>
          <w:rFonts w:ascii="Times New Roman" w:hAnsi="Times New Roman"/>
          <w:sz w:val="24"/>
          <w:szCs w:val="24"/>
        </w:rPr>
        <w:t>ние разработано в соответствии</w:t>
      </w:r>
      <w:r w:rsidR="00C23E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612E">
        <w:rPr>
          <w:rFonts w:ascii="Times New Roman" w:hAnsi="Times New Roman"/>
          <w:sz w:val="24"/>
          <w:szCs w:val="24"/>
        </w:rPr>
        <w:t>с</w:t>
      </w:r>
      <w:proofErr w:type="gramEnd"/>
      <w:r w:rsidR="003C09B4">
        <w:rPr>
          <w:rFonts w:ascii="Times New Roman" w:hAnsi="Times New Roman"/>
          <w:sz w:val="24"/>
          <w:szCs w:val="24"/>
        </w:rPr>
        <w:t>:</w:t>
      </w:r>
    </w:p>
    <w:p w:rsidR="00EC612E" w:rsidRPr="00EC612E" w:rsidRDefault="00EC612E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Конвенцией о правах ребенка;</w:t>
      </w:r>
    </w:p>
    <w:p w:rsidR="003C09B4" w:rsidRDefault="003C09B4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Ко</w:t>
      </w:r>
      <w:r w:rsidR="00C51DE8">
        <w:rPr>
          <w:rFonts w:ascii="Times New Roman" w:hAnsi="Times New Roman"/>
          <w:sz w:val="24"/>
          <w:szCs w:val="24"/>
        </w:rPr>
        <w:t>нституцией Российской Федерации;</w:t>
      </w:r>
    </w:p>
    <w:p w:rsidR="003C09B4" w:rsidRPr="00B76600" w:rsidRDefault="003C09B4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color w:val="000000"/>
          <w:sz w:val="24"/>
          <w:szCs w:val="24"/>
        </w:rPr>
        <w:t>Федеральным законом от 29.12.2012</w:t>
      </w:r>
      <w:r w:rsidR="00C51DE8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B76600">
        <w:rPr>
          <w:rFonts w:ascii="Times New Roman" w:hAnsi="Times New Roman"/>
          <w:color w:val="000000"/>
          <w:sz w:val="24"/>
          <w:szCs w:val="24"/>
        </w:rPr>
        <w:t xml:space="preserve"> № 273-ФЗ "Об образовании в Российской Федерации"</w:t>
      </w:r>
      <w:r w:rsidR="00C51DE8">
        <w:rPr>
          <w:rFonts w:ascii="Times New Roman" w:hAnsi="Times New Roman"/>
          <w:color w:val="000000"/>
          <w:sz w:val="24"/>
          <w:szCs w:val="24"/>
        </w:rPr>
        <w:t xml:space="preserve"> (редакция от</w:t>
      </w:r>
      <w:r w:rsidR="007C11D0">
        <w:rPr>
          <w:rFonts w:ascii="Times New Roman" w:hAnsi="Times New Roman"/>
          <w:color w:val="000000"/>
          <w:sz w:val="24"/>
          <w:szCs w:val="24"/>
        </w:rPr>
        <w:t xml:space="preserve"> 02.07.2021 г.</w:t>
      </w:r>
      <w:r w:rsidR="00C51DE8">
        <w:rPr>
          <w:rFonts w:ascii="Times New Roman" w:hAnsi="Times New Roman"/>
          <w:color w:val="000000"/>
          <w:sz w:val="24"/>
          <w:szCs w:val="24"/>
        </w:rPr>
        <w:t>);</w:t>
      </w:r>
    </w:p>
    <w:p w:rsidR="003C09B4" w:rsidRPr="00B76600" w:rsidRDefault="003C09B4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29.12.2010</w:t>
      </w:r>
      <w:r w:rsidR="00C51DE8">
        <w:rPr>
          <w:rFonts w:ascii="Times New Roman" w:hAnsi="Times New Roman"/>
          <w:sz w:val="24"/>
          <w:szCs w:val="24"/>
        </w:rPr>
        <w:t xml:space="preserve"> г.</w:t>
      </w:r>
      <w:r w:rsidRPr="00B76600">
        <w:rPr>
          <w:rFonts w:ascii="Times New Roman" w:hAnsi="Times New Roman"/>
          <w:sz w:val="24"/>
          <w:szCs w:val="24"/>
        </w:rPr>
        <w:t xml:space="preserve"> № 436-ФЗ "О защите детей от информации, причиняющей вред их здоровью и развитию"</w:t>
      </w:r>
      <w:r w:rsidR="0077512D">
        <w:rPr>
          <w:rFonts w:ascii="Times New Roman" w:hAnsi="Times New Roman"/>
          <w:sz w:val="24"/>
          <w:szCs w:val="24"/>
        </w:rPr>
        <w:t xml:space="preserve"> </w:t>
      </w:r>
      <w:r w:rsidR="00C51DE8">
        <w:rPr>
          <w:rFonts w:ascii="Times New Roman" w:hAnsi="Times New Roman"/>
          <w:sz w:val="24"/>
          <w:szCs w:val="24"/>
        </w:rPr>
        <w:t xml:space="preserve">(редакция от </w:t>
      </w:r>
      <w:r w:rsidR="007C11D0">
        <w:rPr>
          <w:rFonts w:ascii="Times New Roman" w:hAnsi="Times New Roman"/>
          <w:sz w:val="24"/>
          <w:szCs w:val="24"/>
        </w:rPr>
        <w:t>01.07.2021</w:t>
      </w:r>
      <w:r w:rsidR="0077512D">
        <w:rPr>
          <w:rFonts w:ascii="Times New Roman" w:hAnsi="Times New Roman"/>
          <w:sz w:val="24"/>
          <w:szCs w:val="24"/>
        </w:rPr>
        <w:t xml:space="preserve"> </w:t>
      </w:r>
      <w:r w:rsidR="007C11D0">
        <w:rPr>
          <w:rFonts w:ascii="Times New Roman" w:hAnsi="Times New Roman"/>
          <w:sz w:val="24"/>
          <w:szCs w:val="24"/>
        </w:rPr>
        <w:t>г.</w:t>
      </w:r>
      <w:r w:rsidR="00C51DE8">
        <w:rPr>
          <w:rFonts w:ascii="Times New Roman" w:hAnsi="Times New Roman"/>
          <w:sz w:val="24"/>
          <w:szCs w:val="24"/>
        </w:rPr>
        <w:t>);</w:t>
      </w:r>
    </w:p>
    <w:p w:rsidR="003C09B4" w:rsidRDefault="003C09B4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24.07.1998</w:t>
      </w:r>
      <w:r w:rsidR="00C51DE8">
        <w:rPr>
          <w:rFonts w:ascii="Times New Roman" w:hAnsi="Times New Roman"/>
          <w:sz w:val="24"/>
          <w:szCs w:val="24"/>
        </w:rPr>
        <w:t xml:space="preserve"> г.</w:t>
      </w:r>
      <w:r w:rsidRPr="00B76600">
        <w:rPr>
          <w:rFonts w:ascii="Times New Roman" w:hAnsi="Times New Roman"/>
          <w:sz w:val="24"/>
          <w:szCs w:val="24"/>
        </w:rPr>
        <w:t xml:space="preserve"> № 124-ФЗ "Об основных гарантиях прав </w:t>
      </w:r>
      <w:r w:rsidR="00C51DE8">
        <w:rPr>
          <w:rFonts w:ascii="Times New Roman" w:hAnsi="Times New Roman"/>
          <w:sz w:val="24"/>
          <w:szCs w:val="24"/>
        </w:rPr>
        <w:t>ребенка в Российской Федерации" (редакция от 11.06.2021</w:t>
      </w:r>
      <w:r w:rsidR="0077512D">
        <w:rPr>
          <w:rFonts w:ascii="Times New Roman" w:hAnsi="Times New Roman"/>
          <w:sz w:val="24"/>
          <w:szCs w:val="24"/>
        </w:rPr>
        <w:t xml:space="preserve"> </w:t>
      </w:r>
      <w:r w:rsidR="00C51DE8">
        <w:rPr>
          <w:rFonts w:ascii="Times New Roman" w:hAnsi="Times New Roman"/>
          <w:sz w:val="24"/>
          <w:szCs w:val="24"/>
        </w:rPr>
        <w:t>г.);</w:t>
      </w:r>
    </w:p>
    <w:p w:rsidR="00C51DE8" w:rsidRDefault="00C51DE8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</w:t>
      </w:r>
      <w:r w:rsidR="0077512D">
        <w:rPr>
          <w:rFonts w:ascii="Times New Roman" w:hAnsi="Times New Roman"/>
          <w:sz w:val="24"/>
          <w:szCs w:val="24"/>
        </w:rPr>
        <w:t xml:space="preserve"> № 152-ФЗ от 27.07.2006 года «О </w:t>
      </w:r>
      <w:r>
        <w:rPr>
          <w:rFonts w:ascii="Times New Roman" w:hAnsi="Times New Roman"/>
          <w:sz w:val="24"/>
          <w:szCs w:val="24"/>
        </w:rPr>
        <w:t>персональных данных» (редакция от 02.07.2021</w:t>
      </w:r>
      <w:r w:rsidR="007751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г.);</w:t>
      </w:r>
    </w:p>
    <w:p w:rsidR="00F15335" w:rsidRPr="00F15335" w:rsidRDefault="00F15335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 w:rsidRPr="00F15335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Российской Федерации от 28.01.2021 года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16E35" w:rsidRDefault="00F15335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 w:rsidRPr="00F15335">
        <w:rPr>
          <w:rFonts w:ascii="Times New Roman" w:hAnsi="Times New Roman"/>
          <w:sz w:val="24"/>
          <w:szCs w:val="24"/>
        </w:rPr>
        <w:t>Постановление от 28 сентября 2020 года №28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</w:t>
      </w:r>
      <w:r w:rsidR="00F16E35">
        <w:rPr>
          <w:rFonts w:ascii="Times New Roman" w:hAnsi="Times New Roman"/>
          <w:sz w:val="24"/>
          <w:szCs w:val="24"/>
        </w:rPr>
        <w:t>;</w:t>
      </w:r>
    </w:p>
    <w:p w:rsidR="00CD2B0E" w:rsidRPr="00CD2B0E" w:rsidRDefault="00CD2B0E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 w:rsidRPr="00CD2B0E">
        <w:rPr>
          <w:rFonts w:ascii="Times New Roman" w:hAnsi="Times New Roman"/>
          <w:sz w:val="24"/>
          <w:szCs w:val="24"/>
        </w:rPr>
        <w:t>Иными  нормативными правовыми актами Российской Федерации, регламентирующими деятельность организаций, осуществляющих образовательную деятельность;</w:t>
      </w:r>
    </w:p>
    <w:p w:rsidR="003C09B4" w:rsidRPr="00B76600" w:rsidRDefault="003C09B4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B76600">
        <w:rPr>
          <w:rFonts w:ascii="Times New Roman" w:hAnsi="Times New Roman"/>
          <w:sz w:val="24"/>
          <w:szCs w:val="24"/>
        </w:rPr>
        <w:t xml:space="preserve">Методическими рекомендациями об использовании устройств мобильной связи в общеобразовательных учреждениях, утвержденных </w:t>
      </w:r>
      <w:r w:rsidR="00F15335" w:rsidRPr="00F15335">
        <w:rPr>
          <w:rFonts w:ascii="Times New Roman" w:hAnsi="Times New Roman"/>
          <w:sz w:val="24"/>
          <w:szCs w:val="24"/>
        </w:rPr>
        <w:t xml:space="preserve">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 № MP 2.4.0150-19 и </w:t>
      </w:r>
      <w:r w:rsidRPr="00B76600">
        <w:rPr>
          <w:rFonts w:ascii="Times New Roman" w:hAnsi="Times New Roman"/>
          <w:sz w:val="24"/>
          <w:szCs w:val="24"/>
        </w:rPr>
        <w:t>Федеральной службой по надзору в сфере образования и науки, приказ № 01-230/13-01 от 14.08.2019г.</w:t>
      </w:r>
      <w:r w:rsidR="00CD2B0E">
        <w:rPr>
          <w:rFonts w:ascii="Times New Roman" w:hAnsi="Times New Roman"/>
          <w:sz w:val="24"/>
          <w:szCs w:val="24"/>
        </w:rPr>
        <w:t>;</w:t>
      </w:r>
      <w:proofErr w:type="gramEnd"/>
    </w:p>
    <w:p w:rsidR="002B2151" w:rsidRPr="0097423F" w:rsidRDefault="003C09B4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76600">
        <w:rPr>
          <w:rFonts w:ascii="Times New Roman" w:hAnsi="Times New Roman"/>
          <w:sz w:val="24"/>
          <w:szCs w:val="24"/>
        </w:rPr>
        <w:t xml:space="preserve">ставом </w:t>
      </w:r>
      <w:r w:rsidR="00CD2B0E" w:rsidRPr="00CD2B0E">
        <w:rPr>
          <w:rFonts w:ascii="Times New Roman" w:hAnsi="Times New Roman"/>
          <w:sz w:val="24"/>
          <w:szCs w:val="24"/>
        </w:rPr>
        <w:t>школы,</w:t>
      </w:r>
      <w:r w:rsidR="00C51DE8" w:rsidRPr="00CD2B0E">
        <w:rPr>
          <w:rFonts w:ascii="Times New Roman" w:hAnsi="Times New Roman"/>
          <w:sz w:val="24"/>
          <w:szCs w:val="24"/>
        </w:rPr>
        <w:t xml:space="preserve"> правилами внутреннего распорядка обучающихся</w:t>
      </w:r>
      <w:r w:rsidR="00E90DFC">
        <w:rPr>
          <w:rFonts w:ascii="Times New Roman" w:hAnsi="Times New Roman"/>
          <w:sz w:val="24"/>
          <w:szCs w:val="24"/>
        </w:rPr>
        <w:t xml:space="preserve"> ГБОУ АО «</w:t>
      </w:r>
      <w:proofErr w:type="gramStart"/>
      <w:r w:rsidR="00E90DFC">
        <w:rPr>
          <w:rFonts w:ascii="Times New Roman" w:hAnsi="Times New Roman"/>
          <w:sz w:val="24"/>
          <w:szCs w:val="24"/>
        </w:rPr>
        <w:t>Северодвинская</w:t>
      </w:r>
      <w:proofErr w:type="gramEnd"/>
      <w:r w:rsidR="00E90DFC">
        <w:rPr>
          <w:rFonts w:ascii="Times New Roman" w:hAnsi="Times New Roman"/>
          <w:sz w:val="24"/>
          <w:szCs w:val="24"/>
        </w:rPr>
        <w:t xml:space="preserve"> СКОШИ»</w:t>
      </w:r>
      <w:r w:rsidR="00CD2B0E" w:rsidRPr="00CD2B0E">
        <w:rPr>
          <w:rFonts w:ascii="Times New Roman" w:hAnsi="Times New Roman"/>
          <w:sz w:val="24"/>
          <w:szCs w:val="24"/>
        </w:rPr>
        <w:t>.</w:t>
      </w:r>
    </w:p>
    <w:p w:rsidR="003C09B4" w:rsidRDefault="00CD2B0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7751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="003C09B4">
        <w:rPr>
          <w:rFonts w:ascii="Times New Roman" w:hAnsi="Times New Roman"/>
          <w:sz w:val="24"/>
          <w:szCs w:val="24"/>
        </w:rPr>
        <w:t>Соблюдение положения:</w:t>
      </w:r>
    </w:p>
    <w:p w:rsidR="003C09B4" w:rsidRPr="00B76600" w:rsidRDefault="008F02C1" w:rsidP="0097423F">
      <w:pPr>
        <w:pStyle w:val="a4"/>
        <w:widowControl w:val="0"/>
        <w:numPr>
          <w:ilvl w:val="0"/>
          <w:numId w:val="3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способствует реализации</w:t>
      </w:r>
      <w:r w:rsidR="003C09B4" w:rsidRPr="00B76600">
        <w:rPr>
          <w:rFonts w:ascii="Times New Roman" w:hAnsi="Times New Roman"/>
          <w:sz w:val="24"/>
          <w:szCs w:val="24"/>
        </w:rPr>
        <w:t xml:space="preserve"> права каждого учащегося на получение образования в соответствии с федеральными государственными образовательными стандартами при реал</w:t>
      </w:r>
      <w:r w:rsidR="0008082C">
        <w:rPr>
          <w:rFonts w:ascii="Times New Roman" w:hAnsi="Times New Roman"/>
          <w:sz w:val="24"/>
          <w:szCs w:val="24"/>
        </w:rPr>
        <w:t>изации прав и свобод других лиц;</w:t>
      </w:r>
    </w:p>
    <w:p w:rsidR="003C09B4" w:rsidRPr="00B76600" w:rsidRDefault="008F02C1" w:rsidP="0097423F">
      <w:pPr>
        <w:pStyle w:val="a4"/>
        <w:widowControl w:val="0"/>
        <w:numPr>
          <w:ilvl w:val="0"/>
          <w:numId w:val="3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способствует </w:t>
      </w:r>
      <w:r w:rsidR="003C09B4" w:rsidRPr="00B76600">
        <w:rPr>
          <w:rFonts w:ascii="Times New Roman" w:hAnsi="Times New Roman"/>
          <w:sz w:val="24"/>
          <w:szCs w:val="24"/>
        </w:rPr>
        <w:t>умень</w:t>
      </w:r>
      <w:r>
        <w:rPr>
          <w:rFonts w:ascii="Times New Roman" w:hAnsi="Times New Roman"/>
          <w:sz w:val="24"/>
          <w:szCs w:val="24"/>
        </w:rPr>
        <w:t xml:space="preserve">шению </w:t>
      </w:r>
      <w:r w:rsidR="003C09B4" w:rsidRPr="00B76600">
        <w:rPr>
          <w:rFonts w:ascii="Times New Roman" w:hAnsi="Times New Roman"/>
          <w:sz w:val="24"/>
          <w:szCs w:val="24"/>
        </w:rPr>
        <w:t>вредного воздействия радиочастотного и электромагнитного излучения средств мобильной связи на участ</w:t>
      </w:r>
      <w:r w:rsidR="0008082C">
        <w:rPr>
          <w:rFonts w:ascii="Times New Roman" w:hAnsi="Times New Roman"/>
          <w:sz w:val="24"/>
          <w:szCs w:val="24"/>
        </w:rPr>
        <w:t>ников образовательных отношений;</w:t>
      </w:r>
    </w:p>
    <w:p w:rsidR="008F02C1" w:rsidRPr="008326F9" w:rsidRDefault="008F02C1" w:rsidP="0097423F">
      <w:pPr>
        <w:pStyle w:val="2"/>
        <w:numPr>
          <w:ilvl w:val="0"/>
          <w:numId w:val="3"/>
        </w:numPr>
        <w:shd w:val="clear" w:color="auto" w:fill="auto"/>
        <w:tabs>
          <w:tab w:val="left" w:pos="1276"/>
          <w:tab w:val="left" w:pos="13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обеспечивает </w:t>
      </w:r>
      <w:r w:rsidR="003C09B4" w:rsidRPr="008F02C1">
        <w:rPr>
          <w:sz w:val="24"/>
          <w:szCs w:val="24"/>
        </w:rPr>
        <w:t xml:space="preserve">защиту учащихся от </w:t>
      </w:r>
      <w:r w:rsidRPr="008326F9">
        <w:rPr>
          <w:sz w:val="24"/>
          <w:szCs w:val="24"/>
        </w:rPr>
        <w:t xml:space="preserve"> попыток пропаганды культа насилия, жестокости и защиту обучающихся от информации, причиняющей вред их здоровью и развитию;</w:t>
      </w:r>
    </w:p>
    <w:p w:rsidR="003C09B4" w:rsidRPr="008F02C1" w:rsidRDefault="008F02C1" w:rsidP="0097423F">
      <w:pPr>
        <w:pStyle w:val="a4"/>
        <w:widowControl w:val="0"/>
        <w:numPr>
          <w:ilvl w:val="0"/>
          <w:numId w:val="3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обеспечивает </w:t>
      </w:r>
      <w:r w:rsidR="0008082C">
        <w:rPr>
          <w:rFonts w:ascii="Times New Roman" w:hAnsi="Times New Roman"/>
          <w:sz w:val="24"/>
          <w:szCs w:val="24"/>
        </w:rPr>
        <w:t>повышение уровня дисциплины;</w:t>
      </w:r>
    </w:p>
    <w:p w:rsidR="008F02C1" w:rsidRPr="008F02C1" w:rsidRDefault="008F02C1" w:rsidP="0097423F">
      <w:pPr>
        <w:pStyle w:val="2"/>
        <w:numPr>
          <w:ilvl w:val="0"/>
          <w:numId w:val="3"/>
        </w:numPr>
        <w:shd w:val="clear" w:color="auto" w:fill="auto"/>
        <w:tabs>
          <w:tab w:val="left" w:pos="1276"/>
          <w:tab w:val="left" w:pos="13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обеспечивает </w:t>
      </w:r>
      <w:r w:rsidRPr="008F02C1">
        <w:rPr>
          <w:sz w:val="24"/>
          <w:szCs w:val="24"/>
        </w:rPr>
        <w:t>повышение качества и эффективности получаемых образовательных услуг;</w:t>
      </w:r>
    </w:p>
    <w:p w:rsidR="002B2151" w:rsidRPr="0097423F" w:rsidRDefault="008F02C1" w:rsidP="0097423F">
      <w:pPr>
        <w:pStyle w:val="2"/>
        <w:numPr>
          <w:ilvl w:val="0"/>
          <w:numId w:val="3"/>
        </w:numPr>
        <w:shd w:val="clear" w:color="auto" w:fill="auto"/>
        <w:tabs>
          <w:tab w:val="left" w:pos="1276"/>
          <w:tab w:val="left" w:pos="1395"/>
        </w:tabs>
        <w:spacing w:after="0" w:line="240" w:lineRule="auto"/>
        <w:rPr>
          <w:sz w:val="24"/>
          <w:szCs w:val="24"/>
        </w:rPr>
      </w:pPr>
      <w:r w:rsidRPr="008326F9">
        <w:rPr>
          <w:sz w:val="24"/>
          <w:szCs w:val="24"/>
        </w:rPr>
        <w:lastRenderedPageBreak/>
        <w:t>гарантирует психологически комфортные условия образовательного процесса.</w:t>
      </w:r>
    </w:p>
    <w:p w:rsidR="002B2151" w:rsidRDefault="0077512D" w:rsidP="0097423F">
      <w:pPr>
        <w:pStyle w:val="2"/>
        <w:shd w:val="clear" w:color="auto" w:fill="auto"/>
        <w:tabs>
          <w:tab w:val="left" w:pos="1276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1.4.   </w:t>
      </w:r>
      <w:r w:rsidR="008B1CD9" w:rsidRPr="008326F9">
        <w:rPr>
          <w:sz w:val="24"/>
          <w:szCs w:val="24"/>
        </w:rPr>
        <w:t xml:space="preserve">Вопросы использования и права пользователей средствами мобильной связи в учебно-образовательном процессе рассматриваются на </w:t>
      </w:r>
      <w:r w:rsidR="008B1CD9">
        <w:rPr>
          <w:sz w:val="24"/>
          <w:szCs w:val="24"/>
        </w:rPr>
        <w:t>педагогическом совете.</w:t>
      </w:r>
    </w:p>
    <w:p w:rsidR="002B2151" w:rsidRPr="0077512D" w:rsidRDefault="0077512D" w:rsidP="0097423F">
      <w:pPr>
        <w:pStyle w:val="2"/>
        <w:shd w:val="clear" w:color="auto" w:fill="auto"/>
        <w:tabs>
          <w:tab w:val="left" w:pos="1276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1.5.</w:t>
      </w:r>
      <w:r w:rsidRPr="0077512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B1CD9" w:rsidRPr="0077512D">
        <w:rPr>
          <w:sz w:val="24"/>
          <w:szCs w:val="24"/>
        </w:rPr>
        <w:t>Положение о пользовании средствами мобильной связи и другими портативными элект</w:t>
      </w:r>
      <w:r w:rsidR="00552859">
        <w:rPr>
          <w:sz w:val="24"/>
          <w:szCs w:val="24"/>
        </w:rPr>
        <w:t>ронными устройствами принимает Педагогический с</w:t>
      </w:r>
      <w:r w:rsidR="008B1CD9" w:rsidRPr="0077512D">
        <w:rPr>
          <w:sz w:val="24"/>
          <w:szCs w:val="24"/>
        </w:rPr>
        <w:t xml:space="preserve">овет, согласовывает </w:t>
      </w:r>
      <w:r w:rsidR="00552859">
        <w:rPr>
          <w:sz w:val="24"/>
          <w:szCs w:val="24"/>
        </w:rPr>
        <w:t>П</w:t>
      </w:r>
      <w:r w:rsidR="00130BA8">
        <w:rPr>
          <w:sz w:val="24"/>
          <w:szCs w:val="24"/>
        </w:rPr>
        <w:t xml:space="preserve">ервичная </w:t>
      </w:r>
      <w:r w:rsidR="008B1CD9" w:rsidRPr="0077512D">
        <w:rPr>
          <w:sz w:val="24"/>
          <w:szCs w:val="24"/>
        </w:rPr>
        <w:t>профсоюз</w:t>
      </w:r>
      <w:r w:rsidR="00130BA8">
        <w:rPr>
          <w:sz w:val="24"/>
          <w:szCs w:val="24"/>
        </w:rPr>
        <w:t>ная организация</w:t>
      </w:r>
      <w:r w:rsidR="008B1CD9" w:rsidRPr="0077512D">
        <w:rPr>
          <w:sz w:val="24"/>
          <w:szCs w:val="24"/>
        </w:rPr>
        <w:t>. Положение вводится в действие приказом директора школы.</w:t>
      </w:r>
    </w:p>
    <w:p w:rsidR="003C09B4" w:rsidRDefault="0077512D" w:rsidP="0097423F">
      <w:pPr>
        <w:pStyle w:val="a3"/>
        <w:numPr>
          <w:ilvl w:val="1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3C09B4">
        <w:rPr>
          <w:rFonts w:ascii="Times New Roman" w:hAnsi="Times New Roman"/>
          <w:color w:val="000000"/>
          <w:sz w:val="24"/>
          <w:szCs w:val="24"/>
        </w:rPr>
        <w:t xml:space="preserve">Положение размещается на официальном сайте </w:t>
      </w:r>
      <w:r w:rsidR="00E90DFC">
        <w:rPr>
          <w:rFonts w:ascii="Times New Roman" w:hAnsi="Times New Roman"/>
          <w:color w:val="000000"/>
          <w:sz w:val="24"/>
          <w:szCs w:val="24"/>
        </w:rPr>
        <w:t>ГБОУ АО «</w:t>
      </w:r>
      <w:proofErr w:type="gramStart"/>
      <w:r w:rsidR="00E90DFC">
        <w:rPr>
          <w:rFonts w:ascii="Times New Roman" w:hAnsi="Times New Roman"/>
          <w:color w:val="000000"/>
          <w:sz w:val="24"/>
          <w:szCs w:val="24"/>
        </w:rPr>
        <w:t>Северодвинская</w:t>
      </w:r>
      <w:proofErr w:type="gramEnd"/>
      <w:r w:rsidR="00E90DFC">
        <w:rPr>
          <w:rFonts w:ascii="Times New Roman" w:hAnsi="Times New Roman"/>
          <w:color w:val="000000"/>
          <w:sz w:val="24"/>
          <w:szCs w:val="24"/>
        </w:rPr>
        <w:t xml:space="preserve"> СКОШИ»</w:t>
      </w:r>
      <w:r w:rsidR="003E64E2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="008B1CD9">
        <w:rPr>
          <w:rFonts w:ascii="Times New Roman" w:hAnsi="Times New Roman"/>
          <w:color w:val="000000"/>
          <w:sz w:val="24"/>
          <w:szCs w:val="24"/>
        </w:rPr>
        <w:t>.</w:t>
      </w:r>
    </w:p>
    <w:p w:rsidR="00CD2B0E" w:rsidRDefault="00CD2B0E" w:rsidP="0097423F">
      <w:pPr>
        <w:pStyle w:val="30"/>
        <w:keepNext/>
        <w:keepLines/>
        <w:shd w:val="clear" w:color="auto" w:fill="auto"/>
        <w:spacing w:before="0" w:line="240" w:lineRule="auto"/>
        <w:ind w:left="360" w:firstLine="0"/>
        <w:rPr>
          <w:b/>
          <w:sz w:val="24"/>
          <w:szCs w:val="24"/>
        </w:rPr>
      </w:pPr>
    </w:p>
    <w:p w:rsidR="00CD2B0E" w:rsidRDefault="00CD2B0E" w:rsidP="0097423F">
      <w:pPr>
        <w:pStyle w:val="30"/>
        <w:keepNext/>
        <w:keepLines/>
        <w:shd w:val="clear" w:color="auto" w:fill="auto"/>
        <w:spacing w:before="0" w:line="240" w:lineRule="auto"/>
        <w:ind w:left="360" w:firstLine="0"/>
        <w:rPr>
          <w:b/>
          <w:sz w:val="24"/>
          <w:szCs w:val="24"/>
        </w:rPr>
      </w:pPr>
    </w:p>
    <w:p w:rsidR="0077512D" w:rsidRPr="0097423F" w:rsidRDefault="00CD2B0E" w:rsidP="0097423F">
      <w:pPr>
        <w:pStyle w:val="a4"/>
        <w:widowControl w:val="0"/>
        <w:numPr>
          <w:ilvl w:val="0"/>
          <w:numId w:val="16"/>
        </w:num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12D">
        <w:rPr>
          <w:rFonts w:ascii="Times New Roman" w:hAnsi="Times New Roman"/>
          <w:b/>
          <w:bCs/>
          <w:sz w:val="24"/>
          <w:szCs w:val="24"/>
        </w:rPr>
        <w:t>Условия пользования средствами мобильной связи и других по</w:t>
      </w:r>
      <w:r w:rsidR="006D7CA7" w:rsidRPr="0077512D">
        <w:rPr>
          <w:rFonts w:ascii="Times New Roman" w:hAnsi="Times New Roman"/>
          <w:b/>
          <w:bCs/>
          <w:sz w:val="24"/>
          <w:szCs w:val="24"/>
        </w:rPr>
        <w:t>ртативных электронных устрой</w:t>
      </w:r>
      <w:proofErr w:type="gramStart"/>
      <w:r w:rsidR="006D7CA7" w:rsidRPr="0077512D">
        <w:rPr>
          <w:rFonts w:ascii="Times New Roman" w:hAnsi="Times New Roman"/>
          <w:b/>
          <w:bCs/>
          <w:sz w:val="24"/>
          <w:szCs w:val="24"/>
        </w:rPr>
        <w:t xml:space="preserve">ств в </w:t>
      </w:r>
      <w:r w:rsidRPr="0077512D">
        <w:rPr>
          <w:rFonts w:ascii="Times New Roman" w:hAnsi="Times New Roman"/>
          <w:b/>
          <w:bCs/>
          <w:sz w:val="24"/>
          <w:szCs w:val="24"/>
        </w:rPr>
        <w:t>шк</w:t>
      </w:r>
      <w:proofErr w:type="gramEnd"/>
      <w:r w:rsidRPr="0077512D">
        <w:rPr>
          <w:rFonts w:ascii="Times New Roman" w:hAnsi="Times New Roman"/>
          <w:b/>
          <w:bCs/>
          <w:sz w:val="24"/>
          <w:szCs w:val="24"/>
        </w:rPr>
        <w:t>оле</w:t>
      </w:r>
    </w:p>
    <w:p w:rsidR="00CD2B0E" w:rsidRPr="0097423F" w:rsidRDefault="005C32AF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  </w:t>
      </w:r>
      <w:proofErr w:type="gramStart"/>
      <w:r w:rsidR="00066B72" w:rsidRPr="006D7CA7">
        <w:rPr>
          <w:rFonts w:ascii="Times New Roman" w:hAnsi="Times New Roman"/>
          <w:sz w:val="24"/>
          <w:szCs w:val="24"/>
        </w:rPr>
        <w:t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следовательно</w:t>
      </w:r>
      <w:r w:rsidR="00A266FE" w:rsidRPr="006D7CA7">
        <w:rPr>
          <w:rFonts w:ascii="Times New Roman" w:hAnsi="Times New Roman"/>
          <w:sz w:val="24"/>
          <w:szCs w:val="24"/>
        </w:rPr>
        <w:t>,</w:t>
      </w:r>
      <w:r w:rsidR="00066B72" w:rsidRPr="006D7CA7">
        <w:rPr>
          <w:rFonts w:ascii="Times New Roman" w:hAnsi="Times New Roman"/>
          <w:sz w:val="24"/>
          <w:szCs w:val="24"/>
        </w:rPr>
        <w:t xml:space="preserve"> реализация их права на получение  информации (п.4 ст.29 Конституции РФ) является нарушением права других учащихся на получение</w:t>
      </w:r>
      <w:proofErr w:type="gramEnd"/>
      <w:r w:rsidR="00066B72" w:rsidRPr="006D7CA7">
        <w:rPr>
          <w:rFonts w:ascii="Times New Roman" w:hAnsi="Times New Roman"/>
          <w:sz w:val="24"/>
          <w:szCs w:val="24"/>
        </w:rPr>
        <w:t xml:space="preserve"> образования (п.1 ст. 43 Конституции РФ).</w:t>
      </w:r>
    </w:p>
    <w:p w:rsidR="00A266F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5C32AF">
        <w:rPr>
          <w:rFonts w:ascii="Times New Roman" w:hAnsi="Times New Roman"/>
          <w:sz w:val="24"/>
          <w:szCs w:val="24"/>
        </w:rPr>
        <w:t xml:space="preserve">.  </w:t>
      </w:r>
      <w:r w:rsidR="00CD2B0E">
        <w:rPr>
          <w:rFonts w:ascii="Times New Roman" w:hAnsi="Times New Roman"/>
          <w:sz w:val="24"/>
          <w:szCs w:val="24"/>
        </w:rPr>
        <w:t xml:space="preserve">Средства мобильной связи могут использоваться в школе для обмена информацией </w:t>
      </w:r>
      <w:r w:rsidR="001344AB">
        <w:rPr>
          <w:rFonts w:ascii="Times New Roman" w:hAnsi="Times New Roman"/>
          <w:sz w:val="24"/>
          <w:szCs w:val="24"/>
        </w:rPr>
        <w:t>т</w:t>
      </w:r>
      <w:r w:rsidR="00CD2B0E">
        <w:rPr>
          <w:rFonts w:ascii="Times New Roman" w:hAnsi="Times New Roman"/>
          <w:sz w:val="24"/>
          <w:szCs w:val="24"/>
        </w:rPr>
        <w:t>олько в случае необходимости.</w:t>
      </w:r>
    </w:p>
    <w:p w:rsidR="002C163C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5C32AF">
        <w:rPr>
          <w:rFonts w:ascii="Times New Roman" w:hAnsi="Times New Roman"/>
          <w:sz w:val="24"/>
          <w:szCs w:val="24"/>
        </w:rPr>
        <w:t xml:space="preserve">.  </w:t>
      </w:r>
      <w:r w:rsidR="002C163C">
        <w:rPr>
          <w:rFonts w:ascii="Times New Roman" w:hAnsi="Times New Roman"/>
          <w:sz w:val="24"/>
          <w:szCs w:val="24"/>
        </w:rPr>
        <w:t>Использование средств мобильной связи дает возможность:</w:t>
      </w:r>
    </w:p>
    <w:p w:rsidR="002C163C" w:rsidRPr="008326F9" w:rsidRDefault="005C32AF" w:rsidP="0097423F">
      <w:pPr>
        <w:pStyle w:val="2"/>
        <w:numPr>
          <w:ilvl w:val="0"/>
          <w:numId w:val="3"/>
        </w:numPr>
        <w:shd w:val="clear" w:color="auto" w:fill="auto"/>
        <w:tabs>
          <w:tab w:val="left" w:pos="1276"/>
          <w:tab w:val="left" w:pos="13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2C163C">
        <w:rPr>
          <w:sz w:val="24"/>
          <w:szCs w:val="24"/>
        </w:rPr>
        <w:t>онтролировать местонахождение ребенка (обучающегося), его самочувствие;</w:t>
      </w:r>
    </w:p>
    <w:p w:rsidR="002C163C" w:rsidRPr="0097423F" w:rsidRDefault="005C32AF" w:rsidP="0097423F">
      <w:pPr>
        <w:pStyle w:val="a4"/>
        <w:widowControl w:val="0"/>
        <w:numPr>
          <w:ilvl w:val="0"/>
          <w:numId w:val="3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C163C">
        <w:rPr>
          <w:rFonts w:ascii="Times New Roman" w:hAnsi="Times New Roman"/>
          <w:sz w:val="24"/>
          <w:szCs w:val="24"/>
        </w:rPr>
        <w:t>существлять обмен различными видами информации.</w:t>
      </w:r>
    </w:p>
    <w:p w:rsidR="00BD3E3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5C32AF">
        <w:rPr>
          <w:rFonts w:ascii="Times New Roman" w:hAnsi="Times New Roman"/>
          <w:sz w:val="24"/>
          <w:szCs w:val="24"/>
        </w:rPr>
        <w:t xml:space="preserve">.  </w:t>
      </w:r>
      <w:r w:rsidR="006F4311">
        <w:rPr>
          <w:rFonts w:ascii="Times New Roman" w:hAnsi="Times New Roman"/>
          <w:sz w:val="24"/>
          <w:szCs w:val="24"/>
        </w:rPr>
        <w:t>При входе в школу необходимо перевести устройства мобильной связи в режим «без звука»</w:t>
      </w:r>
      <w:r w:rsidR="002C163C">
        <w:rPr>
          <w:rFonts w:ascii="Times New Roman" w:hAnsi="Times New Roman"/>
          <w:sz w:val="24"/>
          <w:szCs w:val="24"/>
        </w:rPr>
        <w:t xml:space="preserve"> (в том числе с исключением использования режима вибрации из-за возникновения фантомных вибраций).</w:t>
      </w:r>
    </w:p>
    <w:p w:rsidR="00BD3E3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5C32AF">
        <w:rPr>
          <w:rFonts w:ascii="Times New Roman" w:hAnsi="Times New Roman"/>
          <w:sz w:val="24"/>
          <w:szCs w:val="24"/>
        </w:rPr>
        <w:t xml:space="preserve">.  </w:t>
      </w:r>
      <w:r w:rsidR="00CD2B0E">
        <w:rPr>
          <w:rFonts w:ascii="Times New Roman" w:hAnsi="Times New Roman"/>
          <w:sz w:val="24"/>
          <w:szCs w:val="24"/>
        </w:rPr>
        <w:t>Не рекомендуется пользование мобильной связью до начала уроков, на переменах.</w:t>
      </w:r>
    </w:p>
    <w:p w:rsidR="00BD3E3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1344AB">
        <w:rPr>
          <w:rFonts w:ascii="Times New Roman" w:hAnsi="Times New Roman"/>
          <w:sz w:val="24"/>
          <w:szCs w:val="24"/>
        </w:rPr>
        <w:t xml:space="preserve">. </w:t>
      </w:r>
      <w:r w:rsidR="005C32AF">
        <w:rPr>
          <w:rFonts w:ascii="Times New Roman" w:hAnsi="Times New Roman"/>
          <w:sz w:val="24"/>
          <w:szCs w:val="24"/>
        </w:rPr>
        <w:t xml:space="preserve"> </w:t>
      </w:r>
      <w:r w:rsidR="00CD2B0E">
        <w:rPr>
          <w:rFonts w:ascii="Times New Roman" w:hAnsi="Times New Roman"/>
          <w:sz w:val="24"/>
          <w:szCs w:val="24"/>
        </w:rPr>
        <w:t>Не допускается пользование средствами мобильной связи во время образовательного процесса (урочной и внеурочной деятельности).</w:t>
      </w:r>
      <w:r w:rsidR="003E64E2">
        <w:rPr>
          <w:rFonts w:ascii="Times New Roman" w:hAnsi="Times New Roman"/>
          <w:sz w:val="24"/>
          <w:szCs w:val="24"/>
        </w:rPr>
        <w:t xml:space="preserve"> </w:t>
      </w:r>
      <w:r w:rsidR="00CD2B0E">
        <w:rPr>
          <w:rFonts w:ascii="Times New Roman" w:hAnsi="Times New Roman"/>
          <w:sz w:val="24"/>
          <w:szCs w:val="24"/>
        </w:rPr>
        <w:t>В отдельных случаях использование мобильных телефонов может быть допущено в образовательном процессе только с разрешения учителя.</w:t>
      </w:r>
    </w:p>
    <w:p w:rsidR="00CD2B0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1344AB">
        <w:rPr>
          <w:rFonts w:ascii="Times New Roman" w:hAnsi="Times New Roman"/>
          <w:sz w:val="24"/>
          <w:szCs w:val="24"/>
        </w:rPr>
        <w:t xml:space="preserve">. </w:t>
      </w:r>
      <w:r w:rsidR="005C32AF">
        <w:rPr>
          <w:rFonts w:ascii="Times New Roman" w:hAnsi="Times New Roman"/>
          <w:sz w:val="24"/>
          <w:szCs w:val="24"/>
        </w:rPr>
        <w:t xml:space="preserve"> </w:t>
      </w:r>
      <w:r w:rsidR="001344AB">
        <w:rPr>
          <w:rFonts w:ascii="Times New Roman" w:hAnsi="Times New Roman"/>
          <w:sz w:val="24"/>
          <w:szCs w:val="24"/>
        </w:rPr>
        <w:t>Во время образовательной деятельности</w:t>
      </w:r>
      <w:r w:rsidR="00CD2B0E">
        <w:rPr>
          <w:rFonts w:ascii="Times New Roman" w:hAnsi="Times New Roman"/>
          <w:sz w:val="24"/>
          <w:szCs w:val="24"/>
        </w:rPr>
        <w:t xml:space="preserve"> и внеурочных мероприятий</w:t>
      </w:r>
      <w:r w:rsidR="001344AB">
        <w:rPr>
          <w:rFonts w:ascii="Times New Roman" w:hAnsi="Times New Roman"/>
          <w:sz w:val="24"/>
          <w:szCs w:val="24"/>
        </w:rPr>
        <w:t xml:space="preserve"> необходимо</w:t>
      </w:r>
      <w:r w:rsidR="00CD2B0E">
        <w:rPr>
          <w:rFonts w:ascii="Times New Roman" w:hAnsi="Times New Roman"/>
          <w:sz w:val="24"/>
          <w:szCs w:val="24"/>
        </w:rPr>
        <w:t>:</w:t>
      </w:r>
    </w:p>
    <w:p w:rsidR="00CD2B0E" w:rsidRPr="00B76600" w:rsidRDefault="001344AB" w:rsidP="0097423F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отключить</w:t>
      </w:r>
      <w:r w:rsidR="00CD2B0E" w:rsidRPr="00B76600">
        <w:rPr>
          <w:rFonts w:ascii="Times New Roman" w:hAnsi="Times New Roman"/>
          <w:sz w:val="24"/>
          <w:szCs w:val="24"/>
        </w:rPr>
        <w:t xml:space="preserve"> технические устройства (плееры, наушники, гаджеты, планшеты, телефоны, различные з</w:t>
      </w:r>
      <w:r w:rsidR="00CD2B0E">
        <w:rPr>
          <w:rFonts w:ascii="Times New Roman" w:hAnsi="Times New Roman"/>
          <w:sz w:val="24"/>
          <w:szCs w:val="24"/>
        </w:rPr>
        <w:t>аписывающие и транслирующие</w:t>
      </w:r>
      <w:r>
        <w:rPr>
          <w:rFonts w:ascii="Times New Roman" w:hAnsi="Times New Roman"/>
          <w:sz w:val="24"/>
          <w:szCs w:val="24"/>
        </w:rPr>
        <w:t xml:space="preserve"> устройства и пр.);</w:t>
      </w:r>
    </w:p>
    <w:p w:rsidR="00CD2B0E" w:rsidRPr="00B76600" w:rsidRDefault="001344AB" w:rsidP="0097423F">
      <w:pPr>
        <w:pStyle w:val="a4"/>
        <w:numPr>
          <w:ilvl w:val="0"/>
          <w:numId w:val="8"/>
        </w:numPr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отключить мобильный телефон </w:t>
      </w:r>
      <w:r w:rsidR="00CD2B0E" w:rsidRPr="00B76600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перевести в режим «без звука»;</w:t>
      </w:r>
    </w:p>
    <w:p w:rsidR="00CD2B0E" w:rsidRPr="005B7B9A" w:rsidRDefault="00CD2B0E" w:rsidP="0097423F">
      <w:pPr>
        <w:pStyle w:val="a4"/>
        <w:numPr>
          <w:ilvl w:val="0"/>
          <w:numId w:val="8"/>
        </w:numPr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 xml:space="preserve">убрать </w:t>
      </w:r>
      <w:r w:rsidR="001344AB">
        <w:rPr>
          <w:rFonts w:ascii="Times New Roman" w:hAnsi="Times New Roman"/>
          <w:sz w:val="24"/>
          <w:szCs w:val="24"/>
        </w:rPr>
        <w:t xml:space="preserve">мобильный телефон и </w:t>
      </w:r>
      <w:r w:rsidRPr="00B76600">
        <w:rPr>
          <w:rFonts w:ascii="Times New Roman" w:hAnsi="Times New Roman"/>
          <w:sz w:val="24"/>
          <w:szCs w:val="24"/>
        </w:rPr>
        <w:t xml:space="preserve">другие технические устройства со стола. </w:t>
      </w:r>
    </w:p>
    <w:p w:rsidR="00BD3E3E" w:rsidRPr="0097423F" w:rsidRDefault="005B7B9A" w:rsidP="0097423F">
      <w:pPr>
        <w:pStyle w:val="a4"/>
        <w:adjustRightInd w:val="0"/>
        <w:ind w:left="862"/>
        <w:rPr>
          <w:rFonts w:ascii="Times New Roman" w:eastAsia="Calibri" w:hAnsi="Times New Roman"/>
          <w:sz w:val="24"/>
          <w:szCs w:val="24"/>
          <w:lang w:eastAsia="en-US"/>
        </w:rPr>
      </w:pPr>
      <w:r w:rsidRPr="0053458C">
        <w:rPr>
          <w:rFonts w:ascii="Times New Roman" w:eastAsia="Calibri" w:hAnsi="Times New Roman"/>
          <w:sz w:val="24"/>
          <w:szCs w:val="24"/>
          <w:lang w:eastAsia="en-US"/>
        </w:rPr>
        <w:t>Средства мобильной связи во время урочной и внеурочной деятельности  в ГБОУ АО «</w:t>
      </w:r>
      <w:proofErr w:type="gramStart"/>
      <w:r w:rsidRPr="0053458C">
        <w:rPr>
          <w:rFonts w:ascii="Times New Roman" w:eastAsia="Calibri" w:hAnsi="Times New Roman"/>
          <w:sz w:val="24"/>
          <w:szCs w:val="24"/>
          <w:lang w:eastAsia="en-US"/>
        </w:rPr>
        <w:t>Северодвинская</w:t>
      </w:r>
      <w:proofErr w:type="gramEnd"/>
      <w:r w:rsidRPr="0053458C">
        <w:rPr>
          <w:rFonts w:ascii="Times New Roman" w:eastAsia="Calibri" w:hAnsi="Times New Roman"/>
          <w:sz w:val="24"/>
          <w:szCs w:val="24"/>
          <w:lang w:eastAsia="en-US"/>
        </w:rPr>
        <w:t xml:space="preserve"> СКОШИ» у обучающихся должны находиться в портфелях (по возможности в футляре).</w:t>
      </w:r>
    </w:p>
    <w:p w:rsidR="00015C2C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015C2C">
        <w:rPr>
          <w:rFonts w:ascii="Times New Roman" w:hAnsi="Times New Roman"/>
          <w:sz w:val="24"/>
          <w:szCs w:val="24"/>
        </w:rPr>
        <w:t xml:space="preserve">. </w:t>
      </w:r>
      <w:r w:rsidR="005C32AF">
        <w:rPr>
          <w:rFonts w:ascii="Times New Roman" w:hAnsi="Times New Roman"/>
          <w:sz w:val="24"/>
          <w:szCs w:val="24"/>
        </w:rPr>
        <w:t xml:space="preserve"> </w:t>
      </w:r>
      <w:r w:rsidR="00015C2C">
        <w:rPr>
          <w:rFonts w:ascii="Times New Roman" w:hAnsi="Times New Roman"/>
          <w:sz w:val="24"/>
          <w:szCs w:val="24"/>
        </w:rPr>
        <w:t>Обучающиеся могут использовать на уроке планшеты или электронные книги в рамках учебной программы школы только с разрешения педагога и с учетом норм, установленных СанПиН 1.2.3685-21.</w:t>
      </w:r>
    </w:p>
    <w:p w:rsidR="00BD3E3E" w:rsidRDefault="001344AB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266FE">
        <w:rPr>
          <w:rFonts w:ascii="Times New Roman" w:hAnsi="Times New Roman"/>
          <w:sz w:val="24"/>
          <w:szCs w:val="24"/>
        </w:rPr>
        <w:t>9</w:t>
      </w:r>
      <w:r w:rsidR="006F4311">
        <w:rPr>
          <w:rFonts w:ascii="Times New Roman" w:hAnsi="Times New Roman"/>
          <w:sz w:val="24"/>
          <w:szCs w:val="24"/>
        </w:rPr>
        <w:t>.</w:t>
      </w:r>
      <w:r w:rsidR="00CD2B0E">
        <w:rPr>
          <w:rFonts w:ascii="Times New Roman" w:hAnsi="Times New Roman"/>
          <w:sz w:val="24"/>
          <w:szCs w:val="24"/>
        </w:rPr>
        <w:t xml:space="preserve"> </w:t>
      </w:r>
      <w:r w:rsidR="005C32AF">
        <w:rPr>
          <w:rFonts w:ascii="Times New Roman" w:hAnsi="Times New Roman"/>
          <w:sz w:val="24"/>
          <w:szCs w:val="24"/>
        </w:rPr>
        <w:t xml:space="preserve"> </w:t>
      </w:r>
      <w:r w:rsidR="00CD2B0E">
        <w:rPr>
          <w:rFonts w:ascii="Times New Roman" w:hAnsi="Times New Roman"/>
          <w:sz w:val="24"/>
          <w:szCs w:val="24"/>
        </w:rPr>
        <w:t>Средства мобильной связи, в т</w:t>
      </w:r>
      <w:r w:rsidR="00BD3E3E">
        <w:rPr>
          <w:rFonts w:ascii="Times New Roman" w:hAnsi="Times New Roman"/>
          <w:sz w:val="24"/>
          <w:szCs w:val="24"/>
        </w:rPr>
        <w:t>ом числе</w:t>
      </w:r>
      <w:r w:rsidR="00CD2B0E">
        <w:rPr>
          <w:rFonts w:ascii="Times New Roman" w:hAnsi="Times New Roman"/>
          <w:sz w:val="24"/>
          <w:szCs w:val="24"/>
        </w:rPr>
        <w:t xml:space="preserve"> в выключенном состоянии, не должны находиться на партах в классах и обеденных столах в столовой.</w:t>
      </w:r>
    </w:p>
    <w:p w:rsidR="00BD3E3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CD2B0E">
        <w:rPr>
          <w:rFonts w:ascii="Times New Roman" w:hAnsi="Times New Roman"/>
          <w:sz w:val="24"/>
          <w:szCs w:val="24"/>
        </w:rPr>
        <w:t xml:space="preserve">. </w:t>
      </w:r>
      <w:r w:rsidR="00CD2B0E" w:rsidRPr="005C32AF">
        <w:rPr>
          <w:rFonts w:ascii="Times New Roman" w:hAnsi="Times New Roman"/>
          <w:sz w:val="24"/>
          <w:szCs w:val="24"/>
        </w:rPr>
        <w:t>Родителям</w:t>
      </w:r>
      <w:r w:rsidR="00CD2B0E">
        <w:rPr>
          <w:rFonts w:ascii="Times New Roman" w:hAnsi="Times New Roman"/>
          <w:sz w:val="24"/>
          <w:szCs w:val="24"/>
        </w:rPr>
        <w:t xml:space="preserve"> (законным представителям) учащихся не рекомендуется звонить своим детям во время образовательного проц</w:t>
      </w:r>
      <w:r w:rsidR="00BD3E3E">
        <w:rPr>
          <w:rFonts w:ascii="Times New Roman" w:hAnsi="Times New Roman"/>
          <w:sz w:val="24"/>
          <w:szCs w:val="24"/>
        </w:rPr>
        <w:t>есса. В случае необходимости родители (законные представители)</w:t>
      </w:r>
      <w:r w:rsidR="00CD2B0E">
        <w:rPr>
          <w:rFonts w:ascii="Times New Roman" w:hAnsi="Times New Roman"/>
          <w:sz w:val="24"/>
          <w:szCs w:val="24"/>
        </w:rPr>
        <w:t xml:space="preserve"> могут позвонить</w:t>
      </w:r>
      <w:r w:rsidR="00BD3E3E">
        <w:rPr>
          <w:rFonts w:ascii="Times New Roman" w:hAnsi="Times New Roman"/>
          <w:sz w:val="24"/>
          <w:szCs w:val="24"/>
        </w:rPr>
        <w:t xml:space="preserve"> ребенку во время перемены или после окончания занятий</w:t>
      </w:r>
      <w:r w:rsidR="00CD2B0E">
        <w:rPr>
          <w:rFonts w:ascii="Times New Roman" w:hAnsi="Times New Roman"/>
          <w:sz w:val="24"/>
          <w:szCs w:val="24"/>
        </w:rPr>
        <w:t>, ориентируясь на расписание звонков, размещ</w:t>
      </w:r>
      <w:r w:rsidR="003E64E2">
        <w:rPr>
          <w:rFonts w:ascii="Times New Roman" w:hAnsi="Times New Roman"/>
          <w:sz w:val="24"/>
          <w:szCs w:val="24"/>
        </w:rPr>
        <w:t>енное на официальном сайте ГБОУ АО «</w:t>
      </w:r>
      <w:proofErr w:type="gramStart"/>
      <w:r w:rsidR="003E64E2">
        <w:rPr>
          <w:rFonts w:ascii="Times New Roman" w:hAnsi="Times New Roman"/>
          <w:sz w:val="24"/>
          <w:szCs w:val="24"/>
        </w:rPr>
        <w:t>Северодвинская</w:t>
      </w:r>
      <w:proofErr w:type="gramEnd"/>
      <w:r w:rsidR="003E64E2">
        <w:rPr>
          <w:rFonts w:ascii="Times New Roman" w:hAnsi="Times New Roman"/>
          <w:sz w:val="24"/>
          <w:szCs w:val="24"/>
        </w:rPr>
        <w:t xml:space="preserve"> СКОШИ»</w:t>
      </w:r>
      <w:r w:rsidR="00CD2B0E">
        <w:rPr>
          <w:rFonts w:ascii="Times New Roman" w:hAnsi="Times New Roman"/>
          <w:sz w:val="24"/>
          <w:szCs w:val="24"/>
        </w:rPr>
        <w:t>.</w:t>
      </w:r>
    </w:p>
    <w:p w:rsidR="00BD3E3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6F4311">
        <w:rPr>
          <w:rFonts w:ascii="Times New Roman" w:hAnsi="Times New Roman"/>
          <w:sz w:val="24"/>
          <w:szCs w:val="24"/>
        </w:rPr>
        <w:t xml:space="preserve">. </w:t>
      </w:r>
      <w:r w:rsidR="005C32AF">
        <w:rPr>
          <w:rFonts w:ascii="Times New Roman" w:hAnsi="Times New Roman"/>
          <w:sz w:val="24"/>
          <w:szCs w:val="24"/>
        </w:rPr>
        <w:t xml:space="preserve"> </w:t>
      </w:r>
      <w:r w:rsidR="00CD2B0E">
        <w:rPr>
          <w:rFonts w:ascii="Times New Roman" w:hAnsi="Times New Roman"/>
          <w:sz w:val="24"/>
          <w:szCs w:val="24"/>
        </w:rPr>
        <w:t xml:space="preserve">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</w:t>
      </w:r>
      <w:r w:rsidR="00CD2B0E">
        <w:rPr>
          <w:rFonts w:ascii="Times New Roman" w:hAnsi="Times New Roman"/>
          <w:sz w:val="24"/>
          <w:szCs w:val="24"/>
        </w:rPr>
        <w:lastRenderedPageBreak/>
        <w:t>телефоном возможно в таких случаях только при условии выхода в рекреацию.</w:t>
      </w:r>
    </w:p>
    <w:p w:rsidR="00BD3E3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="00CD2B0E">
        <w:rPr>
          <w:rFonts w:ascii="Times New Roman" w:hAnsi="Times New Roman"/>
          <w:sz w:val="24"/>
          <w:szCs w:val="24"/>
        </w:rPr>
        <w:t xml:space="preserve">. </w:t>
      </w:r>
      <w:r w:rsidR="005C32AF">
        <w:rPr>
          <w:rFonts w:ascii="Times New Roman" w:hAnsi="Times New Roman"/>
          <w:sz w:val="24"/>
          <w:szCs w:val="24"/>
        </w:rPr>
        <w:t xml:space="preserve"> </w:t>
      </w:r>
      <w:r w:rsidR="00CD2B0E">
        <w:rPr>
          <w:rFonts w:ascii="Times New Roman" w:hAnsi="Times New Roman"/>
          <w:sz w:val="24"/>
          <w:szCs w:val="24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 п.).</w:t>
      </w:r>
    </w:p>
    <w:p w:rsidR="00CD2B0E" w:rsidRDefault="00A266F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</w:t>
      </w:r>
      <w:r w:rsidR="005C32AF">
        <w:rPr>
          <w:rFonts w:ascii="Times New Roman" w:hAnsi="Times New Roman"/>
          <w:sz w:val="24"/>
          <w:szCs w:val="24"/>
        </w:rPr>
        <w:t xml:space="preserve">.  </w:t>
      </w:r>
      <w:r w:rsidR="00CD2B0E">
        <w:rPr>
          <w:rFonts w:ascii="Times New Roman" w:hAnsi="Times New Roman"/>
          <w:sz w:val="24"/>
          <w:szCs w:val="24"/>
        </w:rPr>
        <w:t>При использовании на перемене средств мобильной связи необходимо соблюдать следующие нормы:</w:t>
      </w:r>
    </w:p>
    <w:p w:rsidR="00CD2B0E" w:rsidRPr="00B76600" w:rsidRDefault="00CD2B0E" w:rsidP="0097423F">
      <w:pPr>
        <w:pStyle w:val="a4"/>
        <w:widowControl w:val="0"/>
        <w:numPr>
          <w:ilvl w:val="0"/>
          <w:numId w:val="9"/>
        </w:numPr>
        <w:adjustRightInd w:val="0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 xml:space="preserve">не </w:t>
      </w:r>
      <w:r w:rsidR="00BD3E3E">
        <w:rPr>
          <w:rFonts w:ascii="Times New Roman" w:hAnsi="Times New Roman"/>
          <w:sz w:val="24"/>
          <w:szCs w:val="24"/>
        </w:rPr>
        <w:t>рекомендуется</w:t>
      </w:r>
      <w:r w:rsidRPr="00B76600">
        <w:rPr>
          <w:rFonts w:ascii="Times New Roman" w:hAnsi="Times New Roman"/>
          <w:sz w:val="24"/>
          <w:szCs w:val="24"/>
        </w:rPr>
        <w:t xml:space="preserve"> использовать в качестве звонка мелодии и звуки, которые могут оскорбить или встревожить окружающих;</w:t>
      </w:r>
    </w:p>
    <w:p w:rsidR="00CD2B0E" w:rsidRPr="00B76600" w:rsidRDefault="00BD3E3E" w:rsidP="0097423F">
      <w:pPr>
        <w:pStyle w:val="a4"/>
        <w:widowControl w:val="0"/>
        <w:numPr>
          <w:ilvl w:val="0"/>
          <w:numId w:val="9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разговор по мобильной связи</w:t>
      </w:r>
      <w:r w:rsidR="00C23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</w:t>
      </w:r>
      <w:r w:rsidR="00CD2B0E" w:rsidRPr="00B76600">
        <w:rPr>
          <w:rFonts w:ascii="Times New Roman" w:hAnsi="Times New Roman"/>
          <w:sz w:val="24"/>
          <w:szCs w:val="24"/>
        </w:rPr>
        <w:t xml:space="preserve"> максимально тихим голосом;</w:t>
      </w:r>
    </w:p>
    <w:p w:rsidR="00CD2B0E" w:rsidRPr="00B76600" w:rsidRDefault="00CD2B0E" w:rsidP="0097423F">
      <w:pPr>
        <w:pStyle w:val="a4"/>
        <w:widowControl w:val="0"/>
        <w:numPr>
          <w:ilvl w:val="0"/>
          <w:numId w:val="9"/>
        </w:numPr>
        <w:adjustRightInd w:val="0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 xml:space="preserve">не </w:t>
      </w:r>
      <w:r w:rsidR="00BD3E3E">
        <w:rPr>
          <w:rFonts w:ascii="Times New Roman" w:hAnsi="Times New Roman"/>
          <w:sz w:val="24"/>
          <w:szCs w:val="24"/>
        </w:rPr>
        <w:t xml:space="preserve">рекомендуется </w:t>
      </w:r>
      <w:r w:rsidRPr="00B76600">
        <w:rPr>
          <w:rFonts w:ascii="Times New Roman" w:hAnsi="Times New Roman"/>
          <w:sz w:val="24"/>
          <w:szCs w:val="24"/>
        </w:rPr>
        <w:t xml:space="preserve"> вести приватные разговоры с использованием средств мобильной связи в присутствии других людей;</w:t>
      </w:r>
    </w:p>
    <w:p w:rsidR="00015C2C" w:rsidRPr="0097423F" w:rsidRDefault="00BD3E3E" w:rsidP="0097423F">
      <w:pPr>
        <w:pStyle w:val="a4"/>
        <w:widowControl w:val="0"/>
        <w:numPr>
          <w:ilvl w:val="0"/>
          <w:numId w:val="9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запрещено</w:t>
      </w:r>
      <w:r w:rsidR="00CD2B0E" w:rsidRPr="00B76600">
        <w:rPr>
          <w:rFonts w:ascii="Times New Roman" w:hAnsi="Times New Roman"/>
          <w:sz w:val="24"/>
          <w:szCs w:val="24"/>
        </w:rPr>
        <w:t xml:space="preserve"> использование чужих средств мобильной связи и сообщение их номеров третьим лицам без </w:t>
      </w:r>
      <w:r w:rsidR="00015C2C">
        <w:rPr>
          <w:rFonts w:ascii="Times New Roman" w:hAnsi="Times New Roman"/>
          <w:sz w:val="24"/>
          <w:szCs w:val="24"/>
        </w:rPr>
        <w:t xml:space="preserve">разрешения </w:t>
      </w:r>
      <w:r w:rsidR="00CD2B0E" w:rsidRPr="00B76600">
        <w:rPr>
          <w:rFonts w:ascii="Times New Roman" w:hAnsi="Times New Roman"/>
          <w:sz w:val="24"/>
          <w:szCs w:val="24"/>
        </w:rPr>
        <w:t>владельцев.</w:t>
      </w:r>
    </w:p>
    <w:p w:rsidR="00B9008C" w:rsidRDefault="00A266FE" w:rsidP="0097423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="00CD2B0E">
        <w:rPr>
          <w:rFonts w:ascii="Times New Roman" w:hAnsi="Times New Roman"/>
          <w:sz w:val="24"/>
          <w:szCs w:val="24"/>
        </w:rPr>
        <w:t xml:space="preserve">. </w:t>
      </w:r>
      <w:r w:rsidR="005C32AF">
        <w:rPr>
          <w:rFonts w:ascii="Times New Roman" w:hAnsi="Times New Roman"/>
          <w:sz w:val="24"/>
          <w:szCs w:val="24"/>
        </w:rPr>
        <w:t xml:space="preserve"> </w:t>
      </w:r>
      <w:r w:rsidR="00CD2B0E">
        <w:rPr>
          <w:rFonts w:ascii="Times New Roman" w:hAnsi="Times New Roman"/>
          <w:sz w:val="24"/>
          <w:szCs w:val="24"/>
        </w:rPr>
        <w:t>Ответственность за сохранность средств мобильной связи лежит только на его владельце (родителях, законных представителях владельца).</w:t>
      </w:r>
    </w:p>
    <w:p w:rsidR="006F4311" w:rsidRDefault="005C32AF" w:rsidP="0097423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C163C">
        <w:rPr>
          <w:rFonts w:ascii="Times New Roman" w:hAnsi="Times New Roman"/>
          <w:sz w:val="24"/>
          <w:szCs w:val="24"/>
        </w:rPr>
        <w:t xml:space="preserve">Администрация </w:t>
      </w:r>
      <w:r w:rsidR="00B9008C" w:rsidRPr="00B9008C">
        <w:rPr>
          <w:rFonts w:ascii="Times New Roman" w:eastAsia="Times New Roman" w:hAnsi="Times New Roman"/>
          <w:iCs/>
          <w:sz w:val="24"/>
          <w:szCs w:val="24"/>
          <w:lang w:eastAsia="ru-RU"/>
        </w:rPr>
        <w:t>ГБОУ АО «Северодвинская СКОШИ»</w:t>
      </w:r>
      <w:r w:rsidR="002C163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классные руководители и педагогические работники </w:t>
      </w:r>
      <w:r w:rsidR="00B9008C" w:rsidRPr="00524997">
        <w:rPr>
          <w:rFonts w:ascii="Times New Roman" w:eastAsia="Times New Roman" w:hAnsi="Times New Roman"/>
          <w:sz w:val="24"/>
          <w:szCs w:val="24"/>
          <w:lang w:eastAsia="ru-RU"/>
        </w:rPr>
        <w:t xml:space="preserve">не несут материальной ответственности </w:t>
      </w:r>
      <w:r w:rsidR="002C163C">
        <w:rPr>
          <w:rFonts w:ascii="Times New Roman" w:eastAsia="Times New Roman" w:hAnsi="Times New Roman"/>
          <w:sz w:val="24"/>
          <w:szCs w:val="24"/>
          <w:lang w:eastAsia="ru-RU"/>
        </w:rPr>
        <w:t>за ущерб, причиненный владельцу</w:t>
      </w:r>
      <w:r w:rsidR="00272DB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2C163C">
        <w:rPr>
          <w:rFonts w:ascii="Times New Roman" w:eastAsia="Times New Roman" w:hAnsi="Times New Roman"/>
          <w:sz w:val="24"/>
          <w:szCs w:val="24"/>
          <w:lang w:eastAsia="ru-RU"/>
        </w:rPr>
        <w:t xml:space="preserve"> мобильной связи </w:t>
      </w:r>
      <w:r w:rsidR="002C163C" w:rsidRPr="00524997">
        <w:rPr>
          <w:rFonts w:ascii="Times New Roman" w:eastAsia="Times New Roman" w:hAnsi="Times New Roman"/>
          <w:sz w:val="24"/>
          <w:szCs w:val="24"/>
          <w:lang w:eastAsia="ru-RU"/>
        </w:rPr>
        <w:t xml:space="preserve">и других портативных электронных </w:t>
      </w:r>
      <w:r w:rsidR="00272DB4">
        <w:rPr>
          <w:rFonts w:ascii="Times New Roman" w:eastAsia="Times New Roman" w:hAnsi="Times New Roman"/>
          <w:sz w:val="24"/>
          <w:szCs w:val="24"/>
          <w:lang w:eastAsia="ru-RU"/>
        </w:rPr>
        <w:t>устройств</w:t>
      </w:r>
      <w:r w:rsidR="002C163C">
        <w:rPr>
          <w:rFonts w:ascii="Times New Roman" w:eastAsia="Times New Roman" w:hAnsi="Times New Roman"/>
          <w:sz w:val="24"/>
          <w:szCs w:val="24"/>
          <w:lang w:eastAsia="ru-RU"/>
        </w:rPr>
        <w:t xml:space="preserve"> (умышленную и неумышленную порчу, кражу</w:t>
      </w:r>
      <w:r w:rsidR="005F5287">
        <w:rPr>
          <w:rFonts w:ascii="Times New Roman" w:eastAsia="Times New Roman" w:hAnsi="Times New Roman"/>
          <w:sz w:val="24"/>
          <w:szCs w:val="24"/>
          <w:lang w:eastAsia="ru-RU"/>
        </w:rPr>
        <w:t>), оставленных без присмотра, как во время урока, так и во время перемены.</w:t>
      </w:r>
      <w:r w:rsidR="006F4311">
        <w:rPr>
          <w:rFonts w:ascii="Times New Roman" w:hAnsi="Times New Roman"/>
          <w:sz w:val="24"/>
          <w:szCs w:val="24"/>
        </w:rPr>
        <w:t xml:space="preserve"> 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6F4311" w:rsidRDefault="00CD2B0E" w:rsidP="0097423F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A266FE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C32A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</w:t>
      </w:r>
      <w:r w:rsidR="00665E35">
        <w:rPr>
          <w:rFonts w:ascii="Times New Roman" w:hAnsi="Times New Roman"/>
          <w:color w:val="000000"/>
          <w:sz w:val="24"/>
          <w:szCs w:val="24"/>
        </w:rPr>
        <w:t>ах верхней одежды, в раздевалке, спортзале</w:t>
      </w:r>
      <w:r>
        <w:rPr>
          <w:rFonts w:ascii="Times New Roman" w:hAnsi="Times New Roman"/>
          <w:color w:val="000000"/>
          <w:sz w:val="24"/>
          <w:szCs w:val="24"/>
        </w:rPr>
        <w:t>, в кабинетах.</w:t>
      </w:r>
    </w:p>
    <w:p w:rsidR="006F4311" w:rsidRDefault="00A266FE" w:rsidP="0097423F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2.16</w:t>
      </w:r>
      <w:r w:rsidR="00CD2B0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C3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2B0E">
        <w:rPr>
          <w:rFonts w:ascii="Times New Roman" w:hAnsi="Times New Roman"/>
          <w:color w:val="000000"/>
          <w:sz w:val="24"/>
          <w:szCs w:val="24"/>
        </w:rPr>
        <w:t xml:space="preserve">Всем участникам </w:t>
      </w:r>
      <w:r w:rsidR="00B9008C">
        <w:rPr>
          <w:rFonts w:ascii="Times New Roman" w:hAnsi="Times New Roman"/>
          <w:color w:val="000000"/>
          <w:sz w:val="24"/>
          <w:szCs w:val="24"/>
        </w:rPr>
        <w:t>образовательных отношений</w:t>
      </w:r>
      <w:r w:rsidR="00CD2B0E">
        <w:rPr>
          <w:rFonts w:ascii="Times New Roman" w:hAnsi="Times New Roman"/>
          <w:color w:val="000000"/>
          <w:sz w:val="24"/>
          <w:szCs w:val="24"/>
        </w:rPr>
        <w:t xml:space="preserve">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</w:t>
      </w:r>
      <w:r w:rsidR="00E90DFC">
        <w:rPr>
          <w:rFonts w:ascii="Times New Roman" w:hAnsi="Times New Roman"/>
          <w:color w:val="000000"/>
          <w:sz w:val="24"/>
          <w:szCs w:val="24"/>
        </w:rPr>
        <w:t>тв мобильной связи (Приложение №3</w:t>
      </w:r>
      <w:r w:rsidR="00CD2B0E">
        <w:rPr>
          <w:rFonts w:ascii="Times New Roman" w:hAnsi="Times New Roman"/>
          <w:color w:val="000000"/>
          <w:sz w:val="24"/>
          <w:szCs w:val="24"/>
        </w:rPr>
        <w:t>)</w:t>
      </w:r>
      <w:r w:rsidR="00665E35">
        <w:rPr>
          <w:rFonts w:ascii="Times New Roman" w:hAnsi="Times New Roman"/>
          <w:color w:val="000000"/>
          <w:sz w:val="24"/>
          <w:szCs w:val="24"/>
        </w:rPr>
        <w:t>.</w:t>
      </w:r>
    </w:p>
    <w:p w:rsidR="00CD2B0E" w:rsidRDefault="00A266FE" w:rsidP="0097423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2.17</w:t>
      </w:r>
      <w:r w:rsidR="00CD2B0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C3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2B0E">
        <w:rPr>
          <w:rFonts w:ascii="Times New Roman" w:hAnsi="Times New Roman"/>
          <w:color w:val="000000"/>
          <w:sz w:val="24"/>
          <w:szCs w:val="24"/>
        </w:rPr>
        <w:t>Все спорные вопросы между участниками образовательных от</w:t>
      </w:r>
      <w:r w:rsidR="00B9008C">
        <w:rPr>
          <w:rFonts w:ascii="Times New Roman" w:hAnsi="Times New Roman"/>
          <w:color w:val="000000"/>
          <w:sz w:val="24"/>
          <w:szCs w:val="24"/>
        </w:rPr>
        <w:t>ношений в отношении соблюдения П</w:t>
      </w:r>
      <w:r w:rsidR="00CD2B0E">
        <w:rPr>
          <w:rFonts w:ascii="Times New Roman" w:hAnsi="Times New Roman"/>
          <w:color w:val="000000"/>
          <w:sz w:val="24"/>
          <w:szCs w:val="24"/>
        </w:rPr>
        <w:t>оложения разрешаются путем переговоров с участием представителей администрации школы, директора школы и Комиссии</w:t>
      </w:r>
      <w:r w:rsidR="00B900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урегулированию споров.</w:t>
      </w:r>
    </w:p>
    <w:p w:rsidR="00FD7F78" w:rsidRDefault="002C163C" w:rsidP="0097423F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2C163C" w:rsidRDefault="002C163C" w:rsidP="0097423F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C163C" w:rsidRDefault="002C163C" w:rsidP="0097423F">
      <w:pPr>
        <w:pStyle w:val="a4"/>
        <w:widowControl w:val="0"/>
        <w:adjustRightInd w:val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245CE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Права и обязанности пользователей </w:t>
      </w:r>
      <w:r w:rsidR="001245CE" w:rsidRPr="0077512D">
        <w:rPr>
          <w:rFonts w:ascii="Times New Roman" w:hAnsi="Times New Roman"/>
          <w:b/>
          <w:bCs/>
          <w:sz w:val="24"/>
          <w:szCs w:val="24"/>
        </w:rPr>
        <w:t>средствами мобильной связи и других портативных электронных устрой</w:t>
      </w:r>
      <w:proofErr w:type="gramStart"/>
      <w:r w:rsidR="001245CE" w:rsidRPr="0077512D">
        <w:rPr>
          <w:rFonts w:ascii="Times New Roman" w:hAnsi="Times New Roman"/>
          <w:b/>
          <w:bCs/>
          <w:sz w:val="24"/>
          <w:szCs w:val="24"/>
        </w:rPr>
        <w:t>ств в шк</w:t>
      </w:r>
      <w:proofErr w:type="gramEnd"/>
      <w:r w:rsidR="001245CE" w:rsidRPr="0077512D">
        <w:rPr>
          <w:rFonts w:ascii="Times New Roman" w:hAnsi="Times New Roman"/>
          <w:b/>
          <w:bCs/>
          <w:sz w:val="24"/>
          <w:szCs w:val="24"/>
        </w:rPr>
        <w:t>оле</w:t>
      </w:r>
    </w:p>
    <w:p w:rsidR="002C163C" w:rsidRPr="001245CE" w:rsidRDefault="002C163C" w:rsidP="0097423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45CE">
        <w:rPr>
          <w:rFonts w:ascii="Times New Roman" w:hAnsi="Times New Roman"/>
          <w:color w:val="000000"/>
          <w:sz w:val="24"/>
          <w:szCs w:val="24"/>
        </w:rPr>
        <w:t>3.1.</w:t>
      </w:r>
      <w:r w:rsidR="001245C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245CE">
        <w:rPr>
          <w:rFonts w:ascii="Times New Roman" w:hAnsi="Times New Roman"/>
          <w:color w:val="000000"/>
          <w:sz w:val="24"/>
          <w:szCs w:val="24"/>
        </w:rPr>
        <w:t xml:space="preserve">Пользователи </w:t>
      </w:r>
      <w:r w:rsidR="001245CE" w:rsidRPr="001245CE">
        <w:rPr>
          <w:rFonts w:ascii="Times New Roman" w:hAnsi="Times New Roman"/>
          <w:color w:val="000000"/>
          <w:sz w:val="24"/>
          <w:szCs w:val="24"/>
        </w:rPr>
        <w:t xml:space="preserve">средствами мобильной связи и других портативных электронных устройств в </w:t>
      </w:r>
      <w:r w:rsidR="005F5287" w:rsidRPr="001245CE">
        <w:rPr>
          <w:rFonts w:ascii="Times New Roman" w:hAnsi="Times New Roman"/>
          <w:color w:val="000000"/>
          <w:sz w:val="24"/>
          <w:szCs w:val="24"/>
        </w:rPr>
        <w:t>ГБОУ АО «</w:t>
      </w:r>
      <w:proofErr w:type="gramStart"/>
      <w:r w:rsidR="005F5287" w:rsidRPr="001245CE">
        <w:rPr>
          <w:rFonts w:ascii="Times New Roman" w:hAnsi="Times New Roman"/>
          <w:color w:val="000000"/>
          <w:sz w:val="24"/>
          <w:szCs w:val="24"/>
        </w:rPr>
        <w:t>Северодвинская</w:t>
      </w:r>
      <w:proofErr w:type="gramEnd"/>
      <w:r w:rsidR="005F5287" w:rsidRPr="001245CE">
        <w:rPr>
          <w:rFonts w:ascii="Times New Roman" w:hAnsi="Times New Roman"/>
          <w:color w:val="000000"/>
          <w:sz w:val="24"/>
          <w:szCs w:val="24"/>
        </w:rPr>
        <w:t xml:space="preserve"> СКОШИ» имеют право:</w:t>
      </w:r>
    </w:p>
    <w:p w:rsidR="002C163C" w:rsidRPr="0086203C" w:rsidRDefault="002C163C" w:rsidP="0097423F">
      <w:pPr>
        <w:pStyle w:val="a4"/>
        <w:widowControl w:val="0"/>
        <w:numPr>
          <w:ilvl w:val="0"/>
          <w:numId w:val="10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осуществлять и принимать звонки;</w:t>
      </w:r>
    </w:p>
    <w:p w:rsidR="002C163C" w:rsidRPr="0086203C" w:rsidRDefault="002C163C" w:rsidP="0097423F">
      <w:pPr>
        <w:pStyle w:val="a4"/>
        <w:widowControl w:val="0"/>
        <w:numPr>
          <w:ilvl w:val="0"/>
          <w:numId w:val="10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получать и отправлять SMS</w:t>
      </w:r>
      <w:r w:rsidR="005F5287">
        <w:rPr>
          <w:rFonts w:ascii="Times New Roman" w:hAnsi="Times New Roman"/>
          <w:sz w:val="24"/>
          <w:szCs w:val="24"/>
        </w:rPr>
        <w:t>- уведомления с целью оперативной связи обучающегося со своими родителями (законными представителями), с э</w:t>
      </w:r>
      <w:r w:rsidR="00066B72">
        <w:rPr>
          <w:rFonts w:ascii="Times New Roman" w:hAnsi="Times New Roman"/>
          <w:sz w:val="24"/>
          <w:szCs w:val="24"/>
        </w:rPr>
        <w:t>к</w:t>
      </w:r>
      <w:r w:rsidR="005F5287">
        <w:rPr>
          <w:rFonts w:ascii="Times New Roman" w:hAnsi="Times New Roman"/>
          <w:sz w:val="24"/>
          <w:szCs w:val="24"/>
        </w:rPr>
        <w:t>стренными службами</w:t>
      </w:r>
      <w:r w:rsidRPr="0086203C">
        <w:rPr>
          <w:rFonts w:ascii="Times New Roman" w:hAnsi="Times New Roman"/>
          <w:sz w:val="24"/>
          <w:szCs w:val="24"/>
        </w:rPr>
        <w:t>;</w:t>
      </w:r>
    </w:p>
    <w:p w:rsidR="002C163C" w:rsidRPr="0086203C" w:rsidRDefault="002C163C" w:rsidP="0097423F">
      <w:pPr>
        <w:pStyle w:val="a4"/>
        <w:widowControl w:val="0"/>
        <w:numPr>
          <w:ilvl w:val="0"/>
          <w:numId w:val="10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прослушивать аудиозаписи (с использованием наушников);</w:t>
      </w:r>
    </w:p>
    <w:p w:rsidR="002C163C" w:rsidRPr="0086203C" w:rsidRDefault="002C163C" w:rsidP="0097423F">
      <w:pPr>
        <w:pStyle w:val="a4"/>
        <w:widowControl w:val="0"/>
        <w:numPr>
          <w:ilvl w:val="0"/>
          <w:numId w:val="10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просматривать видеосюжеты (с использованием наушников);</w:t>
      </w:r>
    </w:p>
    <w:p w:rsidR="002C163C" w:rsidRPr="0097423F" w:rsidRDefault="002C163C" w:rsidP="0097423F">
      <w:pPr>
        <w:pStyle w:val="a4"/>
        <w:widowControl w:val="0"/>
        <w:numPr>
          <w:ilvl w:val="0"/>
          <w:numId w:val="10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вести фото- и видеосъемку лиц, находящихся в школ</w:t>
      </w:r>
      <w:r>
        <w:rPr>
          <w:rFonts w:ascii="Times New Roman" w:hAnsi="Times New Roman"/>
          <w:sz w:val="24"/>
          <w:szCs w:val="24"/>
        </w:rPr>
        <w:t>е</w:t>
      </w:r>
      <w:r w:rsidRPr="0086203C">
        <w:rPr>
          <w:rFonts w:ascii="Times New Roman" w:hAnsi="Times New Roman"/>
          <w:sz w:val="24"/>
          <w:szCs w:val="24"/>
        </w:rPr>
        <w:t xml:space="preserve"> только с их согласия</w:t>
      </w:r>
      <w:r w:rsidR="001245CE">
        <w:rPr>
          <w:rFonts w:ascii="Times New Roman" w:hAnsi="Times New Roman"/>
          <w:sz w:val="24"/>
          <w:szCs w:val="24"/>
        </w:rPr>
        <w:t>.</w:t>
      </w:r>
    </w:p>
    <w:p w:rsidR="002C163C" w:rsidRDefault="001245CE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 </w:t>
      </w:r>
      <w:r w:rsidR="002C163C">
        <w:rPr>
          <w:rFonts w:ascii="Times New Roman" w:hAnsi="Times New Roman"/>
          <w:sz w:val="24"/>
          <w:szCs w:val="24"/>
        </w:rPr>
        <w:t>Пользователи обязаны помнить о том, что согласно Конституции Российской Федерации:</w:t>
      </w:r>
    </w:p>
    <w:p w:rsidR="002C163C" w:rsidRPr="0086203C" w:rsidRDefault="002C163C" w:rsidP="0097423F">
      <w:pPr>
        <w:pStyle w:val="a4"/>
        <w:widowControl w:val="0"/>
        <w:numPr>
          <w:ilvl w:val="0"/>
          <w:numId w:val="11"/>
        </w:numPr>
        <w:adjustRightInd w:val="0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осуществление прав и свобод человека и гражданина не должно нарушать права и свободы других лиц (п. 3 ст. 17</w:t>
      </w:r>
      <w:r w:rsidR="00066B72">
        <w:rPr>
          <w:rFonts w:ascii="Times New Roman" w:hAnsi="Times New Roman"/>
          <w:sz w:val="24"/>
          <w:szCs w:val="24"/>
        </w:rPr>
        <w:t xml:space="preserve"> Конституции РФ</w:t>
      </w:r>
      <w:r w:rsidRPr="0086203C">
        <w:rPr>
          <w:rFonts w:ascii="Times New Roman" w:hAnsi="Times New Roman"/>
          <w:sz w:val="24"/>
          <w:szCs w:val="24"/>
        </w:rPr>
        <w:t>);</w:t>
      </w:r>
    </w:p>
    <w:p w:rsidR="00F7158C" w:rsidRPr="0097423F" w:rsidRDefault="002C163C" w:rsidP="0097423F">
      <w:pPr>
        <w:pStyle w:val="a4"/>
        <w:widowControl w:val="0"/>
        <w:numPr>
          <w:ilvl w:val="0"/>
          <w:numId w:val="11"/>
        </w:numPr>
        <w:adjustRightInd w:val="0"/>
        <w:rPr>
          <w:rFonts w:ascii="Times New Roman" w:hAnsi="Times New Roman"/>
          <w:sz w:val="24"/>
          <w:szCs w:val="24"/>
        </w:rPr>
      </w:pPr>
      <w:r w:rsidRPr="00066B72">
        <w:rPr>
          <w:rFonts w:ascii="Times New Roman" w:hAnsi="Times New Roman"/>
          <w:sz w:val="24"/>
          <w:szCs w:val="24"/>
        </w:rPr>
        <w:t>сбор, хранение, использование и распространение информации о частной жизни лица без его согласия не допускаются (п. 1 ст. 24</w:t>
      </w:r>
      <w:r w:rsidR="00066B72">
        <w:rPr>
          <w:rFonts w:ascii="Times New Roman" w:hAnsi="Times New Roman"/>
          <w:sz w:val="24"/>
          <w:szCs w:val="24"/>
        </w:rPr>
        <w:t xml:space="preserve"> Конституции РФ</w:t>
      </w:r>
      <w:r w:rsidRPr="00066B72">
        <w:rPr>
          <w:rFonts w:ascii="Times New Roman" w:hAnsi="Times New Roman"/>
          <w:sz w:val="24"/>
          <w:szCs w:val="24"/>
        </w:rPr>
        <w:t>).</w:t>
      </w:r>
    </w:p>
    <w:p w:rsidR="005C16F3" w:rsidRPr="0097423F" w:rsidRDefault="00F7158C" w:rsidP="0097423F">
      <w:pPr>
        <w:pStyle w:val="a4"/>
        <w:widowControl w:val="0"/>
        <w:numPr>
          <w:ilvl w:val="0"/>
          <w:numId w:val="18"/>
        </w:num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16F3">
        <w:rPr>
          <w:rFonts w:ascii="Times New Roman" w:hAnsi="Times New Roman"/>
          <w:b/>
          <w:bCs/>
          <w:sz w:val="24"/>
          <w:szCs w:val="24"/>
        </w:rPr>
        <w:lastRenderedPageBreak/>
        <w:t xml:space="preserve">Пользователям </w:t>
      </w:r>
      <w:r w:rsidR="001245CE" w:rsidRPr="005C16F3">
        <w:rPr>
          <w:rFonts w:ascii="Times New Roman" w:hAnsi="Times New Roman"/>
          <w:b/>
          <w:bCs/>
          <w:sz w:val="24"/>
          <w:szCs w:val="24"/>
        </w:rPr>
        <w:t xml:space="preserve">средствами мобильной связи </w:t>
      </w:r>
      <w:r w:rsidRPr="005C16F3">
        <w:rPr>
          <w:rFonts w:ascii="Times New Roman" w:hAnsi="Times New Roman"/>
          <w:b/>
          <w:bCs/>
          <w:sz w:val="24"/>
          <w:szCs w:val="24"/>
        </w:rPr>
        <w:t xml:space="preserve"> и других портативных электронных устройств запрещается</w:t>
      </w:r>
    </w:p>
    <w:p w:rsidR="009A5190" w:rsidRDefault="00F7158C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7158C">
        <w:rPr>
          <w:rFonts w:ascii="Times New Roman" w:hAnsi="Times New Roman"/>
          <w:bCs/>
          <w:sz w:val="24"/>
          <w:szCs w:val="24"/>
        </w:rPr>
        <w:t xml:space="preserve">4.1. </w:t>
      </w:r>
      <w:r w:rsidR="005C16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Обучающимся </w:t>
      </w:r>
      <w:r w:rsidR="005C16F3">
        <w:rPr>
          <w:rFonts w:ascii="Times New Roman" w:hAnsi="Times New Roman"/>
          <w:bCs/>
          <w:sz w:val="24"/>
          <w:szCs w:val="24"/>
        </w:rPr>
        <w:t>ГБОУ АО «</w:t>
      </w:r>
      <w:proofErr w:type="gramStart"/>
      <w:r w:rsidR="005C16F3">
        <w:rPr>
          <w:rFonts w:ascii="Times New Roman" w:hAnsi="Times New Roman"/>
          <w:bCs/>
          <w:sz w:val="24"/>
          <w:szCs w:val="24"/>
        </w:rPr>
        <w:t>Северодвинская</w:t>
      </w:r>
      <w:proofErr w:type="gramEnd"/>
      <w:r w:rsidR="005C16F3">
        <w:rPr>
          <w:rFonts w:ascii="Times New Roman" w:hAnsi="Times New Roman"/>
          <w:bCs/>
          <w:sz w:val="24"/>
          <w:szCs w:val="24"/>
        </w:rPr>
        <w:t xml:space="preserve"> СКОШИ» </w:t>
      </w:r>
      <w:r>
        <w:rPr>
          <w:rFonts w:ascii="Times New Roman" w:hAnsi="Times New Roman"/>
          <w:bCs/>
          <w:sz w:val="24"/>
          <w:szCs w:val="24"/>
        </w:rPr>
        <w:t xml:space="preserve">запрещается </w:t>
      </w:r>
      <w:r w:rsidR="005C16F3">
        <w:rPr>
          <w:rFonts w:ascii="Times New Roman" w:hAnsi="Times New Roman"/>
          <w:bCs/>
          <w:sz w:val="24"/>
          <w:szCs w:val="24"/>
        </w:rPr>
        <w:t>пользоваться мобильными</w:t>
      </w:r>
      <w:r>
        <w:rPr>
          <w:rFonts w:ascii="Times New Roman" w:hAnsi="Times New Roman"/>
          <w:bCs/>
          <w:sz w:val="24"/>
          <w:szCs w:val="24"/>
        </w:rPr>
        <w:t xml:space="preserve"> устройства</w:t>
      </w:r>
      <w:r w:rsidR="005C16F3">
        <w:rPr>
          <w:rFonts w:ascii="Times New Roman" w:hAnsi="Times New Roman"/>
          <w:bCs/>
          <w:sz w:val="24"/>
          <w:szCs w:val="24"/>
        </w:rPr>
        <w:t>ми</w:t>
      </w:r>
      <w:r>
        <w:rPr>
          <w:rFonts w:ascii="Times New Roman" w:hAnsi="Times New Roman"/>
          <w:bCs/>
          <w:sz w:val="24"/>
          <w:szCs w:val="24"/>
        </w:rPr>
        <w:t xml:space="preserve"> во время урока без разрешения педагога.</w:t>
      </w:r>
    </w:p>
    <w:p w:rsidR="009A5190" w:rsidRDefault="00F7158C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4.2.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Использовать мобильный телефон, наушники и другие </w:t>
      </w:r>
      <w:r w:rsidR="00230DAF">
        <w:rPr>
          <w:rFonts w:ascii="Times New Roman" w:hAnsi="Times New Roman"/>
          <w:bCs/>
          <w:sz w:val="24"/>
          <w:szCs w:val="24"/>
        </w:rPr>
        <w:t>гаджеты во время образовательного</w:t>
      </w:r>
      <w:r>
        <w:rPr>
          <w:rFonts w:ascii="Times New Roman" w:hAnsi="Times New Roman"/>
          <w:bCs/>
          <w:sz w:val="24"/>
          <w:szCs w:val="24"/>
        </w:rPr>
        <w:t xml:space="preserve"> процесса  в любом режиме </w:t>
      </w:r>
      <w:r w:rsidRPr="00F7158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в том числе как калькулятор, записную книжку, часы и т.д.), отправлять </w:t>
      </w:r>
      <w:r>
        <w:rPr>
          <w:rFonts w:ascii="Times New Roman" w:hAnsi="Times New Roman"/>
          <w:bCs/>
          <w:sz w:val="24"/>
          <w:szCs w:val="24"/>
          <w:lang w:val="en-US"/>
        </w:rPr>
        <w:t>SMS</w:t>
      </w:r>
      <w:r>
        <w:rPr>
          <w:rFonts w:ascii="Times New Roman" w:hAnsi="Times New Roman"/>
          <w:bCs/>
          <w:sz w:val="24"/>
          <w:szCs w:val="24"/>
        </w:rPr>
        <w:t>,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MMS</w:t>
      </w:r>
      <w:r>
        <w:rPr>
          <w:rFonts w:ascii="Times New Roman" w:hAnsi="Times New Roman"/>
          <w:bCs/>
          <w:sz w:val="24"/>
          <w:szCs w:val="24"/>
        </w:rPr>
        <w:t xml:space="preserve"> и другие виды сообщений, пользоваться услугами </w:t>
      </w:r>
      <w:r>
        <w:rPr>
          <w:rFonts w:ascii="Times New Roman" w:hAnsi="Times New Roman"/>
          <w:bCs/>
          <w:sz w:val="24"/>
          <w:szCs w:val="24"/>
          <w:lang w:val="en-US"/>
        </w:rPr>
        <w:t>GPRS</w:t>
      </w:r>
      <w:r>
        <w:rPr>
          <w:rFonts w:ascii="Times New Roman" w:hAnsi="Times New Roman"/>
          <w:bCs/>
          <w:sz w:val="24"/>
          <w:szCs w:val="24"/>
        </w:rPr>
        <w:t>,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Bluetooth</w:t>
      </w:r>
      <w:r>
        <w:rPr>
          <w:rFonts w:ascii="Times New Roman" w:hAnsi="Times New Roman"/>
          <w:bCs/>
          <w:sz w:val="24"/>
          <w:szCs w:val="24"/>
        </w:rPr>
        <w:t>, интернетом</w:t>
      </w:r>
      <w:r w:rsidR="00230DAF">
        <w:rPr>
          <w:rFonts w:ascii="Times New Roman" w:hAnsi="Times New Roman"/>
          <w:bCs/>
          <w:sz w:val="24"/>
          <w:szCs w:val="24"/>
        </w:rPr>
        <w:t>.</w:t>
      </w:r>
    </w:p>
    <w:p w:rsidR="009A5190" w:rsidRDefault="00230DAF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4.3. 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Использовать мобильный телефон как фото - (видео) камеру на уроках, нарушая тем самым права участников образовательных отношений на неприкосновенность частной жизни.</w:t>
      </w:r>
    </w:p>
    <w:p w:rsidR="009A5190" w:rsidRDefault="00230DAF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4.4. </w:t>
      </w:r>
      <w:r w:rsidR="00394496">
        <w:rPr>
          <w:rFonts w:ascii="Times New Roman" w:hAnsi="Times New Roman"/>
          <w:bCs/>
          <w:sz w:val="24"/>
          <w:szCs w:val="24"/>
        </w:rPr>
        <w:t xml:space="preserve"> Осуществлять</w:t>
      </w:r>
      <w:r>
        <w:rPr>
          <w:rFonts w:ascii="Times New Roman" w:hAnsi="Times New Roman"/>
          <w:bCs/>
          <w:sz w:val="24"/>
          <w:szCs w:val="24"/>
        </w:rPr>
        <w:t xml:space="preserve"> фото - (видео) съемку без согласия окружающих.</w:t>
      </w:r>
    </w:p>
    <w:p w:rsidR="009A5190" w:rsidRDefault="00230DAF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4.5. 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Прослушивать радио и музыку без наушников в помещении ГБОУ АО «</w:t>
      </w:r>
      <w:proofErr w:type="gramStart"/>
      <w:r>
        <w:rPr>
          <w:rFonts w:ascii="Times New Roman" w:hAnsi="Times New Roman"/>
          <w:bCs/>
          <w:sz w:val="24"/>
          <w:szCs w:val="24"/>
        </w:rPr>
        <w:t>Северодвинская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СКОШИ»</w:t>
      </w:r>
      <w:r w:rsidR="009A5190">
        <w:rPr>
          <w:rFonts w:ascii="Times New Roman" w:hAnsi="Times New Roman"/>
          <w:bCs/>
          <w:sz w:val="24"/>
          <w:szCs w:val="24"/>
        </w:rPr>
        <w:t>.</w:t>
      </w:r>
    </w:p>
    <w:p w:rsidR="006D7CA7" w:rsidRPr="0097423F" w:rsidRDefault="00230DAF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4.6. 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 w:rsidR="006D7CA7" w:rsidRPr="006D7CA7">
        <w:rPr>
          <w:rFonts w:ascii="Times New Roman" w:hAnsi="Times New Roman"/>
          <w:bCs/>
          <w:sz w:val="24"/>
          <w:szCs w:val="24"/>
        </w:rPr>
        <w:t>Использовать мобильную связь и другие портативные электронные устройства для игр</w:t>
      </w:r>
      <w:r w:rsidR="006D7CA7">
        <w:rPr>
          <w:rFonts w:ascii="Times New Roman" w:hAnsi="Times New Roman"/>
          <w:bCs/>
          <w:sz w:val="24"/>
          <w:szCs w:val="24"/>
        </w:rPr>
        <w:t>.</w:t>
      </w:r>
    </w:p>
    <w:p w:rsidR="00394496" w:rsidRDefault="00230DAF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4.7. 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Демонстрировать фотографии и снимки, видеозаписи, оскорбляющие достоинство человека, пропагандировать жестокость и насилие посредством мобильной связи, сознательно наносить вред имиджу ГБОУ АО «Северодвинская СКОШИ».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</w:p>
    <w:p w:rsidR="009A5190" w:rsidRDefault="007A6FEB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394496">
        <w:rPr>
          <w:rFonts w:ascii="Times New Roman" w:hAnsi="Times New Roman"/>
          <w:bCs/>
          <w:sz w:val="24"/>
          <w:szCs w:val="24"/>
        </w:rPr>
        <w:t xml:space="preserve">.8.  </w:t>
      </w:r>
      <w:proofErr w:type="gramStart"/>
      <w:r w:rsidR="00230DAF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="00230DAF">
        <w:rPr>
          <w:rFonts w:ascii="Times New Roman" w:hAnsi="Times New Roman"/>
          <w:bCs/>
          <w:sz w:val="24"/>
          <w:szCs w:val="24"/>
        </w:rPr>
        <w:t xml:space="preserve"> </w:t>
      </w:r>
      <w:r w:rsidR="00665E35">
        <w:rPr>
          <w:rFonts w:ascii="Times New Roman" w:hAnsi="Times New Roman"/>
          <w:bCs/>
          <w:sz w:val="24"/>
          <w:szCs w:val="24"/>
        </w:rPr>
        <w:t>запрещено</w:t>
      </w:r>
      <w:r w:rsidR="00230DAF">
        <w:rPr>
          <w:rFonts w:ascii="Times New Roman" w:hAnsi="Times New Roman"/>
          <w:bCs/>
          <w:sz w:val="24"/>
          <w:szCs w:val="24"/>
        </w:rPr>
        <w:t xml:space="preserve"> </w:t>
      </w:r>
      <w:r w:rsidR="00394496">
        <w:rPr>
          <w:rFonts w:ascii="Times New Roman" w:hAnsi="Times New Roman"/>
          <w:bCs/>
          <w:sz w:val="24"/>
          <w:szCs w:val="24"/>
        </w:rPr>
        <w:t>носить телефон на шее</w:t>
      </w:r>
      <w:r w:rsidR="00230DAF">
        <w:rPr>
          <w:rFonts w:ascii="Times New Roman" w:hAnsi="Times New Roman"/>
          <w:bCs/>
          <w:sz w:val="24"/>
          <w:szCs w:val="24"/>
        </w:rPr>
        <w:t>, хранить его в карманах одежды.</w:t>
      </w:r>
    </w:p>
    <w:p w:rsidR="00F7158C" w:rsidRPr="0053458C" w:rsidRDefault="0053458C" w:rsidP="00974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9A5190">
        <w:rPr>
          <w:rFonts w:ascii="Times New Roman" w:hAnsi="Times New Roman"/>
          <w:bCs/>
          <w:sz w:val="24"/>
          <w:szCs w:val="24"/>
        </w:rPr>
        <w:t xml:space="preserve">.9. </w:t>
      </w:r>
      <w:r w:rsidR="00394496">
        <w:rPr>
          <w:rFonts w:ascii="Times New Roman" w:hAnsi="Times New Roman"/>
          <w:bCs/>
          <w:sz w:val="24"/>
          <w:szCs w:val="24"/>
        </w:rPr>
        <w:t xml:space="preserve"> </w:t>
      </w:r>
      <w:r w:rsidR="009A5190">
        <w:rPr>
          <w:rFonts w:ascii="Times New Roman" w:hAnsi="Times New Roman"/>
          <w:bCs/>
          <w:sz w:val="24"/>
          <w:szCs w:val="24"/>
        </w:rPr>
        <w:t>Педагогическим и другим работникам ГБОУ АО «</w:t>
      </w:r>
      <w:proofErr w:type="gramStart"/>
      <w:r w:rsidR="009A5190">
        <w:rPr>
          <w:rFonts w:ascii="Times New Roman" w:hAnsi="Times New Roman"/>
          <w:bCs/>
          <w:sz w:val="24"/>
          <w:szCs w:val="24"/>
        </w:rPr>
        <w:t>Северодвинская</w:t>
      </w:r>
      <w:proofErr w:type="gramEnd"/>
      <w:r w:rsidR="009A5190">
        <w:rPr>
          <w:rFonts w:ascii="Times New Roman" w:hAnsi="Times New Roman"/>
          <w:bCs/>
          <w:sz w:val="24"/>
          <w:szCs w:val="24"/>
        </w:rPr>
        <w:t xml:space="preserve"> СКОШИ» запрещено пользоваться мобильной связью во время учебных занятий (за исключением экстренных случаев). Во внеурочное время педагоги обязаны максимально ограничить себя в пользовании</w:t>
      </w:r>
      <w:r w:rsidR="00A266FE">
        <w:rPr>
          <w:rFonts w:ascii="Times New Roman" w:hAnsi="Times New Roman"/>
          <w:bCs/>
          <w:sz w:val="24"/>
          <w:szCs w:val="24"/>
        </w:rPr>
        <w:t xml:space="preserve"> мобильными устройствами</w:t>
      </w:r>
      <w:r w:rsidR="009A5190">
        <w:rPr>
          <w:rFonts w:ascii="Times New Roman" w:hAnsi="Times New Roman"/>
          <w:bCs/>
          <w:sz w:val="24"/>
          <w:szCs w:val="24"/>
        </w:rPr>
        <w:t xml:space="preserve"> в присутствии обучающихся</w:t>
      </w:r>
      <w:r w:rsidR="00A266FE">
        <w:rPr>
          <w:rFonts w:ascii="Times New Roman" w:hAnsi="Times New Roman"/>
          <w:bCs/>
          <w:sz w:val="24"/>
          <w:szCs w:val="24"/>
        </w:rPr>
        <w:t xml:space="preserve"> (мобильная связь используется только в экстренных случаях и для связи с родителями обучающихся)</w:t>
      </w:r>
      <w:r w:rsidR="00394496">
        <w:rPr>
          <w:rFonts w:ascii="Times New Roman" w:hAnsi="Times New Roman"/>
          <w:bCs/>
          <w:sz w:val="24"/>
          <w:szCs w:val="24"/>
        </w:rPr>
        <w:t>.</w:t>
      </w:r>
    </w:p>
    <w:p w:rsidR="00F7158C" w:rsidRPr="00F7158C" w:rsidRDefault="00F7158C" w:rsidP="0097423F">
      <w:pPr>
        <w:widowControl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066B72" w:rsidRDefault="00066B72" w:rsidP="0097423F">
      <w:pPr>
        <w:tabs>
          <w:tab w:val="left" w:pos="567"/>
          <w:tab w:val="left" w:pos="1276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496" w:rsidRPr="0097423F" w:rsidRDefault="00665E35" w:rsidP="0097423F">
      <w:pPr>
        <w:pStyle w:val="a4"/>
        <w:widowControl w:val="0"/>
        <w:numPr>
          <w:ilvl w:val="0"/>
          <w:numId w:val="18"/>
        </w:numPr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Ответственность за нарушение П</w:t>
      </w:r>
      <w:r w:rsidR="00E42DBD" w:rsidRPr="00394496">
        <w:rPr>
          <w:rFonts w:ascii="Times New Roman" w:hAnsi="Times New Roman"/>
          <w:b/>
          <w:bCs/>
          <w:color w:val="000000"/>
          <w:sz w:val="24"/>
          <w:szCs w:val="24"/>
        </w:rPr>
        <w:t>оложения</w:t>
      </w:r>
    </w:p>
    <w:p w:rsidR="0053458C" w:rsidRPr="0053458C" w:rsidRDefault="0053458C" w:rsidP="0097423F">
      <w:pPr>
        <w:widowControl w:val="0"/>
        <w:spacing w:line="240" w:lineRule="auto"/>
        <w:outlineLvl w:val="4"/>
        <w:rPr>
          <w:rFonts w:ascii="Times New Roman" w:hAnsi="Times New Roman"/>
          <w:bCs/>
          <w:color w:val="000000"/>
          <w:sz w:val="24"/>
          <w:szCs w:val="24"/>
        </w:rPr>
      </w:pPr>
      <w:r w:rsidRPr="0053458C">
        <w:rPr>
          <w:rFonts w:ascii="Times New Roman" w:hAnsi="Times New Roman"/>
          <w:bCs/>
          <w:color w:val="000000"/>
          <w:sz w:val="24"/>
          <w:szCs w:val="24"/>
        </w:rPr>
        <w:t>5.1.</w:t>
      </w:r>
      <w:r w:rsidR="00394496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540BF4">
        <w:rPr>
          <w:rFonts w:ascii="Times New Roman" w:hAnsi="Times New Roman"/>
          <w:bCs/>
          <w:color w:val="000000"/>
          <w:sz w:val="24"/>
          <w:szCs w:val="24"/>
        </w:rPr>
        <w:t>За нарушение</w:t>
      </w:r>
      <w:r w:rsidR="00C23E0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настоящего положения обучающимися</w:t>
      </w:r>
      <w:r w:rsidR="00394496">
        <w:rPr>
          <w:rFonts w:ascii="Times New Roman" w:hAnsi="Times New Roman"/>
          <w:bCs/>
          <w:color w:val="000000"/>
          <w:sz w:val="24"/>
          <w:szCs w:val="24"/>
        </w:rPr>
        <w:t xml:space="preserve"> ГБОУ АО «</w:t>
      </w:r>
      <w:proofErr w:type="gramStart"/>
      <w:r w:rsidR="00394496">
        <w:rPr>
          <w:rFonts w:ascii="Times New Roman" w:hAnsi="Times New Roman"/>
          <w:bCs/>
          <w:color w:val="000000"/>
          <w:sz w:val="24"/>
          <w:szCs w:val="24"/>
        </w:rPr>
        <w:t>Северодвинская</w:t>
      </w:r>
      <w:proofErr w:type="gramEnd"/>
      <w:r w:rsidR="00394496">
        <w:rPr>
          <w:rFonts w:ascii="Times New Roman" w:hAnsi="Times New Roman"/>
          <w:bCs/>
          <w:color w:val="000000"/>
          <w:sz w:val="24"/>
          <w:szCs w:val="24"/>
        </w:rPr>
        <w:t xml:space="preserve"> СКОШИ»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предусматривается применение дисциплинарной ответственности, согласно Федеральному закону №273-ФЗ «Об образовании</w:t>
      </w:r>
      <w:r w:rsidR="00C23E0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40BF4">
        <w:rPr>
          <w:rFonts w:ascii="Times New Roman" w:hAnsi="Times New Roman"/>
          <w:bCs/>
          <w:color w:val="000000"/>
          <w:sz w:val="24"/>
          <w:szCs w:val="24"/>
        </w:rPr>
        <w:t>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</w:rPr>
        <w:t>»:</w:t>
      </w:r>
    </w:p>
    <w:p w:rsidR="00540BF4" w:rsidRDefault="00394496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A6FEB" w:rsidRPr="00C23E03">
        <w:rPr>
          <w:rFonts w:ascii="Times New Roman" w:hAnsi="Times New Roman"/>
          <w:sz w:val="24"/>
          <w:szCs w:val="24"/>
        </w:rPr>
        <w:t>а однократное нарушение</w:t>
      </w:r>
      <w:r w:rsidR="00540BF4" w:rsidRPr="00C23E03">
        <w:rPr>
          <w:rFonts w:ascii="Times New Roman" w:hAnsi="Times New Roman"/>
          <w:sz w:val="24"/>
          <w:szCs w:val="24"/>
        </w:rPr>
        <w:t xml:space="preserve"> - классный руководитель проводит беседу с </w:t>
      </w:r>
      <w:proofErr w:type="gramStart"/>
      <w:r w:rsidR="00540BF4" w:rsidRPr="00C23E0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540BF4" w:rsidRPr="00C23E03">
        <w:rPr>
          <w:rFonts w:ascii="Times New Roman" w:hAnsi="Times New Roman"/>
          <w:sz w:val="24"/>
          <w:szCs w:val="24"/>
        </w:rPr>
        <w:t xml:space="preserve"> и ставит в известность родителей (законных представителей) о нарушении Положения</w:t>
      </w:r>
      <w:r w:rsidR="00C23E03" w:rsidRPr="0086203C">
        <w:rPr>
          <w:rFonts w:ascii="Times New Roman" w:hAnsi="Times New Roman"/>
          <w:sz w:val="24"/>
          <w:szCs w:val="24"/>
        </w:rPr>
        <w:t>;</w:t>
      </w:r>
    </w:p>
    <w:p w:rsidR="00540BF4" w:rsidRDefault="00394496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540BF4" w:rsidRPr="00C23E03">
        <w:rPr>
          <w:rFonts w:ascii="Times New Roman" w:hAnsi="Times New Roman"/>
          <w:sz w:val="24"/>
          <w:szCs w:val="24"/>
        </w:rPr>
        <w:t>а неоднократное нарушение, оформленное докладной на имя директора или заместителя директора по воспитательно</w:t>
      </w:r>
      <w:r>
        <w:rPr>
          <w:rFonts w:ascii="Times New Roman" w:hAnsi="Times New Roman"/>
          <w:sz w:val="24"/>
          <w:szCs w:val="24"/>
        </w:rPr>
        <w:t xml:space="preserve">й работе, - </w:t>
      </w:r>
      <w:r w:rsidR="00540BF4" w:rsidRPr="00C23E03">
        <w:rPr>
          <w:rFonts w:ascii="Times New Roman" w:hAnsi="Times New Roman"/>
          <w:sz w:val="24"/>
          <w:szCs w:val="24"/>
        </w:rPr>
        <w:t xml:space="preserve">классный руководитель проводит разъяснительную беседу с </w:t>
      </w:r>
      <w:proofErr w:type="gramStart"/>
      <w:r w:rsidR="00540BF4" w:rsidRPr="00C23E0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540BF4" w:rsidRPr="00C23E03">
        <w:rPr>
          <w:rFonts w:ascii="Times New Roman" w:hAnsi="Times New Roman"/>
          <w:sz w:val="24"/>
          <w:szCs w:val="24"/>
        </w:rPr>
        <w:t xml:space="preserve"> в присутствии родителей (законных представителей)</w:t>
      </w:r>
      <w:r w:rsidR="00C23E03" w:rsidRPr="0086203C">
        <w:rPr>
          <w:rFonts w:ascii="Times New Roman" w:hAnsi="Times New Roman"/>
          <w:sz w:val="24"/>
          <w:szCs w:val="24"/>
        </w:rPr>
        <w:t>;</w:t>
      </w:r>
    </w:p>
    <w:p w:rsidR="00C23E03" w:rsidRPr="0097423F" w:rsidRDefault="00394496" w:rsidP="0097423F">
      <w:pPr>
        <w:pStyle w:val="a4"/>
        <w:widowControl w:val="0"/>
        <w:numPr>
          <w:ilvl w:val="0"/>
          <w:numId w:val="2"/>
        </w:num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A6FEB" w:rsidRPr="00C23E03">
        <w:rPr>
          <w:rFonts w:ascii="Times New Roman" w:hAnsi="Times New Roman"/>
          <w:sz w:val="24"/>
          <w:szCs w:val="24"/>
        </w:rPr>
        <w:t xml:space="preserve">ри повторных фактах </w:t>
      </w:r>
      <w:r w:rsidR="008E1CD2" w:rsidRPr="00C23E0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арушения Положения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="008E1CD2" w:rsidRPr="00C23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7A6FEB" w:rsidRPr="00C23E03">
        <w:rPr>
          <w:rFonts w:ascii="Times New Roman" w:hAnsi="Times New Roman"/>
          <w:sz w:val="24"/>
          <w:szCs w:val="24"/>
        </w:rPr>
        <w:t>средств</w:t>
      </w:r>
      <w:r w:rsidR="008E1CD2" w:rsidRPr="00C23E03">
        <w:rPr>
          <w:rFonts w:ascii="Times New Roman" w:hAnsi="Times New Roman"/>
          <w:sz w:val="24"/>
          <w:szCs w:val="24"/>
        </w:rPr>
        <w:t>а</w:t>
      </w:r>
      <w:r w:rsidR="007A6FEB" w:rsidRPr="00C23E03">
        <w:rPr>
          <w:rFonts w:ascii="Times New Roman" w:hAnsi="Times New Roman"/>
          <w:sz w:val="24"/>
          <w:szCs w:val="24"/>
        </w:rPr>
        <w:t xml:space="preserve"> мобильной связи и других портативных электронных устройств (планшеты, электронные книги, MP3-плееры, DVD плееры, диктофоны, электронные переводчики и т.п.)</w:t>
      </w:r>
      <w:r w:rsidR="008E1CD2" w:rsidRPr="00C23E03">
        <w:rPr>
          <w:rFonts w:ascii="Times New Roman" w:hAnsi="Times New Roman"/>
          <w:sz w:val="24"/>
          <w:szCs w:val="24"/>
        </w:rPr>
        <w:t xml:space="preserve"> передаются на хранение классному руководителю</w:t>
      </w:r>
      <w:r w:rsidR="007A6FEB" w:rsidRPr="00C23E03">
        <w:rPr>
          <w:rFonts w:ascii="Times New Roman" w:hAnsi="Times New Roman"/>
          <w:sz w:val="24"/>
          <w:szCs w:val="24"/>
        </w:rPr>
        <w:t>, предварительно получив на это согласие роди</w:t>
      </w:r>
      <w:r w:rsidR="008E1CD2" w:rsidRPr="00C23E03">
        <w:rPr>
          <w:rFonts w:ascii="Times New Roman" w:hAnsi="Times New Roman"/>
          <w:sz w:val="24"/>
          <w:szCs w:val="24"/>
        </w:rPr>
        <w:t>телей (законных представителей). После проведения беседы Администрации школы с родителями обучающегося, сотовый телефон или</w:t>
      </w:r>
      <w:r w:rsidR="00C23E03">
        <w:rPr>
          <w:rFonts w:ascii="Times New Roman" w:hAnsi="Times New Roman"/>
          <w:sz w:val="24"/>
          <w:szCs w:val="24"/>
        </w:rPr>
        <w:t xml:space="preserve"> </w:t>
      </w:r>
      <w:r w:rsidR="008E1CD2" w:rsidRPr="00C23E03">
        <w:rPr>
          <w:rFonts w:ascii="Times New Roman" w:hAnsi="Times New Roman"/>
          <w:sz w:val="24"/>
          <w:szCs w:val="24"/>
        </w:rPr>
        <w:t>электронное устройство передается родителям (законным представителям).  По согласованию с родителями (законными представителями) накладывается запрет на ношение в ГБОУ АО «</w:t>
      </w:r>
      <w:proofErr w:type="gramStart"/>
      <w:r w:rsidR="008E1CD2" w:rsidRPr="00C23E03">
        <w:rPr>
          <w:rFonts w:ascii="Times New Roman" w:hAnsi="Times New Roman"/>
          <w:sz w:val="24"/>
          <w:szCs w:val="24"/>
        </w:rPr>
        <w:t>Северодвинская</w:t>
      </w:r>
      <w:proofErr w:type="gramEnd"/>
      <w:r w:rsidR="008E1CD2" w:rsidRPr="00C23E03">
        <w:rPr>
          <w:rFonts w:ascii="Times New Roman" w:hAnsi="Times New Roman"/>
          <w:sz w:val="24"/>
          <w:szCs w:val="24"/>
        </w:rPr>
        <w:t xml:space="preserve"> СКОШИ»</w:t>
      </w:r>
      <w:r w:rsidR="006523D5" w:rsidRPr="00C23E03">
        <w:rPr>
          <w:rFonts w:ascii="Times New Roman" w:hAnsi="Times New Roman"/>
          <w:sz w:val="24"/>
          <w:szCs w:val="24"/>
        </w:rPr>
        <w:t xml:space="preserve"> средств мобильной связи и других электронных устройств.</w:t>
      </w:r>
    </w:p>
    <w:p w:rsidR="007A6FEB" w:rsidRPr="00524997" w:rsidRDefault="006523D5" w:rsidP="0097423F">
      <w:pPr>
        <w:tabs>
          <w:tab w:val="left" w:pos="567"/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6A102E">
        <w:rPr>
          <w:rFonts w:ascii="Times New Roman" w:hAnsi="Times New Roman"/>
          <w:sz w:val="24"/>
          <w:szCs w:val="24"/>
        </w:rPr>
        <w:t xml:space="preserve"> </w:t>
      </w:r>
      <w:r w:rsidR="006A102E">
        <w:rPr>
          <w:rFonts w:ascii="Times New Roman" w:eastAsia="Times New Roman" w:hAnsi="Times New Roman"/>
          <w:sz w:val="24"/>
          <w:szCs w:val="24"/>
          <w:lang w:eastAsia="ru-RU"/>
        </w:rPr>
        <w:t>За нарушение настоящего П</w:t>
      </w:r>
      <w:r w:rsidR="007A6FEB" w:rsidRPr="00524997">
        <w:rPr>
          <w:rFonts w:ascii="Times New Roman" w:eastAsia="Times New Roman" w:hAnsi="Times New Roman"/>
          <w:sz w:val="24"/>
          <w:szCs w:val="24"/>
          <w:lang w:eastAsia="ru-RU"/>
        </w:rPr>
        <w:t>оложения, пользователи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том числе и педагогические работники,</w:t>
      </w:r>
      <w:r w:rsidR="007A6FEB" w:rsidRPr="00524997">
        <w:rPr>
          <w:rFonts w:ascii="Times New Roman" w:eastAsia="Times New Roman" w:hAnsi="Times New Roman"/>
          <w:sz w:val="24"/>
          <w:szCs w:val="24"/>
          <w:lang w:eastAsia="ru-RU"/>
        </w:rPr>
        <w:t xml:space="preserve"> несут ответственность в соответствии с действующим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</w:t>
      </w:r>
      <w:r w:rsidR="007A6FEB" w:rsidRPr="00524997">
        <w:rPr>
          <w:rFonts w:ascii="Times New Roman" w:eastAsia="Times New Roman" w:hAnsi="Times New Roman"/>
          <w:sz w:val="24"/>
          <w:szCs w:val="24"/>
          <w:lang w:eastAsia="ru-RU"/>
        </w:rPr>
        <w:t xml:space="preserve"> и локальными актами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ГБОУ АО «Северодвинская СКОШИ»</w:t>
      </w:r>
      <w:r w:rsidR="006A10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2DBD" w:rsidRDefault="00E42DBD" w:rsidP="0097423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2DBD" w:rsidRDefault="006523D5" w:rsidP="0097423F">
      <w:pPr>
        <w:pStyle w:val="a6"/>
        <w:shd w:val="clear" w:color="auto" w:fill="FFFFFF"/>
        <w:spacing w:before="0" w:beforeAutospacing="0" w:after="0" w:afterAutospacing="0"/>
        <w:ind w:firstLine="0"/>
        <w:jc w:val="center"/>
        <w:rPr>
          <w:b/>
        </w:rPr>
      </w:pPr>
      <w:r>
        <w:rPr>
          <w:b/>
        </w:rPr>
        <w:t xml:space="preserve">6. </w:t>
      </w:r>
      <w:r w:rsidR="00665E35">
        <w:rPr>
          <w:b/>
        </w:rPr>
        <w:t>Срок действия П</w:t>
      </w:r>
      <w:r w:rsidR="00E42DBD">
        <w:rPr>
          <w:b/>
        </w:rPr>
        <w:t>оложения</w:t>
      </w:r>
    </w:p>
    <w:p w:rsidR="00E42DBD" w:rsidRDefault="006523D5" w:rsidP="0097423F">
      <w:pPr>
        <w:pStyle w:val="a6"/>
        <w:shd w:val="clear" w:color="auto" w:fill="FFFFFF"/>
        <w:spacing w:before="0" w:beforeAutospacing="0" w:after="0" w:afterAutospacing="0"/>
        <w:ind w:firstLine="0"/>
      </w:pPr>
      <w:r>
        <w:t>6</w:t>
      </w:r>
      <w:r w:rsidR="00E42DBD">
        <w:t xml:space="preserve">.1. </w:t>
      </w:r>
      <w:r w:rsidR="006A102E">
        <w:t xml:space="preserve"> Настоящее П</w:t>
      </w:r>
      <w:r w:rsidR="00E42DBD">
        <w:t>оложение имеет неограниченный срок действия.</w:t>
      </w:r>
    </w:p>
    <w:p w:rsidR="00E42DBD" w:rsidRDefault="006523D5" w:rsidP="0097423F">
      <w:pPr>
        <w:pStyle w:val="a6"/>
        <w:shd w:val="clear" w:color="auto" w:fill="FFFFFF"/>
        <w:spacing w:before="0" w:beforeAutospacing="0" w:after="0" w:afterAutospacing="0"/>
        <w:ind w:firstLine="0"/>
      </w:pPr>
      <w:r>
        <w:t>6</w:t>
      </w:r>
      <w:r w:rsidR="00E42DBD">
        <w:t xml:space="preserve">.2. </w:t>
      </w:r>
      <w:r w:rsidR="006A102E">
        <w:t xml:space="preserve"> Настоящее Положение действуе</w:t>
      </w:r>
      <w:r w:rsidR="00E42DBD">
        <w:t>т до внесения изменений и дополнений.</w:t>
      </w:r>
    </w:p>
    <w:p w:rsidR="003F368E" w:rsidRDefault="003F368E" w:rsidP="0097423F">
      <w:pPr>
        <w:pStyle w:val="a6"/>
        <w:shd w:val="clear" w:color="auto" w:fill="FFFFFF"/>
        <w:spacing w:before="0" w:beforeAutospacing="0" w:after="0" w:afterAutospacing="0"/>
        <w:ind w:firstLine="0"/>
      </w:pPr>
    </w:p>
    <w:p w:rsidR="003F368E" w:rsidRDefault="003F368E" w:rsidP="0097423F">
      <w:pPr>
        <w:pStyle w:val="a6"/>
        <w:shd w:val="clear" w:color="auto" w:fill="FFFFFF"/>
        <w:spacing w:before="0" w:beforeAutospacing="0" w:after="0" w:afterAutospacing="0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  <w:bookmarkStart w:id="0" w:name="_GoBack"/>
      <w:bookmarkEnd w:id="0"/>
    </w:p>
    <w:p w:rsidR="0097423F" w:rsidRDefault="0097423F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6A102E" w:rsidP="006A102E">
      <w:pPr>
        <w:pStyle w:val="a6"/>
        <w:shd w:val="clear" w:color="auto" w:fill="FFFFFF"/>
        <w:spacing w:before="0" w:beforeAutospacing="0" w:after="0" w:afterAutospacing="0" w:line="276" w:lineRule="auto"/>
        <w:ind w:firstLine="0"/>
        <w:jc w:val="right"/>
      </w:pPr>
      <w:r>
        <w:lastRenderedPageBreak/>
        <w:t>Приложение №1</w:t>
      </w: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Default="003F368E" w:rsidP="00E42DBD">
      <w:pPr>
        <w:pStyle w:val="a6"/>
        <w:shd w:val="clear" w:color="auto" w:fill="FFFFFF"/>
        <w:spacing w:before="0" w:beforeAutospacing="0" w:after="0" w:afterAutospacing="0" w:line="276" w:lineRule="auto"/>
        <w:ind w:firstLine="0"/>
      </w:pPr>
    </w:p>
    <w:p w:rsidR="003F368E" w:rsidRPr="00B6093D" w:rsidRDefault="003F368E" w:rsidP="003F36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093D">
        <w:rPr>
          <w:rFonts w:ascii="Times New Roman" w:hAnsi="Times New Roman"/>
          <w:b/>
          <w:bCs/>
          <w:sz w:val="24"/>
          <w:szCs w:val="24"/>
        </w:rPr>
        <w:t xml:space="preserve">Лист ознакомления </w:t>
      </w:r>
      <w:proofErr w:type="gramStart"/>
      <w:r w:rsidRPr="00B6093D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B6093D">
        <w:rPr>
          <w:rFonts w:ascii="Times New Roman" w:hAnsi="Times New Roman"/>
          <w:b/>
          <w:bCs/>
          <w:sz w:val="24"/>
          <w:szCs w:val="24"/>
        </w:rPr>
        <w:t xml:space="preserve"> с Положением</w:t>
      </w:r>
    </w:p>
    <w:p w:rsidR="003F368E" w:rsidRPr="00B6093D" w:rsidRDefault="003F368E" w:rsidP="003F368E">
      <w:pPr>
        <w:pStyle w:val="a6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  <w:r w:rsidRPr="00B6093D">
        <w:rPr>
          <w:b/>
          <w:bCs/>
        </w:rPr>
        <w:t xml:space="preserve">об использовании </w:t>
      </w:r>
      <w:r w:rsidR="006A102E" w:rsidRPr="00B6093D">
        <w:rPr>
          <w:b/>
          <w:bCs/>
        </w:rPr>
        <w:t>средств мобильной связи и других портативных электронных устройств</w:t>
      </w:r>
    </w:p>
    <w:p w:rsidR="003F368E" w:rsidRPr="00B6093D" w:rsidRDefault="003F368E" w:rsidP="003F368E">
      <w:pPr>
        <w:pStyle w:val="a6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3F368E" w:rsidTr="003F368E">
        <w:tc>
          <w:tcPr>
            <w:tcW w:w="1668" w:type="dxa"/>
          </w:tcPr>
          <w:p w:rsidR="003F368E" w:rsidRP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 xml:space="preserve">№ </w:t>
            </w:r>
            <w:proofErr w:type="gramStart"/>
            <w:r w:rsidRPr="003F368E">
              <w:rPr>
                <w:b/>
              </w:rPr>
              <w:t>п</w:t>
            </w:r>
            <w:proofErr w:type="gramEnd"/>
            <w:r w:rsidRPr="003F368E">
              <w:rPr>
                <w:b/>
              </w:rPr>
              <w:t>/п</w:t>
            </w:r>
          </w:p>
        </w:tc>
        <w:tc>
          <w:tcPr>
            <w:tcW w:w="3117" w:type="dxa"/>
          </w:tcPr>
          <w:p w:rsidR="003F368E" w:rsidRP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>ФИО</w:t>
            </w:r>
          </w:p>
          <w:p w:rsidR="003F368E" w:rsidRP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>обучающегося</w:t>
            </w:r>
          </w:p>
        </w:tc>
        <w:tc>
          <w:tcPr>
            <w:tcW w:w="2393" w:type="dxa"/>
          </w:tcPr>
          <w:p w:rsidR="003F368E" w:rsidRP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>Дата</w:t>
            </w:r>
          </w:p>
          <w:p w:rsidR="003F368E" w:rsidRP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>ознакомления</w:t>
            </w:r>
          </w:p>
        </w:tc>
        <w:tc>
          <w:tcPr>
            <w:tcW w:w="2393" w:type="dxa"/>
          </w:tcPr>
          <w:p w:rsidR="003F368E" w:rsidRP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 xml:space="preserve">Подпись </w:t>
            </w:r>
            <w:proofErr w:type="gramStart"/>
            <w:r w:rsidRPr="003F368E">
              <w:rPr>
                <w:b/>
              </w:rPr>
              <w:t>обучаю</w:t>
            </w:r>
            <w:r w:rsidR="00CA2878">
              <w:rPr>
                <w:b/>
              </w:rPr>
              <w:t>щего</w:t>
            </w:r>
            <w:r w:rsidRPr="003F368E">
              <w:rPr>
                <w:b/>
              </w:rPr>
              <w:t>ся</w:t>
            </w:r>
            <w:proofErr w:type="gramEnd"/>
          </w:p>
        </w:tc>
      </w:tr>
      <w:tr w:rsidR="003F368E" w:rsidTr="003F368E">
        <w:tc>
          <w:tcPr>
            <w:tcW w:w="1668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3F368E" w:rsidTr="003F368E">
        <w:tc>
          <w:tcPr>
            <w:tcW w:w="1668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3F368E" w:rsidTr="003F368E">
        <w:tc>
          <w:tcPr>
            <w:tcW w:w="1668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3F368E" w:rsidTr="003F368E">
        <w:tc>
          <w:tcPr>
            <w:tcW w:w="1668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3F368E" w:rsidTr="003F368E">
        <w:tc>
          <w:tcPr>
            <w:tcW w:w="1668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3F368E" w:rsidTr="003F368E">
        <w:tc>
          <w:tcPr>
            <w:tcW w:w="1668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3F368E" w:rsidTr="003F368E">
        <w:tc>
          <w:tcPr>
            <w:tcW w:w="1668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3F368E" w:rsidRDefault="003F368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6A102E" w:rsidTr="003F368E">
        <w:tc>
          <w:tcPr>
            <w:tcW w:w="1668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6A102E" w:rsidRDefault="006A102E" w:rsidP="003F368E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</w:tbl>
    <w:p w:rsidR="00CA2878" w:rsidRDefault="00CA2878" w:rsidP="00992D1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6093D" w:rsidRDefault="006A102E" w:rsidP="00B6093D">
      <w:pPr>
        <w:tabs>
          <w:tab w:val="left" w:pos="3615"/>
        </w:tabs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6093D" w:rsidRDefault="00992D14" w:rsidP="00B6093D">
      <w:pPr>
        <w:tabs>
          <w:tab w:val="left" w:pos="3615"/>
          <w:tab w:val="left" w:pos="7500"/>
          <w:tab w:val="right" w:pos="935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Классный руководитель «___» класса                       ______________/___________________</w:t>
      </w:r>
      <w:r w:rsidR="00B6093D">
        <w:rPr>
          <w:rFonts w:ascii="Times New Roman" w:hAnsi="Times New Roman"/>
          <w:bCs/>
          <w:sz w:val="24"/>
          <w:szCs w:val="24"/>
        </w:rPr>
        <w:tab/>
      </w:r>
      <w:r w:rsidR="00B6093D">
        <w:rPr>
          <w:rFonts w:ascii="Times New Roman" w:hAnsi="Times New Roman"/>
          <w:bCs/>
          <w:sz w:val="24"/>
          <w:szCs w:val="24"/>
        </w:rPr>
        <w:tab/>
      </w:r>
    </w:p>
    <w:p w:rsidR="00992D14" w:rsidRDefault="00992D14" w:rsidP="00B6093D">
      <w:pPr>
        <w:tabs>
          <w:tab w:val="left" w:pos="3615"/>
          <w:tab w:val="left" w:pos="7500"/>
          <w:tab w:val="right" w:pos="9355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Подпись                   Ф.И.О.</w:t>
      </w:r>
      <w:r w:rsidR="00B6093D">
        <w:rPr>
          <w:rFonts w:ascii="Times New Roman" w:hAnsi="Times New Roman"/>
          <w:bCs/>
          <w:sz w:val="24"/>
          <w:szCs w:val="24"/>
        </w:rPr>
        <w:tab/>
      </w:r>
    </w:p>
    <w:p w:rsidR="006A102E" w:rsidRDefault="006A102E" w:rsidP="00B6093D">
      <w:pPr>
        <w:tabs>
          <w:tab w:val="left" w:pos="3615"/>
          <w:tab w:val="left" w:pos="7500"/>
          <w:tab w:val="right" w:pos="9355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B6093D">
        <w:rPr>
          <w:rFonts w:ascii="Times New Roman" w:hAnsi="Times New Roman"/>
          <w:bCs/>
          <w:sz w:val="24"/>
          <w:szCs w:val="24"/>
        </w:rPr>
        <w:lastRenderedPageBreak/>
        <w:t>Приложение №</w:t>
      </w:r>
      <w:r w:rsidR="00B6093D" w:rsidRPr="00B6093D">
        <w:rPr>
          <w:rFonts w:ascii="Times New Roman" w:hAnsi="Times New Roman"/>
          <w:bCs/>
          <w:sz w:val="24"/>
          <w:szCs w:val="24"/>
        </w:rPr>
        <w:t xml:space="preserve"> 2</w:t>
      </w:r>
    </w:p>
    <w:p w:rsidR="00B6093D" w:rsidRPr="00B6093D" w:rsidRDefault="00B6093D" w:rsidP="00B6093D">
      <w:pPr>
        <w:tabs>
          <w:tab w:val="left" w:pos="3615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CA2878" w:rsidRPr="00B6093D" w:rsidRDefault="00CA2878" w:rsidP="00CA28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093D">
        <w:rPr>
          <w:rFonts w:ascii="Times New Roman" w:hAnsi="Times New Roman"/>
          <w:b/>
          <w:bCs/>
          <w:sz w:val="24"/>
          <w:szCs w:val="24"/>
        </w:rPr>
        <w:t>Лист ознакомления родителей (законных представителей) с Положением</w:t>
      </w:r>
    </w:p>
    <w:p w:rsidR="00CA2878" w:rsidRPr="00B6093D" w:rsidRDefault="00CA2878" w:rsidP="00CA2878">
      <w:pPr>
        <w:pStyle w:val="a6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  <w:bCs/>
        </w:rPr>
      </w:pPr>
      <w:r w:rsidRPr="00B6093D">
        <w:rPr>
          <w:b/>
          <w:bCs/>
        </w:rPr>
        <w:t xml:space="preserve">об использовании </w:t>
      </w:r>
      <w:r w:rsidR="006A102E" w:rsidRPr="00B6093D">
        <w:rPr>
          <w:b/>
          <w:bCs/>
        </w:rPr>
        <w:t>средств мобильной связи и других портативных электронных устройств</w:t>
      </w:r>
    </w:p>
    <w:p w:rsidR="00CA2878" w:rsidRDefault="00CA2878" w:rsidP="00CA2878">
      <w:pPr>
        <w:pStyle w:val="a6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CA2878" w:rsidRPr="003F368E" w:rsidTr="00383E2D">
        <w:tc>
          <w:tcPr>
            <w:tcW w:w="1668" w:type="dxa"/>
          </w:tcPr>
          <w:p w:rsidR="00CA2878" w:rsidRPr="003F368E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 xml:space="preserve">№ </w:t>
            </w:r>
            <w:proofErr w:type="gramStart"/>
            <w:r w:rsidRPr="003F368E">
              <w:rPr>
                <w:b/>
              </w:rPr>
              <w:t>п</w:t>
            </w:r>
            <w:proofErr w:type="gramEnd"/>
            <w:r w:rsidRPr="003F368E">
              <w:rPr>
                <w:b/>
              </w:rPr>
              <w:t>/п</w:t>
            </w:r>
          </w:p>
        </w:tc>
        <w:tc>
          <w:tcPr>
            <w:tcW w:w="3117" w:type="dxa"/>
          </w:tcPr>
          <w:p w:rsidR="00CA2878" w:rsidRPr="003F368E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>ФИО</w:t>
            </w:r>
          </w:p>
          <w:p w:rsidR="00CA2878" w:rsidRPr="003F368E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Родителя (законного представителя)</w:t>
            </w:r>
          </w:p>
        </w:tc>
        <w:tc>
          <w:tcPr>
            <w:tcW w:w="2393" w:type="dxa"/>
          </w:tcPr>
          <w:p w:rsidR="00CA2878" w:rsidRPr="003F368E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>Дата</w:t>
            </w:r>
          </w:p>
          <w:p w:rsidR="00CA2878" w:rsidRPr="003F368E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>ознакомления</w:t>
            </w:r>
          </w:p>
        </w:tc>
        <w:tc>
          <w:tcPr>
            <w:tcW w:w="2393" w:type="dxa"/>
          </w:tcPr>
          <w:p w:rsidR="00CA2878" w:rsidRDefault="00CA2878" w:rsidP="00CA2878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 w:rsidRPr="003F368E">
              <w:rPr>
                <w:b/>
              </w:rPr>
              <w:t xml:space="preserve">Подпись </w:t>
            </w:r>
          </w:p>
          <w:p w:rsidR="00CA2878" w:rsidRPr="003F368E" w:rsidRDefault="00CA2878" w:rsidP="00CA2878">
            <w:pPr>
              <w:pStyle w:val="a6"/>
              <w:spacing w:before="0" w:beforeAutospacing="0" w:after="0" w:afterAutospacing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родителя</w:t>
            </w:r>
          </w:p>
        </w:tc>
      </w:tr>
      <w:tr w:rsidR="00CA2878" w:rsidTr="00383E2D">
        <w:tc>
          <w:tcPr>
            <w:tcW w:w="1668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A2878" w:rsidTr="00383E2D">
        <w:tc>
          <w:tcPr>
            <w:tcW w:w="1668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A2878" w:rsidRDefault="00C71AB3" w:rsidP="00C71AB3">
            <w:pPr>
              <w:pStyle w:val="a6"/>
              <w:tabs>
                <w:tab w:val="left" w:pos="1920"/>
              </w:tabs>
              <w:spacing w:before="0" w:beforeAutospacing="0" w:after="0" w:afterAutospacing="0" w:line="276" w:lineRule="auto"/>
              <w:ind w:firstLine="0"/>
              <w:jc w:val="left"/>
            </w:pPr>
            <w:r>
              <w:tab/>
            </w:r>
          </w:p>
          <w:p w:rsidR="00C71AB3" w:rsidRDefault="00C71AB3" w:rsidP="00C71AB3">
            <w:pPr>
              <w:pStyle w:val="a6"/>
              <w:tabs>
                <w:tab w:val="left" w:pos="1920"/>
              </w:tabs>
              <w:spacing w:before="0" w:beforeAutospacing="0" w:after="0" w:afterAutospacing="0" w:line="276" w:lineRule="auto"/>
              <w:ind w:firstLine="0"/>
              <w:jc w:val="left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A2878" w:rsidTr="00383E2D">
        <w:tc>
          <w:tcPr>
            <w:tcW w:w="1668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A2878" w:rsidTr="00383E2D">
        <w:tc>
          <w:tcPr>
            <w:tcW w:w="1668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A2878" w:rsidTr="00383E2D">
        <w:tc>
          <w:tcPr>
            <w:tcW w:w="1668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A2878" w:rsidTr="00383E2D">
        <w:tc>
          <w:tcPr>
            <w:tcW w:w="1668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A2878" w:rsidTr="00383E2D">
        <w:tc>
          <w:tcPr>
            <w:tcW w:w="1668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A2878" w:rsidRDefault="00CA2878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71AB3" w:rsidTr="00383E2D">
        <w:tc>
          <w:tcPr>
            <w:tcW w:w="1668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71AB3" w:rsidTr="00383E2D">
        <w:tc>
          <w:tcPr>
            <w:tcW w:w="1668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71AB3" w:rsidTr="00383E2D">
        <w:tc>
          <w:tcPr>
            <w:tcW w:w="1668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71AB3" w:rsidTr="00383E2D">
        <w:tc>
          <w:tcPr>
            <w:tcW w:w="1668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71AB3" w:rsidTr="00383E2D">
        <w:tc>
          <w:tcPr>
            <w:tcW w:w="1668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71AB3" w:rsidTr="00383E2D">
        <w:tc>
          <w:tcPr>
            <w:tcW w:w="1668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71AB3" w:rsidTr="00383E2D">
        <w:tc>
          <w:tcPr>
            <w:tcW w:w="1668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  <w:tr w:rsidR="00C71AB3" w:rsidTr="00383E2D">
        <w:tc>
          <w:tcPr>
            <w:tcW w:w="1668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3117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  <w:tc>
          <w:tcPr>
            <w:tcW w:w="2393" w:type="dxa"/>
          </w:tcPr>
          <w:p w:rsidR="00C71AB3" w:rsidRDefault="00C71AB3" w:rsidP="00383E2D">
            <w:pPr>
              <w:pStyle w:val="a6"/>
              <w:spacing w:before="0" w:beforeAutospacing="0" w:after="0" w:afterAutospacing="0" w:line="276" w:lineRule="auto"/>
              <w:ind w:firstLine="0"/>
              <w:jc w:val="center"/>
            </w:pPr>
          </w:p>
        </w:tc>
      </w:tr>
    </w:tbl>
    <w:p w:rsidR="00CA2878" w:rsidRDefault="00CA2878" w:rsidP="00CA2878">
      <w:pPr>
        <w:pStyle w:val="a6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  <w:bCs/>
          <w:sz w:val="28"/>
          <w:szCs w:val="28"/>
        </w:rPr>
      </w:pPr>
    </w:p>
    <w:p w:rsidR="00CA2878" w:rsidRDefault="00CA2878" w:rsidP="003F368E">
      <w:pPr>
        <w:pStyle w:val="a6"/>
        <w:shd w:val="clear" w:color="auto" w:fill="FFFFFF"/>
        <w:spacing w:before="0" w:beforeAutospacing="0" w:after="0" w:afterAutospacing="0" w:line="276" w:lineRule="auto"/>
        <w:ind w:firstLine="0"/>
        <w:jc w:val="center"/>
      </w:pPr>
    </w:p>
    <w:p w:rsidR="00992D14" w:rsidRDefault="00992D14" w:rsidP="00992D14">
      <w:pPr>
        <w:tabs>
          <w:tab w:val="left" w:pos="3615"/>
          <w:tab w:val="left" w:pos="7500"/>
          <w:tab w:val="right" w:pos="935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Классный руководитель «___» класса                       ______________/___________________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272DB4" w:rsidRDefault="00992D14" w:rsidP="00992D14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Подпись                      Ф.И.О.</w:t>
      </w:r>
    </w:p>
    <w:p w:rsidR="00992D14" w:rsidRDefault="00992D14" w:rsidP="00992D14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72DB4" w:rsidRPr="00E42DBD" w:rsidRDefault="00272DB4" w:rsidP="00272DB4">
      <w:pPr>
        <w:widowControl w:val="0"/>
        <w:tabs>
          <w:tab w:val="left" w:pos="6780"/>
        </w:tabs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FD7F78" w:rsidRPr="003E35E1" w:rsidRDefault="00FD7F78" w:rsidP="00CD2B0E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C3974" w:rsidRPr="003E35E1" w:rsidRDefault="00615095" w:rsidP="00615095">
      <w:pPr>
        <w:pStyle w:val="a6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jc w:val="center"/>
        <w:rPr>
          <w:b/>
          <w:sz w:val="28"/>
          <w:szCs w:val="28"/>
        </w:rPr>
      </w:pPr>
      <w:r w:rsidRPr="003E35E1">
        <w:rPr>
          <w:b/>
          <w:sz w:val="28"/>
          <w:szCs w:val="28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и других портативных электронных устройств</w:t>
      </w:r>
    </w:p>
    <w:p w:rsidR="00615095" w:rsidRPr="003E35E1" w:rsidRDefault="00615095" w:rsidP="00615095">
      <w:pPr>
        <w:pStyle w:val="a6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jc w:val="center"/>
        <w:rPr>
          <w:b/>
          <w:sz w:val="28"/>
          <w:szCs w:val="28"/>
        </w:rPr>
      </w:pPr>
    </w:p>
    <w:p w:rsidR="00615095" w:rsidRPr="003E35E1" w:rsidRDefault="00615095" w:rsidP="00615095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spacing w:before="0" w:beforeAutospacing="0" w:after="0" w:afterAutospacing="0" w:line="276" w:lineRule="auto"/>
        <w:jc w:val="left"/>
        <w:rPr>
          <w:sz w:val="28"/>
          <w:szCs w:val="28"/>
        </w:rPr>
      </w:pPr>
      <w:r w:rsidRPr="003E35E1">
        <w:rPr>
          <w:sz w:val="28"/>
          <w:szCs w:val="28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615095" w:rsidRPr="003E35E1" w:rsidRDefault="00615095" w:rsidP="00615095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spacing w:before="0" w:beforeAutospacing="0" w:after="0" w:afterAutospacing="0" w:line="276" w:lineRule="auto"/>
        <w:jc w:val="left"/>
        <w:rPr>
          <w:sz w:val="28"/>
          <w:szCs w:val="28"/>
        </w:rPr>
      </w:pPr>
      <w:r w:rsidRPr="003E35E1">
        <w:rPr>
          <w:sz w:val="28"/>
          <w:szCs w:val="28"/>
        </w:rPr>
        <w:t>Максимальное сокращение времени контакта с устройствами мобильной связи.</w:t>
      </w:r>
    </w:p>
    <w:p w:rsidR="00615095" w:rsidRPr="003E35E1" w:rsidRDefault="00615095" w:rsidP="00615095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spacing w:before="0" w:beforeAutospacing="0" w:after="0" w:afterAutospacing="0" w:line="276" w:lineRule="auto"/>
        <w:jc w:val="left"/>
        <w:rPr>
          <w:sz w:val="28"/>
          <w:szCs w:val="28"/>
        </w:rPr>
      </w:pPr>
      <w:r w:rsidRPr="003E35E1">
        <w:rPr>
          <w:sz w:val="28"/>
          <w:szCs w:val="28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615095" w:rsidRPr="003E35E1" w:rsidRDefault="00615095" w:rsidP="00615095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spacing w:before="0" w:beforeAutospacing="0" w:after="0" w:afterAutospacing="0" w:line="276" w:lineRule="auto"/>
        <w:jc w:val="left"/>
        <w:rPr>
          <w:sz w:val="28"/>
          <w:szCs w:val="28"/>
        </w:rPr>
      </w:pPr>
      <w:r w:rsidRPr="003E35E1">
        <w:rPr>
          <w:sz w:val="28"/>
          <w:szCs w:val="28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615095" w:rsidRPr="003E35E1" w:rsidRDefault="00615095" w:rsidP="00615095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730"/>
        </w:tabs>
        <w:spacing w:before="0" w:beforeAutospacing="0" w:after="0" w:afterAutospacing="0" w:line="276" w:lineRule="auto"/>
        <w:jc w:val="left"/>
        <w:rPr>
          <w:sz w:val="28"/>
          <w:szCs w:val="28"/>
        </w:rPr>
      </w:pPr>
      <w:r w:rsidRPr="003E35E1">
        <w:rPr>
          <w:sz w:val="28"/>
          <w:szCs w:val="28"/>
        </w:rPr>
        <w:t>Размещение устройств мобильной связи на ночь на расстояние более 2 метров от головы.</w:t>
      </w:r>
    </w:p>
    <w:sectPr w:rsidR="00615095" w:rsidRPr="003E35E1" w:rsidSect="0018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2D" w:rsidRDefault="0077512D" w:rsidP="0077512D">
      <w:pPr>
        <w:spacing w:after="0" w:line="240" w:lineRule="auto"/>
      </w:pPr>
      <w:r>
        <w:separator/>
      </w:r>
    </w:p>
  </w:endnote>
  <w:endnote w:type="continuationSeparator" w:id="0">
    <w:p w:rsidR="0077512D" w:rsidRDefault="0077512D" w:rsidP="0077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2D" w:rsidRDefault="0077512D" w:rsidP="0077512D">
      <w:pPr>
        <w:spacing w:after="0" w:line="240" w:lineRule="auto"/>
      </w:pPr>
      <w:r>
        <w:separator/>
      </w:r>
    </w:p>
  </w:footnote>
  <w:footnote w:type="continuationSeparator" w:id="0">
    <w:p w:rsidR="0077512D" w:rsidRDefault="0077512D" w:rsidP="0077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FED059C"/>
    <w:multiLevelType w:val="multilevel"/>
    <w:tmpl w:val="F9B42F5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abstractNum w:abstractNumId="2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650A8"/>
    <w:multiLevelType w:val="hybridMultilevel"/>
    <w:tmpl w:val="EA882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43032"/>
    <w:multiLevelType w:val="hybridMultilevel"/>
    <w:tmpl w:val="8A8A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5138C"/>
    <w:multiLevelType w:val="multilevel"/>
    <w:tmpl w:val="4AB0D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E104A55"/>
    <w:multiLevelType w:val="hybridMultilevel"/>
    <w:tmpl w:val="1126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A6922"/>
    <w:multiLevelType w:val="hybridMultilevel"/>
    <w:tmpl w:val="26088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F7194"/>
    <w:multiLevelType w:val="hybridMultilevel"/>
    <w:tmpl w:val="0D34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515CD"/>
    <w:multiLevelType w:val="hybridMultilevel"/>
    <w:tmpl w:val="0488439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B6F59CA"/>
    <w:multiLevelType w:val="hybridMultilevel"/>
    <w:tmpl w:val="EEFA8F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64B29"/>
    <w:multiLevelType w:val="hybridMultilevel"/>
    <w:tmpl w:val="FACE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4257A"/>
    <w:multiLevelType w:val="hybridMultilevel"/>
    <w:tmpl w:val="09DA3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00DE0"/>
    <w:multiLevelType w:val="multilevel"/>
    <w:tmpl w:val="E7CAE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1426CFC"/>
    <w:multiLevelType w:val="hybridMultilevel"/>
    <w:tmpl w:val="87704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C25C4"/>
    <w:multiLevelType w:val="multilevel"/>
    <w:tmpl w:val="1BBAF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8">
    <w:nsid w:val="6F0567F6"/>
    <w:multiLevelType w:val="hybridMultilevel"/>
    <w:tmpl w:val="35DED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B70F9"/>
    <w:multiLevelType w:val="multilevel"/>
    <w:tmpl w:val="9F20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B0A7F2C"/>
    <w:multiLevelType w:val="multilevel"/>
    <w:tmpl w:val="27343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17"/>
  </w:num>
  <w:num w:numId="5">
    <w:abstractNumId w:val="2"/>
  </w:num>
  <w:num w:numId="6">
    <w:abstractNumId w:val="5"/>
  </w:num>
  <w:num w:numId="7">
    <w:abstractNumId w:val="20"/>
  </w:num>
  <w:num w:numId="8">
    <w:abstractNumId w:val="9"/>
  </w:num>
  <w:num w:numId="9">
    <w:abstractNumId w:val="15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19"/>
  </w:num>
  <w:num w:numId="17">
    <w:abstractNumId w:val="4"/>
  </w:num>
  <w:num w:numId="18">
    <w:abstractNumId w:val="10"/>
  </w:num>
  <w:num w:numId="19">
    <w:abstractNumId w:val="11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0F3"/>
    <w:rsid w:val="00015C2C"/>
    <w:rsid w:val="00066B72"/>
    <w:rsid w:val="0008082C"/>
    <w:rsid w:val="001245CE"/>
    <w:rsid w:val="00130BA8"/>
    <w:rsid w:val="001344AB"/>
    <w:rsid w:val="00181BF8"/>
    <w:rsid w:val="001D6D95"/>
    <w:rsid w:val="0020698E"/>
    <w:rsid w:val="00230DAF"/>
    <w:rsid w:val="00272DB4"/>
    <w:rsid w:val="002B2151"/>
    <w:rsid w:val="002C163C"/>
    <w:rsid w:val="002C3974"/>
    <w:rsid w:val="0033042C"/>
    <w:rsid w:val="00394496"/>
    <w:rsid w:val="003C09B4"/>
    <w:rsid w:val="003E35E1"/>
    <w:rsid w:val="003E64E2"/>
    <w:rsid w:val="003F368E"/>
    <w:rsid w:val="0053458C"/>
    <w:rsid w:val="00540BF4"/>
    <w:rsid w:val="00552859"/>
    <w:rsid w:val="005B7B9A"/>
    <w:rsid w:val="005C16F3"/>
    <w:rsid w:val="005C32AF"/>
    <w:rsid w:val="005F5287"/>
    <w:rsid w:val="00603A37"/>
    <w:rsid w:val="00615095"/>
    <w:rsid w:val="006523D5"/>
    <w:rsid w:val="00665E35"/>
    <w:rsid w:val="006A102E"/>
    <w:rsid w:val="006D7CA7"/>
    <w:rsid w:val="006F4311"/>
    <w:rsid w:val="0077512D"/>
    <w:rsid w:val="007A6FEB"/>
    <w:rsid w:val="007C11D0"/>
    <w:rsid w:val="008B1CD9"/>
    <w:rsid w:val="008E1CD2"/>
    <w:rsid w:val="008F02C1"/>
    <w:rsid w:val="0097423F"/>
    <w:rsid w:val="00992D14"/>
    <w:rsid w:val="009A5190"/>
    <w:rsid w:val="00A266FE"/>
    <w:rsid w:val="00B6093D"/>
    <w:rsid w:val="00B770F3"/>
    <w:rsid w:val="00B9008C"/>
    <w:rsid w:val="00BD3E3E"/>
    <w:rsid w:val="00C23E03"/>
    <w:rsid w:val="00C36332"/>
    <w:rsid w:val="00C51DE8"/>
    <w:rsid w:val="00C71AB3"/>
    <w:rsid w:val="00C87597"/>
    <w:rsid w:val="00CA2878"/>
    <w:rsid w:val="00CC0348"/>
    <w:rsid w:val="00CD2B0E"/>
    <w:rsid w:val="00D07686"/>
    <w:rsid w:val="00D45AAD"/>
    <w:rsid w:val="00D73EC5"/>
    <w:rsid w:val="00E42DBD"/>
    <w:rsid w:val="00E90DFC"/>
    <w:rsid w:val="00EC612E"/>
    <w:rsid w:val="00F15335"/>
    <w:rsid w:val="00F16E35"/>
    <w:rsid w:val="00F7158C"/>
    <w:rsid w:val="00FD7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9B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C09B4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8F0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F02C1"/>
    <w:pPr>
      <w:shd w:val="clear" w:color="auto" w:fill="FFFFFF"/>
      <w:spacing w:after="840" w:line="250" w:lineRule="exact"/>
      <w:ind w:hanging="580"/>
    </w:pPr>
    <w:rPr>
      <w:rFonts w:ascii="Times New Roman" w:eastAsia="Times New Roman" w:hAnsi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CD2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D2B0E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eastAsia="Times New Roman" w:hAnsi="Times New Roman"/>
      <w:sz w:val="27"/>
      <w:szCs w:val="27"/>
    </w:rPr>
  </w:style>
  <w:style w:type="paragraph" w:styleId="a6">
    <w:name w:val="Normal (Web)"/>
    <w:basedOn w:val="a"/>
    <w:uiPriority w:val="99"/>
    <w:unhideWhenUsed/>
    <w:rsid w:val="00CD2B0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F3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12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75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12D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4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5A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9B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C09B4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8F0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F02C1"/>
    <w:pPr>
      <w:shd w:val="clear" w:color="auto" w:fill="FFFFFF"/>
      <w:spacing w:after="840" w:line="250" w:lineRule="exact"/>
      <w:ind w:hanging="580"/>
    </w:pPr>
    <w:rPr>
      <w:rFonts w:ascii="Times New Roman" w:eastAsia="Times New Roman" w:hAnsi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CD2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D2B0E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eastAsia="Times New Roman" w:hAnsi="Times New Roman"/>
      <w:sz w:val="27"/>
      <w:szCs w:val="27"/>
    </w:rPr>
  </w:style>
  <w:style w:type="paragraph" w:styleId="a6">
    <w:name w:val="Normal (Web)"/>
    <w:basedOn w:val="a"/>
    <w:uiPriority w:val="99"/>
    <w:unhideWhenUsed/>
    <w:rsid w:val="00CD2B0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8F6C-E26C-4EF1-AAB9-33B2D2BE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2022-01-27T07:07:00Z</cp:lastPrinted>
  <dcterms:created xsi:type="dcterms:W3CDTF">2022-01-25T07:07:00Z</dcterms:created>
  <dcterms:modified xsi:type="dcterms:W3CDTF">2022-02-15T10:03:00Z</dcterms:modified>
</cp:coreProperties>
</file>