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EE" w:rsidRPr="000E1424" w:rsidRDefault="00E73BEE" w:rsidP="000E1424">
      <w:pPr>
        <w:pStyle w:val="17PRIL-header"/>
        <w:pBdr>
          <w:top w:val="none" w:sz="0" w:space="0" w:color="auto"/>
          <w:bottom w:val="none" w:sz="0" w:space="0" w:color="auto"/>
        </w:pBdr>
        <w:spacing w:after="17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33AEC" w:rsidRPr="004968E4" w:rsidRDefault="00271500" w:rsidP="000E1424">
      <w:pPr>
        <w:pStyle w:val="17PRIL-header"/>
        <w:pBdr>
          <w:top w:val="none" w:sz="0" w:space="0" w:color="auto"/>
          <w:bottom w:val="none" w:sz="0" w:space="0" w:color="auto"/>
        </w:pBdr>
        <w:spacing w:after="170" w:line="240" w:lineRule="auto"/>
        <w:jc w:val="center"/>
        <w:rPr>
          <w:rFonts w:ascii="Times New Roman" w:hAnsi="Times New Roman" w:cs="Times New Roman"/>
        </w:rPr>
      </w:pPr>
      <w:r w:rsidRPr="004968E4">
        <w:rPr>
          <w:rFonts w:ascii="Times New Roman" w:hAnsi="Times New Roman" w:cs="Times New Roman"/>
        </w:rPr>
        <w:t xml:space="preserve">Самоанализ </w:t>
      </w:r>
      <w:r w:rsidR="00133AEC" w:rsidRPr="004968E4">
        <w:rPr>
          <w:rFonts w:ascii="Times New Roman" w:hAnsi="Times New Roman" w:cs="Times New Roman"/>
        </w:rPr>
        <w:t xml:space="preserve"> </w:t>
      </w:r>
      <w:r w:rsidR="005D4ECB" w:rsidRPr="004968E4">
        <w:rPr>
          <w:rFonts w:ascii="Times New Roman" w:hAnsi="Times New Roman" w:cs="Times New Roman"/>
        </w:rPr>
        <w:t>воспитательной деятельности</w:t>
      </w:r>
      <w:r w:rsidR="003B1E7C" w:rsidRPr="004968E4">
        <w:rPr>
          <w:rFonts w:ascii="Times New Roman" w:hAnsi="Times New Roman" w:cs="Times New Roman"/>
        </w:rPr>
        <w:t xml:space="preserve"> в </w:t>
      </w:r>
      <w:r w:rsidR="003B1E7C" w:rsidRPr="004968E4">
        <w:rPr>
          <w:rFonts w:ascii="Times New Roman" w:hAnsi="Times New Roman" w:cs="Times New Roman"/>
          <w:b w:val="0"/>
        </w:rPr>
        <w:t>_____</w:t>
      </w:r>
      <w:r w:rsidR="005D4ECB" w:rsidRPr="004968E4">
        <w:rPr>
          <w:rFonts w:ascii="Times New Roman" w:hAnsi="Times New Roman" w:cs="Times New Roman"/>
          <w:b w:val="0"/>
        </w:rPr>
        <w:t xml:space="preserve"> </w:t>
      </w:r>
      <w:r w:rsidR="00133AEC" w:rsidRPr="004968E4">
        <w:rPr>
          <w:rFonts w:ascii="Times New Roman" w:hAnsi="Times New Roman" w:cs="Times New Roman"/>
        </w:rPr>
        <w:t>класс</w:t>
      </w:r>
      <w:r w:rsidR="003B1E7C" w:rsidRPr="004968E4">
        <w:rPr>
          <w:rFonts w:ascii="Times New Roman" w:hAnsi="Times New Roman" w:cs="Times New Roman"/>
        </w:rPr>
        <w:t>е</w:t>
      </w:r>
      <w:r w:rsidR="00133AEC" w:rsidRPr="004968E4">
        <w:rPr>
          <w:rFonts w:ascii="Times New Roman" w:hAnsi="Times New Roman" w:cs="Times New Roman"/>
        </w:rPr>
        <w:t xml:space="preserve">  за 2021-2022 учебный год</w:t>
      </w:r>
      <w:r w:rsidR="007C5A7D" w:rsidRPr="004968E4">
        <w:rPr>
          <w:rFonts w:ascii="Times New Roman" w:hAnsi="Times New Roman" w:cs="Times New Roman"/>
        </w:rPr>
        <w:t>.</w:t>
      </w:r>
    </w:p>
    <w:p w:rsidR="005D4ECB" w:rsidRPr="000E1424" w:rsidRDefault="000E1424" w:rsidP="000E1424">
      <w:pPr>
        <w:pStyle w:val="17PRIL-header"/>
        <w:pBdr>
          <w:top w:val="none" w:sz="0" w:space="0" w:color="auto"/>
          <w:bottom w:val="none" w:sz="0" w:space="0" w:color="auto"/>
        </w:pBdr>
        <w:spacing w:after="170" w:line="24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ФИО к</w:t>
      </w:r>
      <w:r w:rsidR="005D4ECB" w:rsidRPr="000E1424">
        <w:rPr>
          <w:rFonts w:ascii="Times New Roman" w:hAnsi="Times New Roman" w:cs="Times New Roman"/>
          <w:b w:val="0"/>
          <w:sz w:val="22"/>
          <w:szCs w:val="22"/>
        </w:rPr>
        <w:t>лассн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 </w:t>
      </w:r>
      <w:r w:rsidR="00133AEC" w:rsidRPr="000E142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D4ECB" w:rsidRPr="000E1424">
        <w:rPr>
          <w:rFonts w:ascii="Times New Roman" w:hAnsi="Times New Roman" w:cs="Times New Roman"/>
          <w:b w:val="0"/>
          <w:sz w:val="22"/>
          <w:szCs w:val="22"/>
        </w:rPr>
        <w:t xml:space="preserve"> руководител</w:t>
      </w:r>
      <w:r>
        <w:rPr>
          <w:rFonts w:ascii="Times New Roman" w:hAnsi="Times New Roman" w:cs="Times New Roman"/>
          <w:b w:val="0"/>
          <w:sz w:val="22"/>
          <w:szCs w:val="22"/>
        </w:rPr>
        <w:t>я</w:t>
      </w:r>
      <w:r w:rsidR="00133AEC" w:rsidRPr="000E1424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____</w:t>
      </w:r>
    </w:p>
    <w:p w:rsidR="00E73BEE" w:rsidRPr="000E1424" w:rsidRDefault="000E1424" w:rsidP="000E1424">
      <w:pPr>
        <w:pStyle w:val="17PRIL-header"/>
        <w:pBdr>
          <w:top w:val="none" w:sz="0" w:space="0" w:color="auto"/>
          <w:bottom w:val="none" w:sz="0" w:space="0" w:color="auto"/>
        </w:pBdr>
        <w:spacing w:after="170" w:line="24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ФИО в</w:t>
      </w:r>
      <w:r w:rsidR="00133AEC" w:rsidRPr="000E1424">
        <w:rPr>
          <w:rFonts w:ascii="Times New Roman" w:hAnsi="Times New Roman" w:cs="Times New Roman"/>
          <w:b w:val="0"/>
          <w:sz w:val="22"/>
          <w:szCs w:val="22"/>
        </w:rPr>
        <w:t>оспитател</w:t>
      </w:r>
      <w:r>
        <w:rPr>
          <w:rFonts w:ascii="Times New Roman" w:hAnsi="Times New Roman" w:cs="Times New Roman"/>
          <w:b w:val="0"/>
          <w:sz w:val="22"/>
          <w:szCs w:val="22"/>
        </w:rPr>
        <w:t>я</w:t>
      </w:r>
      <w:r w:rsidR="00133AEC" w:rsidRPr="000E1424"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____</w:t>
      </w:r>
    </w:p>
    <w:tbl>
      <w:tblPr>
        <w:tblW w:w="10915" w:type="dxa"/>
        <w:tblInd w:w="-5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2325"/>
        <w:gridCol w:w="2098"/>
        <w:gridCol w:w="2410"/>
        <w:gridCol w:w="2268"/>
      </w:tblGrid>
      <w:tr w:rsidR="005D4ECB" w:rsidRPr="000E1424" w:rsidTr="00B3318C">
        <w:trPr>
          <w:trHeight w:val="294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65" w:type="dxa"/>
              <w:left w:w="26" w:type="dxa"/>
              <w:bottom w:w="71" w:type="dxa"/>
              <w:right w:w="26" w:type="dxa"/>
            </w:tcMar>
            <w:vAlign w:val="center"/>
          </w:tcPr>
          <w:p w:rsidR="005D4ECB" w:rsidRPr="000E1424" w:rsidRDefault="005D4ECB" w:rsidP="000E1424">
            <w:pPr>
              <w:pStyle w:val="17PRIL-tabl-hroom"/>
              <w:spacing w:line="240" w:lineRule="auto"/>
              <w:ind w:left="340"/>
              <w:jc w:val="right"/>
              <w:rPr>
                <w:rFonts w:ascii="Times New Roman" w:hAnsi="Times New Roman" w:cs="Times New Roman"/>
                <w:b w:val="0"/>
                <w:spacing w:val="-9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b w:val="0"/>
                <w:spacing w:val="-9"/>
                <w:sz w:val="22"/>
                <w:szCs w:val="22"/>
              </w:rPr>
              <w:t>Объект</w:t>
            </w:r>
            <w:r w:rsidRPr="000E1424">
              <w:rPr>
                <w:rFonts w:ascii="Times New Roman" w:hAnsi="Times New Roman" w:cs="Times New Roman"/>
                <w:b w:val="0"/>
                <w:spacing w:val="-9"/>
                <w:sz w:val="22"/>
                <w:szCs w:val="22"/>
              </w:rPr>
              <w:br/>
              <w:t>самоанализа</w:t>
            </w:r>
          </w:p>
          <w:p w:rsidR="005D4ECB" w:rsidRPr="000E1424" w:rsidRDefault="005D4ECB" w:rsidP="000E1424">
            <w:pPr>
              <w:pStyle w:val="17PRIL-tabl-hroom"/>
              <w:spacing w:line="240" w:lineRule="auto"/>
              <w:rPr>
                <w:rFonts w:ascii="Times New Roman" w:hAnsi="Times New Roman" w:cs="Times New Roman"/>
                <w:b w:val="0"/>
                <w:spacing w:val="-9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b w:val="0"/>
                <w:spacing w:val="-9"/>
                <w:sz w:val="22"/>
                <w:szCs w:val="22"/>
              </w:rPr>
              <w:t>Модуль</w:t>
            </w:r>
          </w:p>
          <w:p w:rsidR="005D4ECB" w:rsidRPr="000E1424" w:rsidRDefault="005D4ECB" w:rsidP="000E1424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b w:val="0"/>
                <w:spacing w:val="-9"/>
                <w:sz w:val="22"/>
                <w:szCs w:val="22"/>
              </w:rPr>
              <w:t>программы воспитания</w:t>
            </w:r>
          </w:p>
        </w:tc>
        <w:tc>
          <w:tcPr>
            <w:tcW w:w="9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  <w:vAlign w:val="center"/>
          </w:tcPr>
          <w:p w:rsidR="005D4ECB" w:rsidRPr="000E1424" w:rsidRDefault="005D4ECB" w:rsidP="000E142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Критерии 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>само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анализа</w:t>
            </w:r>
          </w:p>
        </w:tc>
      </w:tr>
      <w:tr w:rsidR="005D4ECB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ECB" w:rsidRPr="000E1424" w:rsidRDefault="005D4ECB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  <w:vAlign w:val="center"/>
          </w:tcPr>
          <w:p w:rsidR="005D4ECB" w:rsidRPr="000E1424" w:rsidRDefault="005D4ECB" w:rsidP="000E142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Количественные показатели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  <w:vAlign w:val="center"/>
          </w:tcPr>
          <w:p w:rsidR="005D4ECB" w:rsidRPr="000E1424" w:rsidRDefault="005D4ECB" w:rsidP="000E142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Качественные показатели</w:t>
            </w:r>
          </w:p>
        </w:tc>
      </w:tr>
      <w:tr w:rsidR="005D4ECB" w:rsidRPr="000E1424" w:rsidTr="00B3318C">
        <w:trPr>
          <w:trHeight w:val="60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РЕАЛИЗАЦИЯ ВОСПИТАТЕЛЬНЫХ ДЕЛ</w:t>
            </w:r>
          </w:p>
        </w:tc>
      </w:tr>
      <w:tr w:rsidR="005D4ECB" w:rsidRPr="000E1424" w:rsidTr="00E73BEE">
        <w:trPr>
          <w:trHeight w:val="170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Ключевые общ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школьные дела (вариати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ный)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DB229B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коллектива класса в </w:t>
            </w:r>
            <w:r w:rsidR="00DB229B">
              <w:rPr>
                <w:rFonts w:ascii="Times New Roman" w:hAnsi="Times New Roman" w:cs="Times New Roman"/>
                <w:sz w:val="22"/>
                <w:szCs w:val="22"/>
              </w:rPr>
              <w:t xml:space="preserve"> ключевых общешкольных  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соб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тиях, мероприятиях, конкурсах, проектах, соревнован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="00DB229B">
              <w:rPr>
                <w:rFonts w:ascii="Times New Roman" w:hAnsi="Times New Roman" w:cs="Times New Roman"/>
                <w:sz w:val="22"/>
                <w:szCs w:val="22"/>
              </w:rPr>
              <w:t>, др.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Перечислить соб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ы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тия.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формат – очно или дистанц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онно.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Зафиксировать р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зультативность участия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Динамика личностн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го роста учеников класса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а) 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ысокий,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вый;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средний,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низкий, едини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</w:p>
        </w:tc>
      </w:tr>
      <w:tr w:rsidR="005D4ECB" w:rsidRPr="000E1424" w:rsidTr="00E73BEE">
        <w:trPr>
          <w:trHeight w:val="69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Классное руков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дство (инвариан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Проведение тематич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ских классных 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сов, событий, праздников, дел, тренингов на спл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  <w:r w:rsidR="00664A5F" w:rsidRPr="000E1424">
              <w:rPr>
                <w:rFonts w:ascii="Times New Roman" w:hAnsi="Times New Roman" w:cs="Times New Roman"/>
                <w:sz w:val="22"/>
                <w:szCs w:val="22"/>
              </w:rPr>
              <w:t>классного ко</w:t>
            </w:r>
            <w:r w:rsidR="00664A5F" w:rsidRPr="000E142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664A5F" w:rsidRPr="000E1424">
              <w:rPr>
                <w:rFonts w:ascii="Times New Roman" w:hAnsi="Times New Roman" w:cs="Times New Roman"/>
                <w:sz w:val="22"/>
                <w:szCs w:val="22"/>
              </w:rPr>
              <w:t>лектива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 и тип событий.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Назвать темы м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роприятий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Психологический кл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мат в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а) 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омфортный;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неустойчивый;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некомфортный</w:t>
            </w:r>
          </w:p>
        </w:tc>
      </w:tr>
      <w:tr w:rsidR="005D4ECB" w:rsidRPr="000E1424" w:rsidTr="00E73BEE">
        <w:trPr>
          <w:trHeight w:val="170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902FA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Познай 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би свой край </w:t>
            </w:r>
            <w:r w:rsidR="005D4ECB" w:rsidRPr="000E1424">
              <w:rPr>
                <w:rFonts w:ascii="Times New Roman" w:hAnsi="Times New Roman" w:cs="Times New Roman"/>
                <w:sz w:val="22"/>
                <w:szCs w:val="22"/>
              </w:rPr>
              <w:t>(вари</w:t>
            </w:r>
            <w:r w:rsidR="005D4ECB"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D4ECB" w:rsidRPr="000E1424">
              <w:rPr>
                <w:rFonts w:ascii="Times New Roman" w:hAnsi="Times New Roman" w:cs="Times New Roman"/>
                <w:sz w:val="22"/>
                <w:szCs w:val="22"/>
              </w:rPr>
              <w:t>тивный)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Проведение экску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сий, походов, иных мер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  <w:r w:rsidR="007C5A7D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 (выездных</w:t>
            </w:r>
            <w:r w:rsidR="00D0183D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5A7D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и диста</w:t>
            </w:r>
            <w:r w:rsidR="007C5A7D" w:rsidRPr="000E142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C5A7D" w:rsidRPr="000E1424">
              <w:rPr>
                <w:rFonts w:ascii="Times New Roman" w:hAnsi="Times New Roman" w:cs="Times New Roman"/>
                <w:sz w:val="22"/>
                <w:szCs w:val="22"/>
              </w:rPr>
              <w:t>ционных).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Указать количество мероприятий. Пер</w:t>
            </w: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числить основные, наиболее яркие соб</w:t>
            </w: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ы</w:t>
            </w: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Уровень </w:t>
            </w:r>
            <w:r w:rsidR="007C5A7D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интереса</w:t>
            </w:r>
            <w:r w:rsidR="00D0183D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к и</w:t>
            </w:r>
            <w:r w:rsidR="00D0183D"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D0183D" w:rsidRPr="000E1424">
              <w:rPr>
                <w:rFonts w:ascii="Times New Roman" w:hAnsi="Times New Roman" w:cs="Times New Roman"/>
                <w:sz w:val="22"/>
                <w:szCs w:val="22"/>
              </w:rPr>
              <w:t>торическому и культу</w:t>
            </w:r>
            <w:r w:rsidR="00D0183D" w:rsidRPr="000E142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D0183D" w:rsidRPr="000E1424">
              <w:rPr>
                <w:rFonts w:ascii="Times New Roman" w:hAnsi="Times New Roman" w:cs="Times New Roman"/>
                <w:sz w:val="22"/>
                <w:szCs w:val="22"/>
              </w:rPr>
              <w:t>ному наследию малой Родины</w:t>
            </w:r>
            <w:r w:rsidR="007C5A7D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проявления 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мостоятельности и 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ветс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венности, 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 навыков самооб</w:t>
            </w:r>
            <w:r w:rsidR="009B4988" w:rsidRPr="000E1424">
              <w:rPr>
                <w:rFonts w:ascii="Times New Roman" w:hAnsi="Times New Roman" w:cs="Times New Roman"/>
                <w:sz w:val="22"/>
                <w:szCs w:val="22"/>
              </w:rPr>
              <w:t>служивания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>, умение вести себя в  общественных ме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тах.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а) </w:t>
            </w:r>
            <w:r w:rsidR="00271500"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ысокий,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 уровень;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средний,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вый;</w:t>
            </w:r>
          </w:p>
          <w:p w:rsidR="005D4ECB" w:rsidRPr="000E1424" w:rsidRDefault="005D4ECB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низкий, едини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Школьный м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зей (вариати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Участие в экскурс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ях, выставках, др. мер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приятиях на базе  школьного музея.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Указать количество  и 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темы меропри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я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Уровень проявления заинтересова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ности  к истории  и традициям школы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высокий,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 уровень;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средний,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низкий, едини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</w:p>
        </w:tc>
      </w:tr>
      <w:tr w:rsidR="009B4988" w:rsidRPr="000E1424" w:rsidTr="00B3318C">
        <w:trPr>
          <w:trHeight w:val="60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C10782" w:rsidRPr="000E1424" w:rsidRDefault="009B4988" w:rsidP="000E1424">
            <w:pPr>
              <w:pStyle w:val="17PRIL-tabl-txt"/>
              <w:spacing w:line="240" w:lineRule="auto"/>
              <w:jc w:val="center"/>
              <w:rPr>
                <w:rStyle w:val="Bold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ВЗАИМОДЕЙСТВИЕ С ПЕДАГОГАМИ­ПРЕДМЕТНИКАМИ</w:t>
            </w:r>
          </w:p>
          <w:p w:rsidR="009B4988" w:rsidRPr="000E1424" w:rsidRDefault="00C10782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 xml:space="preserve"> И СПЕЦИАЛИСТАМИ СОПР</w:t>
            </w: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ВОЖДЕНИЯ</w:t>
            </w:r>
          </w:p>
        </w:tc>
      </w:tr>
      <w:tr w:rsidR="009B4988" w:rsidRPr="000E1424" w:rsidTr="00E73BEE">
        <w:trPr>
          <w:trHeight w:val="685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Классное руков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дство (инвариан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Консультации с педаг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гами</w:t>
            </w:r>
            <w:r w:rsidR="00A543CD"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которые напра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лены на форм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рование единства мнений и тр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бований, предупрежд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ние и разрешение ко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фликтов между учит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лями и учен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ками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во, назвать темы мер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приятий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Развитие способн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стей и талантов всех школьн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высокий,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 уровень проя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ления;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средний,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 уровень проявл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низкий, едини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 уровень проя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Проведение м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ни­педсоветов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8" w:type="dxa"/>
              <w:bottom w:w="79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во, назвать темы мер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приятий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Привлечение педаг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гов к участию во внутр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классных 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лах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Указать количество, назвать темы мер</w:t>
            </w: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pacing w:val="-8"/>
                <w:sz w:val="22"/>
                <w:szCs w:val="22"/>
              </w:rPr>
              <w:t>приятий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Динамика результатов учебных до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тижений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высокий,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 уровень проя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ления;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средний,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вый уровень проявл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низкий, едини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 уровень проя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Привлечение педаг</w:t>
            </w: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гов к участию в тематич</w:t>
            </w: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ских родительских с</w:t>
            </w: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браниях класса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во, назвать темы мер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приятий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Привлечение педаг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гов к организации участия школьников в оли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пиадах, ко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курсах и иных мероприятиях, в том чи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ле рейтинговых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во, назвать темы мер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приятий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B3318C">
        <w:trPr>
          <w:trHeight w:val="60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ПРОФИЛАКТИЧЕСКАЯ РАБОТА И СОЦИАЛЬНО­ПЕДАГОГИЧЕСКОЕ ВЗАИМОДЕЙСТВИЕ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0E1424" w:rsidRPr="000E1424" w:rsidRDefault="000E1424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Профилактика и безопасность (в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риативный)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Работа по профилакт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ке детского травмати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ма, навыкам безопасн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го поведения на дор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гах, пожарной и ант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террористической безопа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Перечислить осно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ные мероприятия. Отм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тить наличие или отсутствие травм у школьников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Степень социального благополучия учен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ков класса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высокая;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средняя;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низкая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Профилактика деви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ции и всех видов зав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симости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Перечислить осно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ные меропри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я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тия.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pacing w:val="-10"/>
                <w:sz w:val="22"/>
                <w:szCs w:val="22"/>
              </w:rPr>
              <w:t>Отметить наличие или отсутствие школьников, кот</w:t>
            </w:r>
            <w:r w:rsidRPr="000E1424">
              <w:rPr>
                <w:rStyle w:val="propis"/>
                <w:rFonts w:ascii="Times New Roman" w:hAnsi="Times New Roman" w:cs="Times New Roman"/>
                <w:spacing w:val="-10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pacing w:val="-10"/>
                <w:sz w:val="22"/>
                <w:szCs w:val="22"/>
              </w:rPr>
              <w:t>рые состоят на ВШК.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Нахождение школьн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ков в опасной или тру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ной жизненной ситу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явление отсутс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вует;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единичное явл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ние;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частое явление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Работа с неблагополу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ными семьями.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Отметить дин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мику позитивного измен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ния ситу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B3318C">
        <w:trPr>
          <w:trHeight w:val="60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ОРГАНИЗАЦИЯ ПРОФОРИЕНТАЦИОННОЙ РАБОТЫ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Профориент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ция (инвариан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ный)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Проведение профор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ентационных мер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приятий, професси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нальных часов общ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ния, организация уч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стия в профориентац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онных проектах, пре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профессиональных пробах, конкурсах, фестив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лях профессий.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 мероприятий.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Назвать темы 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новных меропри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я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Степень готовности к профессиональному 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бору и осознанному планиров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нию своего профессионального б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дущего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82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а) высокая, массовая;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средняя,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вая;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низкая, единичная</w:t>
            </w:r>
          </w:p>
        </w:tc>
      </w:tr>
      <w:tr w:rsidR="009B4988" w:rsidRPr="000E1424" w:rsidTr="00B3318C">
        <w:trPr>
          <w:trHeight w:val="273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Style w:val="Bold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 xml:space="preserve">ВОВЛЕЧЕННОСТЬ ШКОЛЬНИКОВ ВО ВНЕУРОЧНУЮ ДЕЯТЕЛЬНОСТЬ 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И ДОПОБРАЗОВАНИЕ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Курсы внеуро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ной деятельн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(инвариантный)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Процент учеников, к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торые посещают курсы внеурочной деятельн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процент уч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ников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Степень готовности и стремления к саморе</w:t>
            </w: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лизации и развитию своих талантов и сп</w:t>
            </w: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собн</w:t>
            </w: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стей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а) </w:t>
            </w:r>
            <w:r w:rsidR="00B92356" w:rsidRPr="000E142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</w:t>
            </w:r>
            <w:r w:rsidRPr="000E142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ысокая, массовая</w:t>
            </w:r>
            <w:r w:rsidRPr="000E1424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средняя,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вая;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низкая, единичная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Процент учеников, к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торые посещают кру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ки, студии и секции допобразов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процент уч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ников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B3318C">
        <w:trPr>
          <w:trHeight w:val="273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lastRenderedPageBreak/>
              <w:t>ВЗАИМОДЕЙСТВИЕ С РОДИТЕЛЯМИ ШКОЛЬНИКОВ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Работа с родит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лями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(инвариантный)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Количество групп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вых мероприятий для род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телей: собрания, ма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тер­классы, сем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нары, круглые столы, др.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 мероприятий.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Перечислить темы м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роприятий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Степень согласованн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сти 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мьи и школы в вопросах воспитания и социализации уч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ников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а) высокая, массовая;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средняя, не масс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вая;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низкая, единичная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Участие родителей в классных и школ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ных мероприятиях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 мероприятий. Пер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числить наиболее интересные соб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ы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тия, мероприятия с участ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ем родителей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Вовлеченность родит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лей в работу в органах государстве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но­общественного управления, </w:t>
            </w:r>
            <w:r w:rsidR="00B92356"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овет</w:t>
            </w:r>
            <w:r w:rsidR="00B92356"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е 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B92356"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школы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 творческих группах, педагогич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ских консилиумах</w:t>
            </w:r>
            <w:r w:rsidR="00B92356" w:rsidRPr="000E142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др.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8" w:type="dxa"/>
              <w:bottom w:w="43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Назвать объедин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ния и указать кол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чество родит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лей в них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Проведение индивид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альных консульт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ций для родителей, орган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зация работы по запр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су род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 xml:space="preserve">телей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Указать количес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во мероприятий.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Перечислить темы и направленность м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роприятий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Наличие жалоб и обр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щений со стороны род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телей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явление отсутс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вует;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единичное явл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ние;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постоянное явл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Организация эффе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тивной коммуникации с родителями школьн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ков – нал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чие сайта, форума, чата, группы в соцс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тях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Отметить нал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чие или отсутствие сайта, форума, чата или группы в соцс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тях. Указать кол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чество род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телей, которые подписаны на новос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ные и иные информ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ционные каналы шк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лы</w:t>
            </w:r>
            <w:r w:rsidR="00B92356"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4988" w:rsidRPr="000E1424" w:rsidRDefault="009B4988" w:rsidP="000E142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9B4988" w:rsidRPr="000E1424" w:rsidTr="00B3318C">
        <w:trPr>
          <w:trHeight w:val="273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НАЛИЧИЕ ПРЕДМЕТНО­ЭСТЕТИЧЕСКОЙ СРЕДЫ В КЛАССЕ 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b/>
                <w:sz w:val="22"/>
                <w:szCs w:val="22"/>
              </w:rPr>
              <w:t>И РЕКРЕАЦИОННЫХ ПОМЕЩЕНИЯХ</w:t>
            </w:r>
          </w:p>
        </w:tc>
      </w:tr>
      <w:tr w:rsidR="009B4988" w:rsidRPr="000E1424" w:rsidTr="00E73BEE">
        <w:trPr>
          <w:trHeight w:val="170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Организация предме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но­эстетической среды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(вариативный)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Тематическое офор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ление кабинета класса, 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ганизация сменных эксп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зиций в классном пространстве, соб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тийный дизайн, участие в озеленении и благ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устройстве территории школы</w:t>
            </w:r>
            <w:r w:rsidR="00B92356" w:rsidRPr="000E14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Отметить нал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чие или отсутствие оформления. При нал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чии перечислить о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новные действия и т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E1424">
              <w:rPr>
                <w:rStyle w:val="propis"/>
                <w:rFonts w:ascii="Times New Roman" w:hAnsi="Times New Roman" w:cs="Times New Roman"/>
                <w:sz w:val="22"/>
                <w:szCs w:val="22"/>
              </w:rPr>
              <w:t>матику.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Уровень создания атм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сферы психолог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чески комфортной среды, к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торая способствует п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зитивному во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приятию школы ребе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8" w:type="dxa"/>
              <w:bottom w:w="71" w:type="dxa"/>
              <w:right w:w="48" w:type="dxa"/>
            </w:tcMar>
          </w:tcPr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а) высокий, регуля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ный;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б) средний, не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регулярный;</w:t>
            </w:r>
          </w:p>
          <w:p w:rsidR="009B4988" w:rsidRPr="000E1424" w:rsidRDefault="009B4988" w:rsidP="000E142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1424">
              <w:rPr>
                <w:rFonts w:ascii="Times New Roman" w:hAnsi="Times New Roman" w:cs="Times New Roman"/>
                <w:sz w:val="22"/>
                <w:szCs w:val="22"/>
              </w:rPr>
              <w:t>в) низкий, разовый</w:t>
            </w:r>
          </w:p>
        </w:tc>
      </w:tr>
    </w:tbl>
    <w:p w:rsidR="00056C29" w:rsidRPr="000E1424" w:rsidRDefault="00056C29" w:rsidP="000E1424">
      <w:pPr>
        <w:spacing w:line="240" w:lineRule="auto"/>
        <w:rPr>
          <w:rFonts w:ascii="Times New Roman" w:hAnsi="Times New Roman" w:cs="Times New Roman"/>
        </w:rPr>
      </w:pPr>
    </w:p>
    <w:sectPr w:rsidR="00056C29" w:rsidRPr="000E1424" w:rsidSect="00544E62">
      <w:footerReference w:type="default" r:id="rId6"/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D9" w:rsidRDefault="00FC07D9" w:rsidP="005D4ECB">
      <w:pPr>
        <w:spacing w:line="240" w:lineRule="auto"/>
      </w:pPr>
      <w:r>
        <w:separator/>
      </w:r>
    </w:p>
  </w:endnote>
  <w:endnote w:type="continuationSeparator" w:id="1">
    <w:p w:rsidR="00FC07D9" w:rsidRDefault="00FC07D9" w:rsidP="005D4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4440"/>
      <w:docPartObj>
        <w:docPartGallery w:val="Page Numbers (Bottom of Page)"/>
        <w:docPartUnique/>
      </w:docPartObj>
    </w:sdtPr>
    <w:sdtContent>
      <w:p w:rsidR="000E1424" w:rsidRDefault="000E1424">
        <w:pPr>
          <w:pStyle w:val="a6"/>
          <w:jc w:val="center"/>
        </w:pPr>
        <w:fldSimple w:instr=" PAGE   \* MERGEFORMAT ">
          <w:r w:rsidR="004968E4">
            <w:rPr>
              <w:noProof/>
            </w:rPr>
            <w:t>1</w:t>
          </w:r>
        </w:fldSimple>
      </w:p>
    </w:sdtContent>
  </w:sdt>
  <w:p w:rsidR="000E1424" w:rsidRDefault="000E14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D9" w:rsidRDefault="00FC07D9" w:rsidP="005D4ECB">
      <w:pPr>
        <w:spacing w:line="240" w:lineRule="auto"/>
      </w:pPr>
      <w:r>
        <w:separator/>
      </w:r>
    </w:p>
  </w:footnote>
  <w:footnote w:type="continuationSeparator" w:id="1">
    <w:p w:rsidR="00FC07D9" w:rsidRDefault="00FC07D9" w:rsidP="005D4E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ECB"/>
    <w:rsid w:val="00052CB0"/>
    <w:rsid w:val="00056C29"/>
    <w:rsid w:val="000A5D59"/>
    <w:rsid w:val="000E1424"/>
    <w:rsid w:val="00133AEC"/>
    <w:rsid w:val="00160FD4"/>
    <w:rsid w:val="001D698A"/>
    <w:rsid w:val="002428A1"/>
    <w:rsid w:val="00244209"/>
    <w:rsid w:val="00271500"/>
    <w:rsid w:val="003619DF"/>
    <w:rsid w:val="003B1E7C"/>
    <w:rsid w:val="0047554F"/>
    <w:rsid w:val="00484422"/>
    <w:rsid w:val="004968E4"/>
    <w:rsid w:val="004F33E9"/>
    <w:rsid w:val="00544E62"/>
    <w:rsid w:val="00575837"/>
    <w:rsid w:val="005A1425"/>
    <w:rsid w:val="005D4ECB"/>
    <w:rsid w:val="005E4804"/>
    <w:rsid w:val="00664A5F"/>
    <w:rsid w:val="006B0D15"/>
    <w:rsid w:val="006D49EC"/>
    <w:rsid w:val="00730B63"/>
    <w:rsid w:val="007C5A7D"/>
    <w:rsid w:val="00834565"/>
    <w:rsid w:val="00892517"/>
    <w:rsid w:val="00902FAB"/>
    <w:rsid w:val="00957D5A"/>
    <w:rsid w:val="009A378D"/>
    <w:rsid w:val="009A4F03"/>
    <w:rsid w:val="009B4988"/>
    <w:rsid w:val="00A543CD"/>
    <w:rsid w:val="00B3318C"/>
    <w:rsid w:val="00B92356"/>
    <w:rsid w:val="00BE5B18"/>
    <w:rsid w:val="00BF0698"/>
    <w:rsid w:val="00C10782"/>
    <w:rsid w:val="00C3562E"/>
    <w:rsid w:val="00D0183D"/>
    <w:rsid w:val="00DB229B"/>
    <w:rsid w:val="00E4050C"/>
    <w:rsid w:val="00E40E97"/>
    <w:rsid w:val="00E73BEE"/>
    <w:rsid w:val="00ED0D2E"/>
    <w:rsid w:val="00ED185B"/>
    <w:rsid w:val="00F75114"/>
    <w:rsid w:val="00F97DD6"/>
    <w:rsid w:val="00FC0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D4ECB"/>
    <w:pPr>
      <w:autoSpaceDE w:val="0"/>
      <w:autoSpaceDN w:val="0"/>
      <w:adjustRightInd w:val="0"/>
      <w:ind w:left="0" w:right="0"/>
      <w:jc w:val="left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5D4ECB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D4ECB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5D4ECB"/>
    <w:rPr>
      <w:b/>
      <w:bCs/>
    </w:rPr>
  </w:style>
  <w:style w:type="character" w:customStyle="1" w:styleId="propis">
    <w:name w:val="propis"/>
    <w:uiPriority w:val="99"/>
    <w:rsid w:val="005D4ECB"/>
    <w:rPr>
      <w:rFonts w:ascii="CenturySchlbkCyr" w:hAnsi="CenturySchlbkCyr" w:cs="CenturySchlbkCyr"/>
      <w:i/>
      <w:iCs/>
      <w:sz w:val="19"/>
      <w:szCs w:val="19"/>
      <w:u w:val="none"/>
    </w:rPr>
  </w:style>
  <w:style w:type="paragraph" w:customStyle="1" w:styleId="17PRIL-header">
    <w:name w:val="17PRIL-header"/>
    <w:basedOn w:val="a3"/>
    <w:uiPriority w:val="99"/>
    <w:rsid w:val="005D4ECB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5D4EC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ECB"/>
  </w:style>
  <w:style w:type="paragraph" w:styleId="a6">
    <w:name w:val="footer"/>
    <w:basedOn w:val="a"/>
    <w:link w:val="a7"/>
    <w:uiPriority w:val="99"/>
    <w:unhideWhenUsed/>
    <w:rsid w:val="005D4EC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D4ECB"/>
    <w:pPr>
      <w:autoSpaceDE w:val="0"/>
      <w:autoSpaceDN w:val="0"/>
      <w:adjustRightInd w:val="0"/>
      <w:ind w:left="0" w:right="0"/>
      <w:jc w:val="left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5D4ECB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D4ECB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5D4ECB"/>
    <w:rPr>
      <w:b/>
      <w:bCs/>
    </w:rPr>
  </w:style>
  <w:style w:type="character" w:customStyle="1" w:styleId="propis">
    <w:name w:val="propis"/>
    <w:uiPriority w:val="99"/>
    <w:rsid w:val="005D4ECB"/>
    <w:rPr>
      <w:rFonts w:ascii="CenturySchlbkCyr" w:hAnsi="CenturySchlbkCyr" w:cs="CenturySchlbkCyr"/>
      <w:i/>
      <w:iCs/>
      <w:sz w:val="19"/>
      <w:szCs w:val="19"/>
      <w:u w:val="none"/>
    </w:rPr>
  </w:style>
  <w:style w:type="paragraph" w:customStyle="1" w:styleId="17PRIL-header">
    <w:name w:val="17PRIL-header"/>
    <w:basedOn w:val="a3"/>
    <w:uiPriority w:val="99"/>
    <w:rsid w:val="005D4ECB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5D4EC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ECB"/>
  </w:style>
  <w:style w:type="paragraph" w:styleId="a6">
    <w:name w:val="footer"/>
    <w:basedOn w:val="a"/>
    <w:link w:val="a7"/>
    <w:uiPriority w:val="99"/>
    <w:unhideWhenUsed/>
    <w:rsid w:val="005D4EC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28</cp:revision>
  <dcterms:created xsi:type="dcterms:W3CDTF">2022-04-28T09:01:00Z</dcterms:created>
  <dcterms:modified xsi:type="dcterms:W3CDTF">2022-05-18T13:11:00Z</dcterms:modified>
</cp:coreProperties>
</file>