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3D" w:rsidRDefault="00027E3D" w:rsidP="00027E3D">
      <w:pPr>
        <w:pStyle w:val="Default"/>
      </w:pPr>
    </w:p>
    <w:p w:rsidR="00027E3D" w:rsidRPr="00525CDE" w:rsidRDefault="00027E3D" w:rsidP="00A407DE">
      <w:pPr>
        <w:pStyle w:val="Default"/>
        <w:spacing w:line="276" w:lineRule="auto"/>
        <w:ind w:left="-567" w:right="-284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525CDE">
        <w:rPr>
          <w:b/>
          <w:i/>
          <w:sz w:val="28"/>
          <w:szCs w:val="28"/>
        </w:rPr>
        <w:t>Общие требования к представлению стендового доклада</w:t>
      </w:r>
    </w:p>
    <w:p w:rsidR="00930A7E" w:rsidRPr="00525CDE" w:rsidRDefault="00930A7E" w:rsidP="00525CDE">
      <w:pPr>
        <w:pStyle w:val="Default"/>
        <w:spacing w:line="276" w:lineRule="auto"/>
        <w:ind w:left="-567" w:right="-284"/>
        <w:rPr>
          <w:bCs/>
          <w:iCs/>
          <w:sz w:val="28"/>
          <w:szCs w:val="28"/>
        </w:rPr>
      </w:pPr>
    </w:p>
    <w:p w:rsidR="00930A7E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Общее требование к оформлению стендового доклада – ясное и четкое представление ключевых моментов работы. </w:t>
      </w:r>
    </w:p>
    <w:p w:rsidR="00930A7E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>Авто</w:t>
      </w:r>
      <w:proofErr w:type="gramStart"/>
      <w:r w:rsidRPr="00525CDE">
        <w:rPr>
          <w:bCs/>
          <w:iCs/>
          <w:sz w:val="28"/>
          <w:szCs w:val="28"/>
        </w:rPr>
        <w:t>р</w:t>
      </w:r>
      <w:r w:rsidR="00930A7E" w:rsidRPr="00525CDE">
        <w:rPr>
          <w:bCs/>
          <w:iCs/>
          <w:sz w:val="28"/>
          <w:szCs w:val="28"/>
        </w:rPr>
        <w:t>(</w:t>
      </w:r>
      <w:proofErr w:type="gramEnd"/>
      <w:r w:rsidRPr="00525CDE">
        <w:rPr>
          <w:bCs/>
          <w:iCs/>
          <w:sz w:val="28"/>
          <w:szCs w:val="28"/>
        </w:rPr>
        <w:t>ы</w:t>
      </w:r>
      <w:r w:rsidR="00930A7E" w:rsidRPr="00525CDE">
        <w:rPr>
          <w:bCs/>
          <w:iCs/>
          <w:sz w:val="28"/>
          <w:szCs w:val="28"/>
        </w:rPr>
        <w:t>)</w:t>
      </w:r>
      <w:r w:rsidRPr="00525CDE">
        <w:rPr>
          <w:bCs/>
          <w:iCs/>
          <w:sz w:val="28"/>
          <w:szCs w:val="28"/>
        </w:rPr>
        <w:t xml:space="preserve"> в качестве демонстрационных материалов могут использовать фрагменты </w:t>
      </w:r>
      <w:r w:rsidR="00930A7E" w:rsidRPr="00525CDE">
        <w:rPr>
          <w:bCs/>
          <w:iCs/>
          <w:sz w:val="28"/>
          <w:szCs w:val="28"/>
        </w:rPr>
        <w:t xml:space="preserve">уроков/занятий, </w:t>
      </w:r>
      <w:r w:rsidRPr="00525CDE">
        <w:rPr>
          <w:bCs/>
          <w:iCs/>
          <w:sz w:val="28"/>
          <w:szCs w:val="28"/>
        </w:rPr>
        <w:t xml:space="preserve">инструментарий, образцы </w:t>
      </w:r>
      <w:r w:rsidR="00930A7E" w:rsidRPr="00525CDE">
        <w:rPr>
          <w:bCs/>
          <w:iCs/>
          <w:sz w:val="28"/>
          <w:szCs w:val="28"/>
        </w:rPr>
        <w:t>наглядных пособий</w:t>
      </w:r>
      <w:r w:rsidRPr="00525CDE">
        <w:rPr>
          <w:bCs/>
          <w:iCs/>
          <w:sz w:val="28"/>
          <w:szCs w:val="28"/>
        </w:rPr>
        <w:t xml:space="preserve"> и т.п.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Доклад не должен быть перегружен второстепенной информацией. </w:t>
      </w:r>
    </w:p>
    <w:p w:rsidR="00930A7E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В течение проведения </w:t>
      </w:r>
      <w:r w:rsidR="00930A7E" w:rsidRPr="00525CDE">
        <w:rPr>
          <w:bCs/>
          <w:iCs/>
          <w:sz w:val="28"/>
          <w:szCs w:val="28"/>
        </w:rPr>
        <w:t xml:space="preserve">Фестиваля </w:t>
      </w:r>
      <w:r w:rsidRPr="00525CDE">
        <w:rPr>
          <w:bCs/>
          <w:iCs/>
          <w:sz w:val="28"/>
          <w:szCs w:val="28"/>
        </w:rPr>
        <w:t>минимум один из авторов представленного доклада должен быть готовым дать исчерпывающую информацию, касающуюся сути выполненн</w:t>
      </w:r>
      <w:r w:rsidR="00930A7E" w:rsidRPr="00525CDE">
        <w:rPr>
          <w:bCs/>
          <w:iCs/>
          <w:sz w:val="28"/>
          <w:szCs w:val="28"/>
        </w:rPr>
        <w:t>ой работы (стендового доклада).</w:t>
      </w:r>
    </w:p>
    <w:p w:rsidR="00930A7E" w:rsidRPr="00525CDE" w:rsidRDefault="00930A7E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/>
          <w:iCs/>
          <w:sz w:val="28"/>
          <w:szCs w:val="28"/>
        </w:rPr>
        <w:t xml:space="preserve">Рекомендуемые материалы стендового доклада </w:t>
      </w:r>
    </w:p>
    <w:p w:rsidR="00930A7E" w:rsidRPr="00525CDE" w:rsidRDefault="00930A7E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</w:p>
    <w:p w:rsidR="00930A7E" w:rsidRPr="00525CDE" w:rsidRDefault="00930A7E" w:rsidP="00525CDE">
      <w:pPr>
        <w:pStyle w:val="Default"/>
        <w:spacing w:line="276" w:lineRule="auto"/>
        <w:ind w:left="-567" w:right="-284"/>
        <w:jc w:val="both"/>
        <w:rPr>
          <w:b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>Р</w:t>
      </w:r>
      <w:r w:rsidR="00027E3D" w:rsidRPr="00525CDE">
        <w:rPr>
          <w:bCs/>
          <w:iCs/>
          <w:sz w:val="28"/>
          <w:szCs w:val="28"/>
        </w:rPr>
        <w:t xml:space="preserve">екомендуемый формат </w:t>
      </w:r>
      <w:r w:rsidR="00027E3D" w:rsidRPr="00525CDE">
        <w:rPr>
          <w:b/>
          <w:iCs/>
          <w:sz w:val="28"/>
          <w:szCs w:val="28"/>
        </w:rPr>
        <w:t>не более А</w:t>
      </w:r>
      <w:proofErr w:type="gramStart"/>
      <w:r w:rsidR="00027E3D" w:rsidRPr="00525CDE">
        <w:rPr>
          <w:b/>
          <w:iCs/>
          <w:sz w:val="28"/>
          <w:szCs w:val="28"/>
        </w:rPr>
        <w:t>1</w:t>
      </w:r>
      <w:proofErr w:type="gramEnd"/>
      <w:r w:rsidRPr="00525CDE">
        <w:rPr>
          <w:b/>
          <w:iCs/>
          <w:sz w:val="28"/>
          <w:szCs w:val="28"/>
        </w:rPr>
        <w:t xml:space="preserve"> или 8 листов А4</w:t>
      </w:r>
      <w:r w:rsidR="00027E3D" w:rsidRPr="00525CDE">
        <w:rPr>
          <w:b/>
          <w:iCs/>
          <w:sz w:val="28"/>
          <w:szCs w:val="28"/>
        </w:rPr>
        <w:t xml:space="preserve">. </w:t>
      </w:r>
    </w:p>
    <w:p w:rsidR="00930A7E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В верхней части располагается название работы, которое печатается прямым шрифтом (кегль не менее 48). </w:t>
      </w:r>
    </w:p>
    <w:p w:rsidR="00930A7E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>Ниже указываются фамилии автор</w:t>
      </w:r>
      <w:r w:rsidR="00930A7E" w:rsidRPr="00525CDE">
        <w:rPr>
          <w:bCs/>
          <w:iCs/>
          <w:sz w:val="28"/>
          <w:szCs w:val="28"/>
        </w:rPr>
        <w:t>а/</w:t>
      </w:r>
      <w:proofErr w:type="spellStart"/>
      <w:r w:rsidR="00930A7E" w:rsidRPr="00525CDE">
        <w:rPr>
          <w:bCs/>
          <w:iCs/>
          <w:sz w:val="28"/>
          <w:szCs w:val="28"/>
        </w:rPr>
        <w:t>ов</w:t>
      </w:r>
      <w:proofErr w:type="spellEnd"/>
      <w:r w:rsidRPr="00525CDE">
        <w:rPr>
          <w:bCs/>
          <w:iCs/>
          <w:sz w:val="28"/>
          <w:szCs w:val="28"/>
        </w:rPr>
        <w:t xml:space="preserve">, название учреждения, </w:t>
      </w:r>
      <w:r w:rsidR="00930A7E" w:rsidRPr="00525CDE">
        <w:rPr>
          <w:bCs/>
          <w:iCs/>
          <w:sz w:val="28"/>
          <w:szCs w:val="28"/>
        </w:rPr>
        <w:t xml:space="preserve">где работает педагог (и) </w:t>
      </w:r>
      <w:r w:rsidRPr="00525CDE">
        <w:rPr>
          <w:bCs/>
          <w:iCs/>
          <w:sz w:val="28"/>
          <w:szCs w:val="28"/>
        </w:rPr>
        <w:t xml:space="preserve">(рекомендуемый кегль не менее 36).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Текст, содержащий основную информацию, печатается прямым шрифтом </w:t>
      </w:r>
      <w:proofErr w:type="spellStart"/>
      <w:r w:rsidR="00930A7E" w:rsidRPr="00525CDE">
        <w:rPr>
          <w:sz w:val="28"/>
          <w:szCs w:val="28"/>
        </w:rPr>
        <w:t>TimesNewRoman</w:t>
      </w:r>
      <w:proofErr w:type="spellEnd"/>
      <w:r w:rsidRPr="00525CDE">
        <w:rPr>
          <w:bCs/>
          <w:iCs/>
          <w:sz w:val="28"/>
          <w:szCs w:val="28"/>
        </w:rPr>
        <w:t xml:space="preserve">(кегль 18).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/>
          <w:bCs/>
          <w:iCs/>
          <w:sz w:val="28"/>
          <w:szCs w:val="28"/>
        </w:rPr>
        <w:t xml:space="preserve">Материалы стендового доклада </w:t>
      </w:r>
      <w:r w:rsidRPr="00525CDE">
        <w:rPr>
          <w:bCs/>
          <w:iCs/>
          <w:sz w:val="28"/>
          <w:szCs w:val="28"/>
        </w:rPr>
        <w:t xml:space="preserve">должны содержать: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заголовок, включающий название доклада, ФИО и место работы авторов;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введение (по желанию);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актуальность, цели и задачи выполненной работы;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</w:t>
      </w:r>
      <w:r w:rsidR="00930A7E" w:rsidRPr="00525CDE">
        <w:rPr>
          <w:bCs/>
          <w:iCs/>
          <w:sz w:val="28"/>
          <w:szCs w:val="28"/>
        </w:rPr>
        <w:t>педагогические практики (виды, формы, их использование на различных этапах урока/занятия)</w:t>
      </w:r>
      <w:r w:rsidRPr="00525CDE">
        <w:rPr>
          <w:bCs/>
          <w:iCs/>
          <w:sz w:val="28"/>
          <w:szCs w:val="28"/>
        </w:rPr>
        <w:t xml:space="preserve">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>- результаты</w:t>
      </w:r>
      <w:r w:rsidR="00930A7E" w:rsidRPr="00525CDE">
        <w:rPr>
          <w:bCs/>
          <w:iCs/>
          <w:sz w:val="28"/>
          <w:szCs w:val="28"/>
        </w:rPr>
        <w:t xml:space="preserve"> их использования</w:t>
      </w:r>
      <w:r w:rsidRPr="00525CDE">
        <w:rPr>
          <w:bCs/>
          <w:iCs/>
          <w:sz w:val="28"/>
          <w:szCs w:val="28"/>
        </w:rPr>
        <w:t xml:space="preserve">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выводы;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литература; </w:t>
      </w:r>
    </w:p>
    <w:p w:rsidR="00027E3D" w:rsidRPr="00525CDE" w:rsidRDefault="00027E3D" w:rsidP="00525CDE">
      <w:pPr>
        <w:pStyle w:val="Default"/>
        <w:spacing w:line="276" w:lineRule="auto"/>
        <w:ind w:left="-567" w:right="-284"/>
        <w:jc w:val="both"/>
        <w:rPr>
          <w:bCs/>
          <w:iCs/>
          <w:sz w:val="28"/>
          <w:szCs w:val="28"/>
        </w:rPr>
      </w:pPr>
      <w:r w:rsidRPr="00525CDE">
        <w:rPr>
          <w:bCs/>
          <w:iCs/>
          <w:sz w:val="28"/>
          <w:szCs w:val="28"/>
        </w:rPr>
        <w:t xml:space="preserve">- информация о внедрении в </w:t>
      </w:r>
      <w:r w:rsidR="00930A7E" w:rsidRPr="00525CDE">
        <w:rPr>
          <w:bCs/>
          <w:iCs/>
          <w:sz w:val="28"/>
          <w:szCs w:val="28"/>
        </w:rPr>
        <w:t xml:space="preserve">профессиональную деятельность </w:t>
      </w:r>
      <w:r w:rsidRPr="00525CDE">
        <w:rPr>
          <w:bCs/>
          <w:iCs/>
          <w:sz w:val="28"/>
          <w:szCs w:val="28"/>
        </w:rPr>
        <w:t xml:space="preserve">(если имеется) </w:t>
      </w:r>
    </w:p>
    <w:p w:rsidR="00930A7E" w:rsidRPr="00525CDE" w:rsidRDefault="00930A7E" w:rsidP="00525CDE">
      <w:pPr>
        <w:spacing w:line="276" w:lineRule="auto"/>
        <w:ind w:left="-567" w:right="-284"/>
        <w:rPr>
          <w:bCs/>
          <w:iCs/>
        </w:rPr>
      </w:pPr>
    </w:p>
    <w:p w:rsidR="00930A7E" w:rsidRPr="00525CDE" w:rsidRDefault="00027E3D" w:rsidP="00525CDE">
      <w:pPr>
        <w:spacing w:line="276" w:lineRule="auto"/>
        <w:ind w:left="-567" w:right="-284"/>
        <w:rPr>
          <w:bCs/>
          <w:iCs/>
        </w:rPr>
      </w:pPr>
      <w:r w:rsidRPr="00525CDE">
        <w:rPr>
          <w:bCs/>
          <w:iCs/>
        </w:rPr>
        <w:t xml:space="preserve">Рекомендуемое оформление: рисунки и таблицы должны иметь названия. </w:t>
      </w:r>
      <w:r w:rsidR="00525CDE" w:rsidRPr="00525CDE">
        <w:t>Соотношение иллюстративного (фотографии, диаграммы, графики, блок-схемы и т.д.) и текстового материала устанавливается примерно 1:1.</w:t>
      </w:r>
    </w:p>
    <w:p w:rsidR="00930A7E" w:rsidRPr="00525CDE" w:rsidRDefault="00027E3D" w:rsidP="00525CDE">
      <w:pPr>
        <w:spacing w:line="276" w:lineRule="auto"/>
        <w:ind w:left="-567" w:right="-284"/>
        <w:rPr>
          <w:bCs/>
          <w:iCs/>
        </w:rPr>
      </w:pPr>
      <w:r w:rsidRPr="00525CDE">
        <w:rPr>
          <w:bCs/>
          <w:iCs/>
        </w:rPr>
        <w:t xml:space="preserve">Формат рисунков, таблиц, высота букв, толщина линий на графиках и т.п. должны обеспечивать возможность прочтения материала с расстояния не менее 2 м. </w:t>
      </w:r>
    </w:p>
    <w:p w:rsidR="00B92C61" w:rsidRPr="00525CDE" w:rsidRDefault="00027E3D" w:rsidP="00525CDE">
      <w:pPr>
        <w:spacing w:line="276" w:lineRule="auto"/>
        <w:ind w:left="-567" w:right="-284"/>
        <w:rPr>
          <w:bCs/>
          <w:iCs/>
        </w:rPr>
      </w:pPr>
      <w:r w:rsidRPr="00525CDE">
        <w:rPr>
          <w:bCs/>
          <w:iCs/>
        </w:rPr>
        <w:t>Для большей наглядности допускается выделение цветом. При этом, однако, следует избегать излишней «пестроты».</w:t>
      </w:r>
    </w:p>
    <w:p w:rsidR="00930A7E" w:rsidRDefault="00930A7E" w:rsidP="00525CDE">
      <w:pPr>
        <w:spacing w:line="276" w:lineRule="auto"/>
        <w:ind w:left="-567" w:right="-284"/>
        <w:rPr>
          <w:b/>
          <w:bCs/>
          <w:iCs/>
        </w:rPr>
      </w:pPr>
    </w:p>
    <w:p w:rsidR="00547CA5" w:rsidRPr="00525CDE" w:rsidRDefault="00547CA5" w:rsidP="00525CDE">
      <w:pPr>
        <w:spacing w:line="276" w:lineRule="auto"/>
        <w:ind w:left="-567" w:right="-284"/>
        <w:rPr>
          <w:b/>
          <w:bCs/>
          <w:iCs/>
        </w:rPr>
      </w:pPr>
      <w:r>
        <w:rPr>
          <w:b/>
          <w:bCs/>
          <w:iCs/>
        </w:rPr>
        <w:t>Стендовый доклад/</w:t>
      </w:r>
      <w:r>
        <w:rPr>
          <w:b/>
        </w:rPr>
        <w:t xml:space="preserve">мультимедийная презентация должны соответствовать теме Фестиваля и требованиям к </w:t>
      </w:r>
      <w:r w:rsidR="0056426D">
        <w:rPr>
          <w:b/>
        </w:rPr>
        <w:t xml:space="preserve"> их </w:t>
      </w:r>
      <w:r>
        <w:rPr>
          <w:b/>
        </w:rPr>
        <w:t>оформлению</w:t>
      </w:r>
      <w:r w:rsidR="0056426D">
        <w:rPr>
          <w:b/>
        </w:rPr>
        <w:t xml:space="preserve">. </w:t>
      </w:r>
    </w:p>
    <w:p w:rsidR="00547CA5" w:rsidRDefault="00547CA5" w:rsidP="00525CDE">
      <w:pPr>
        <w:spacing w:line="276" w:lineRule="auto"/>
        <w:ind w:left="-567" w:right="-284"/>
        <w:rPr>
          <w:b/>
        </w:rPr>
      </w:pPr>
    </w:p>
    <w:p w:rsidR="00930A7E" w:rsidRPr="00525CDE" w:rsidRDefault="00930A7E" w:rsidP="00525CDE">
      <w:pPr>
        <w:spacing w:line="276" w:lineRule="auto"/>
        <w:ind w:left="-567" w:right="-284"/>
        <w:rPr>
          <w:b/>
        </w:rPr>
      </w:pPr>
      <w:r w:rsidRPr="00525CDE">
        <w:rPr>
          <w:b/>
        </w:rPr>
        <w:t>Требования к оформлению мультимедийной презентации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1. Стиль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Соблюдайте единый стиль оформления (одинаковый тип шрифта, сходная цветовая гамма). Недопустимо использование в одной презентации разных шаблонов оформления!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2. Фон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Для фона выбирайте более холодные тона (предпочтительнее) со светлым шрифтом или светлый фон и темные надписи. Пёстрый фон не применять.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3. Использование цвета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На одном слайде рекомендуется использовать не более трех цветов: один для фона, один для заголовка, один для текста. Для фона и текста используйте контрастные цвета.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4. Анимационные эффекты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Используйте возможности компьютерной анимации для представления информации на слайде, но они не должны отвлекать внимание от содержания информации.</w:t>
      </w:r>
    </w:p>
    <w:p w:rsidR="00930A7E" w:rsidRPr="00525CDE" w:rsidRDefault="00930A7E" w:rsidP="00525CDE">
      <w:pPr>
        <w:spacing w:line="276" w:lineRule="auto"/>
        <w:ind w:left="-567" w:right="-284"/>
      </w:pPr>
      <w:r w:rsidRPr="00525CDE">
        <w:t>Общие рекомендации для подготовки доклада с мультимедийной презентацией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proofErr w:type="gramStart"/>
      <w:r w:rsidRPr="00525CDE">
        <w:t>Основными принципами очной презентации являются: лаконичность, ясность, уместность, сдержанность, наглядность (подчеркивание ключевых моментов), запоминаемость (разумное использование ярких эффектов).</w:t>
      </w:r>
      <w:proofErr w:type="gramEnd"/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 xml:space="preserve">На очную защиту презентации участнику отводится 5-7 минут, после выступления </w:t>
      </w:r>
      <w:r w:rsidR="00525CDE" w:rsidRPr="00525CDE">
        <w:t>присутствующие педагоги</w:t>
      </w:r>
      <w:r w:rsidRPr="00525CDE">
        <w:t xml:space="preserve"> могут задать вопросы.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  <w:rPr>
          <w:i/>
        </w:rPr>
      </w:pPr>
      <w:r w:rsidRPr="00525CDE">
        <w:t xml:space="preserve">Презентация легко поможет провести выступление, но она не должна его заменить. 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>Слайды желательно не перегружать текстом, лучше разместить короткие тезисы, убрав вводные слова, даты, имена, термины и т.п. На слайдах необходимо демонстрировать небольшие фрагменты текста доступным для чтения шрифтом.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>Наиболее эффективен зрител</w:t>
      </w:r>
      <w:r w:rsidR="00547CA5">
        <w:t>ьный ряд объемом не более 8 – 15</w:t>
      </w:r>
      <w:r w:rsidRPr="00525CDE">
        <w:t xml:space="preserve"> слайдов. 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>Наиболее важный материал лучше выделить.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>Таблицы с цифровыми данными плохо воспринимаются со слайдов, в этом случае цифровой материал, по возможности, лучше представить в виде графиков и диаграмм.</w:t>
      </w:r>
    </w:p>
    <w:p w:rsidR="00930A7E" w:rsidRPr="00525CDE" w:rsidRDefault="00930A7E" w:rsidP="00525CDE">
      <w:pPr>
        <w:pStyle w:val="a3"/>
        <w:numPr>
          <w:ilvl w:val="0"/>
          <w:numId w:val="1"/>
        </w:numPr>
        <w:spacing w:line="276" w:lineRule="auto"/>
        <w:ind w:right="-284"/>
      </w:pPr>
      <w:r w:rsidRPr="00525CDE">
        <w:t xml:space="preserve"> Следует помнить, что при использовании в презентации иллюстративных материалов ссылки на авторов обязательны.</w:t>
      </w:r>
    </w:p>
    <w:sectPr w:rsidR="00930A7E" w:rsidRPr="00525CDE" w:rsidSect="00547CA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E86"/>
    <w:multiLevelType w:val="hybridMultilevel"/>
    <w:tmpl w:val="E93E7FB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1C8"/>
    <w:rsid w:val="00004C77"/>
    <w:rsid w:val="00005D52"/>
    <w:rsid w:val="00007CAE"/>
    <w:rsid w:val="000107BB"/>
    <w:rsid w:val="00012D49"/>
    <w:rsid w:val="00013825"/>
    <w:rsid w:val="00016519"/>
    <w:rsid w:val="000168E7"/>
    <w:rsid w:val="00016E37"/>
    <w:rsid w:val="000172EA"/>
    <w:rsid w:val="000175DF"/>
    <w:rsid w:val="00017975"/>
    <w:rsid w:val="00021B22"/>
    <w:rsid w:val="00021F2D"/>
    <w:rsid w:val="00024D83"/>
    <w:rsid w:val="0002519F"/>
    <w:rsid w:val="00026120"/>
    <w:rsid w:val="00027E3D"/>
    <w:rsid w:val="00036D51"/>
    <w:rsid w:val="0003771A"/>
    <w:rsid w:val="000408E1"/>
    <w:rsid w:val="00043532"/>
    <w:rsid w:val="0004474A"/>
    <w:rsid w:val="00044A6C"/>
    <w:rsid w:val="000453B6"/>
    <w:rsid w:val="00046088"/>
    <w:rsid w:val="000469E0"/>
    <w:rsid w:val="00046B24"/>
    <w:rsid w:val="00050A60"/>
    <w:rsid w:val="000510E6"/>
    <w:rsid w:val="00060973"/>
    <w:rsid w:val="000612C8"/>
    <w:rsid w:val="00065846"/>
    <w:rsid w:val="00066028"/>
    <w:rsid w:val="00067191"/>
    <w:rsid w:val="00067B04"/>
    <w:rsid w:val="000707DE"/>
    <w:rsid w:val="000722CB"/>
    <w:rsid w:val="00074137"/>
    <w:rsid w:val="0007483C"/>
    <w:rsid w:val="00074953"/>
    <w:rsid w:val="000760AB"/>
    <w:rsid w:val="00076610"/>
    <w:rsid w:val="000771D0"/>
    <w:rsid w:val="00077F8A"/>
    <w:rsid w:val="000800B0"/>
    <w:rsid w:val="00081134"/>
    <w:rsid w:val="000849F4"/>
    <w:rsid w:val="00084BA1"/>
    <w:rsid w:val="00085766"/>
    <w:rsid w:val="000919CF"/>
    <w:rsid w:val="00092D9A"/>
    <w:rsid w:val="000930E1"/>
    <w:rsid w:val="00093271"/>
    <w:rsid w:val="00093E0E"/>
    <w:rsid w:val="000947C1"/>
    <w:rsid w:val="00094A22"/>
    <w:rsid w:val="000975E7"/>
    <w:rsid w:val="00097941"/>
    <w:rsid w:val="000A01A3"/>
    <w:rsid w:val="000A0230"/>
    <w:rsid w:val="000A2A42"/>
    <w:rsid w:val="000A5191"/>
    <w:rsid w:val="000A5A11"/>
    <w:rsid w:val="000A683D"/>
    <w:rsid w:val="000A6F13"/>
    <w:rsid w:val="000B07E2"/>
    <w:rsid w:val="000B2366"/>
    <w:rsid w:val="000B3846"/>
    <w:rsid w:val="000B7F5C"/>
    <w:rsid w:val="000C5ADD"/>
    <w:rsid w:val="000C663F"/>
    <w:rsid w:val="000C6B10"/>
    <w:rsid w:val="000C6E1F"/>
    <w:rsid w:val="000D08CB"/>
    <w:rsid w:val="000D11D5"/>
    <w:rsid w:val="000D1EF4"/>
    <w:rsid w:val="000D5238"/>
    <w:rsid w:val="000E0AEB"/>
    <w:rsid w:val="000E11F1"/>
    <w:rsid w:val="000E14B3"/>
    <w:rsid w:val="000E5C12"/>
    <w:rsid w:val="000F0B82"/>
    <w:rsid w:val="000F400A"/>
    <w:rsid w:val="000F6E42"/>
    <w:rsid w:val="00101116"/>
    <w:rsid w:val="00101E72"/>
    <w:rsid w:val="00104E47"/>
    <w:rsid w:val="00106AE8"/>
    <w:rsid w:val="0010789C"/>
    <w:rsid w:val="00112AB5"/>
    <w:rsid w:val="0011616B"/>
    <w:rsid w:val="00116CCA"/>
    <w:rsid w:val="00117F96"/>
    <w:rsid w:val="00120C88"/>
    <w:rsid w:val="00121978"/>
    <w:rsid w:val="001221F8"/>
    <w:rsid w:val="001224EB"/>
    <w:rsid w:val="00122DF6"/>
    <w:rsid w:val="0012394B"/>
    <w:rsid w:val="00124506"/>
    <w:rsid w:val="001308BB"/>
    <w:rsid w:val="00133057"/>
    <w:rsid w:val="00142DFB"/>
    <w:rsid w:val="00144481"/>
    <w:rsid w:val="00146934"/>
    <w:rsid w:val="00151FAA"/>
    <w:rsid w:val="0015200C"/>
    <w:rsid w:val="00152155"/>
    <w:rsid w:val="0015299D"/>
    <w:rsid w:val="00153C6C"/>
    <w:rsid w:val="001574CF"/>
    <w:rsid w:val="00162303"/>
    <w:rsid w:val="0016267E"/>
    <w:rsid w:val="00162EDB"/>
    <w:rsid w:val="00164CAB"/>
    <w:rsid w:val="001671F2"/>
    <w:rsid w:val="00167659"/>
    <w:rsid w:val="001722FF"/>
    <w:rsid w:val="00174404"/>
    <w:rsid w:val="0017548E"/>
    <w:rsid w:val="00177325"/>
    <w:rsid w:val="001802B2"/>
    <w:rsid w:val="001805FF"/>
    <w:rsid w:val="001854DB"/>
    <w:rsid w:val="001856DC"/>
    <w:rsid w:val="0018710A"/>
    <w:rsid w:val="001925C9"/>
    <w:rsid w:val="001935B9"/>
    <w:rsid w:val="001A16B1"/>
    <w:rsid w:val="001A1D66"/>
    <w:rsid w:val="001A2F0E"/>
    <w:rsid w:val="001A3695"/>
    <w:rsid w:val="001A3D32"/>
    <w:rsid w:val="001A48FF"/>
    <w:rsid w:val="001A51CB"/>
    <w:rsid w:val="001A6870"/>
    <w:rsid w:val="001A7B49"/>
    <w:rsid w:val="001B02D1"/>
    <w:rsid w:val="001B0AAA"/>
    <w:rsid w:val="001B37B0"/>
    <w:rsid w:val="001B4F80"/>
    <w:rsid w:val="001B5EC0"/>
    <w:rsid w:val="001B62D2"/>
    <w:rsid w:val="001B766E"/>
    <w:rsid w:val="001B7ED6"/>
    <w:rsid w:val="001C0398"/>
    <w:rsid w:val="001C5531"/>
    <w:rsid w:val="001D03B7"/>
    <w:rsid w:val="001D4062"/>
    <w:rsid w:val="001D7D69"/>
    <w:rsid w:val="001E1DF5"/>
    <w:rsid w:val="001E48B8"/>
    <w:rsid w:val="001E77E1"/>
    <w:rsid w:val="001F35E6"/>
    <w:rsid w:val="001F4D76"/>
    <w:rsid w:val="001F5471"/>
    <w:rsid w:val="00200C5F"/>
    <w:rsid w:val="0020304B"/>
    <w:rsid w:val="00204A35"/>
    <w:rsid w:val="00207161"/>
    <w:rsid w:val="00215F7F"/>
    <w:rsid w:val="00217F30"/>
    <w:rsid w:val="00221E13"/>
    <w:rsid w:val="0022497B"/>
    <w:rsid w:val="00226B84"/>
    <w:rsid w:val="00226D9D"/>
    <w:rsid w:val="00230003"/>
    <w:rsid w:val="00230D04"/>
    <w:rsid w:val="00230FA4"/>
    <w:rsid w:val="002326CF"/>
    <w:rsid w:val="002356F7"/>
    <w:rsid w:val="00243B14"/>
    <w:rsid w:val="002454E5"/>
    <w:rsid w:val="00245A11"/>
    <w:rsid w:val="002501C1"/>
    <w:rsid w:val="00254B4D"/>
    <w:rsid w:val="002558D9"/>
    <w:rsid w:val="00260B3B"/>
    <w:rsid w:val="00260F43"/>
    <w:rsid w:val="00261CCE"/>
    <w:rsid w:val="002624E9"/>
    <w:rsid w:val="00263621"/>
    <w:rsid w:val="00263DB7"/>
    <w:rsid w:val="00264543"/>
    <w:rsid w:val="00265206"/>
    <w:rsid w:val="002654E4"/>
    <w:rsid w:val="00273BB9"/>
    <w:rsid w:val="00280104"/>
    <w:rsid w:val="00281285"/>
    <w:rsid w:val="002814C8"/>
    <w:rsid w:val="00283577"/>
    <w:rsid w:val="00285B0D"/>
    <w:rsid w:val="00287578"/>
    <w:rsid w:val="00287FDA"/>
    <w:rsid w:val="00290A6C"/>
    <w:rsid w:val="002919EB"/>
    <w:rsid w:val="00291FB5"/>
    <w:rsid w:val="00292E0B"/>
    <w:rsid w:val="00293F68"/>
    <w:rsid w:val="002955DB"/>
    <w:rsid w:val="00295D74"/>
    <w:rsid w:val="002A5DD5"/>
    <w:rsid w:val="002A5F2B"/>
    <w:rsid w:val="002A74AA"/>
    <w:rsid w:val="002A7570"/>
    <w:rsid w:val="002B0B03"/>
    <w:rsid w:val="002B1C3F"/>
    <w:rsid w:val="002B1F3E"/>
    <w:rsid w:val="002B2CEB"/>
    <w:rsid w:val="002B3990"/>
    <w:rsid w:val="002B4855"/>
    <w:rsid w:val="002B5A3F"/>
    <w:rsid w:val="002B67FA"/>
    <w:rsid w:val="002B7187"/>
    <w:rsid w:val="002C4C1D"/>
    <w:rsid w:val="002C5EC3"/>
    <w:rsid w:val="002C7E54"/>
    <w:rsid w:val="002D1C7D"/>
    <w:rsid w:val="002D2683"/>
    <w:rsid w:val="002D2726"/>
    <w:rsid w:val="002D2BBE"/>
    <w:rsid w:val="002D4935"/>
    <w:rsid w:val="002D68E7"/>
    <w:rsid w:val="002D7A7D"/>
    <w:rsid w:val="002D7D16"/>
    <w:rsid w:val="002E1DFC"/>
    <w:rsid w:val="002E2AA5"/>
    <w:rsid w:val="002E2FE3"/>
    <w:rsid w:val="002E54B0"/>
    <w:rsid w:val="002F08E4"/>
    <w:rsid w:val="002F306E"/>
    <w:rsid w:val="002F3ECC"/>
    <w:rsid w:val="002F4823"/>
    <w:rsid w:val="002F4AA4"/>
    <w:rsid w:val="002F5DE7"/>
    <w:rsid w:val="002F6613"/>
    <w:rsid w:val="002F6BE9"/>
    <w:rsid w:val="003008AD"/>
    <w:rsid w:val="003019A0"/>
    <w:rsid w:val="00303137"/>
    <w:rsid w:val="00303E79"/>
    <w:rsid w:val="00311DC5"/>
    <w:rsid w:val="00312E11"/>
    <w:rsid w:val="0031361D"/>
    <w:rsid w:val="00313AC4"/>
    <w:rsid w:val="00315AC7"/>
    <w:rsid w:val="00317660"/>
    <w:rsid w:val="00320072"/>
    <w:rsid w:val="003224AF"/>
    <w:rsid w:val="00322869"/>
    <w:rsid w:val="003236F8"/>
    <w:rsid w:val="00324BEA"/>
    <w:rsid w:val="00324C7A"/>
    <w:rsid w:val="00332714"/>
    <w:rsid w:val="00335CCC"/>
    <w:rsid w:val="003375EC"/>
    <w:rsid w:val="00337738"/>
    <w:rsid w:val="0034250F"/>
    <w:rsid w:val="00345A9D"/>
    <w:rsid w:val="00347F11"/>
    <w:rsid w:val="00350BF3"/>
    <w:rsid w:val="00350C68"/>
    <w:rsid w:val="00350CEF"/>
    <w:rsid w:val="00351F55"/>
    <w:rsid w:val="00352F14"/>
    <w:rsid w:val="00353855"/>
    <w:rsid w:val="0035589E"/>
    <w:rsid w:val="00356A4D"/>
    <w:rsid w:val="0036226A"/>
    <w:rsid w:val="00363078"/>
    <w:rsid w:val="0036799F"/>
    <w:rsid w:val="00370FD4"/>
    <w:rsid w:val="00372087"/>
    <w:rsid w:val="0037268C"/>
    <w:rsid w:val="00373D81"/>
    <w:rsid w:val="003744FE"/>
    <w:rsid w:val="00374ACA"/>
    <w:rsid w:val="003756EC"/>
    <w:rsid w:val="00375C8F"/>
    <w:rsid w:val="0038280D"/>
    <w:rsid w:val="003852D1"/>
    <w:rsid w:val="0038581B"/>
    <w:rsid w:val="003869E9"/>
    <w:rsid w:val="003874A4"/>
    <w:rsid w:val="00387F76"/>
    <w:rsid w:val="0039185A"/>
    <w:rsid w:val="00393266"/>
    <w:rsid w:val="00393704"/>
    <w:rsid w:val="00395EB0"/>
    <w:rsid w:val="003A2431"/>
    <w:rsid w:val="003A3441"/>
    <w:rsid w:val="003A36AE"/>
    <w:rsid w:val="003A5DB0"/>
    <w:rsid w:val="003A71EA"/>
    <w:rsid w:val="003A783A"/>
    <w:rsid w:val="003B07BE"/>
    <w:rsid w:val="003B199C"/>
    <w:rsid w:val="003B2A5E"/>
    <w:rsid w:val="003B3A03"/>
    <w:rsid w:val="003B3D1F"/>
    <w:rsid w:val="003B43EF"/>
    <w:rsid w:val="003C06A4"/>
    <w:rsid w:val="003C0C94"/>
    <w:rsid w:val="003C1295"/>
    <w:rsid w:val="003C2E39"/>
    <w:rsid w:val="003C3059"/>
    <w:rsid w:val="003C505E"/>
    <w:rsid w:val="003C745B"/>
    <w:rsid w:val="003D1DBD"/>
    <w:rsid w:val="003D2CC9"/>
    <w:rsid w:val="003D3CBB"/>
    <w:rsid w:val="003D4A87"/>
    <w:rsid w:val="003D4FCF"/>
    <w:rsid w:val="003D6419"/>
    <w:rsid w:val="003D68D5"/>
    <w:rsid w:val="003D7B43"/>
    <w:rsid w:val="003E1C00"/>
    <w:rsid w:val="003E37D9"/>
    <w:rsid w:val="003E38E5"/>
    <w:rsid w:val="003E640A"/>
    <w:rsid w:val="003E6514"/>
    <w:rsid w:val="003E69E1"/>
    <w:rsid w:val="003E763B"/>
    <w:rsid w:val="003F1758"/>
    <w:rsid w:val="003F1AE7"/>
    <w:rsid w:val="003F488C"/>
    <w:rsid w:val="00402C3A"/>
    <w:rsid w:val="0040532D"/>
    <w:rsid w:val="004058D6"/>
    <w:rsid w:val="004066B3"/>
    <w:rsid w:val="00411C46"/>
    <w:rsid w:val="00413A46"/>
    <w:rsid w:val="004215F7"/>
    <w:rsid w:val="004229CF"/>
    <w:rsid w:val="00422B99"/>
    <w:rsid w:val="00423C97"/>
    <w:rsid w:val="004249FD"/>
    <w:rsid w:val="00424EF0"/>
    <w:rsid w:val="00425476"/>
    <w:rsid w:val="00431372"/>
    <w:rsid w:val="004335E9"/>
    <w:rsid w:val="0043676B"/>
    <w:rsid w:val="0043794A"/>
    <w:rsid w:val="0044134F"/>
    <w:rsid w:val="00441495"/>
    <w:rsid w:val="0044265A"/>
    <w:rsid w:val="00442786"/>
    <w:rsid w:val="00442AC9"/>
    <w:rsid w:val="00445767"/>
    <w:rsid w:val="00445AEA"/>
    <w:rsid w:val="00446E7C"/>
    <w:rsid w:val="0044782A"/>
    <w:rsid w:val="004514BF"/>
    <w:rsid w:val="00454BBD"/>
    <w:rsid w:val="00455E9F"/>
    <w:rsid w:val="00456595"/>
    <w:rsid w:val="00460001"/>
    <w:rsid w:val="00462423"/>
    <w:rsid w:val="00463A36"/>
    <w:rsid w:val="004645BA"/>
    <w:rsid w:val="004650F7"/>
    <w:rsid w:val="00465806"/>
    <w:rsid w:val="00466ACF"/>
    <w:rsid w:val="00466B0D"/>
    <w:rsid w:val="004749EB"/>
    <w:rsid w:val="00474CA5"/>
    <w:rsid w:val="0047519E"/>
    <w:rsid w:val="004759BF"/>
    <w:rsid w:val="00475A7B"/>
    <w:rsid w:val="00475D29"/>
    <w:rsid w:val="0047617C"/>
    <w:rsid w:val="00481D47"/>
    <w:rsid w:val="00482D5C"/>
    <w:rsid w:val="004856AF"/>
    <w:rsid w:val="00487E7A"/>
    <w:rsid w:val="004908FC"/>
    <w:rsid w:val="004909D7"/>
    <w:rsid w:val="0049467F"/>
    <w:rsid w:val="00495CEB"/>
    <w:rsid w:val="00495ECF"/>
    <w:rsid w:val="00496847"/>
    <w:rsid w:val="00496983"/>
    <w:rsid w:val="00497D53"/>
    <w:rsid w:val="004A03B2"/>
    <w:rsid w:val="004A1B4E"/>
    <w:rsid w:val="004A234E"/>
    <w:rsid w:val="004A2955"/>
    <w:rsid w:val="004A3617"/>
    <w:rsid w:val="004A36D1"/>
    <w:rsid w:val="004A3729"/>
    <w:rsid w:val="004A4CB3"/>
    <w:rsid w:val="004A5BBF"/>
    <w:rsid w:val="004B2E97"/>
    <w:rsid w:val="004B4B5B"/>
    <w:rsid w:val="004B5426"/>
    <w:rsid w:val="004B5A7F"/>
    <w:rsid w:val="004B6208"/>
    <w:rsid w:val="004B6AFC"/>
    <w:rsid w:val="004B6B04"/>
    <w:rsid w:val="004B7C01"/>
    <w:rsid w:val="004B7CE4"/>
    <w:rsid w:val="004C21A8"/>
    <w:rsid w:val="004C28E9"/>
    <w:rsid w:val="004C4220"/>
    <w:rsid w:val="004C51E7"/>
    <w:rsid w:val="004D09B3"/>
    <w:rsid w:val="004D1120"/>
    <w:rsid w:val="004D2998"/>
    <w:rsid w:val="004D4E51"/>
    <w:rsid w:val="004D7E91"/>
    <w:rsid w:val="004E1AEC"/>
    <w:rsid w:val="004E4D34"/>
    <w:rsid w:val="004E7607"/>
    <w:rsid w:val="004F0F1F"/>
    <w:rsid w:val="004F2807"/>
    <w:rsid w:val="004F5C76"/>
    <w:rsid w:val="004F62A1"/>
    <w:rsid w:val="004F6376"/>
    <w:rsid w:val="004F6E80"/>
    <w:rsid w:val="004F7F6D"/>
    <w:rsid w:val="005004AC"/>
    <w:rsid w:val="005033A2"/>
    <w:rsid w:val="0050443A"/>
    <w:rsid w:val="00505620"/>
    <w:rsid w:val="00505D37"/>
    <w:rsid w:val="0050672E"/>
    <w:rsid w:val="00506C90"/>
    <w:rsid w:val="00507DD4"/>
    <w:rsid w:val="00513562"/>
    <w:rsid w:val="0051480F"/>
    <w:rsid w:val="00514DDB"/>
    <w:rsid w:val="0052096C"/>
    <w:rsid w:val="0052254A"/>
    <w:rsid w:val="0052257F"/>
    <w:rsid w:val="0052288A"/>
    <w:rsid w:val="00524914"/>
    <w:rsid w:val="00525CDE"/>
    <w:rsid w:val="00526C30"/>
    <w:rsid w:val="00532553"/>
    <w:rsid w:val="00533867"/>
    <w:rsid w:val="0053457F"/>
    <w:rsid w:val="00536865"/>
    <w:rsid w:val="00543CB0"/>
    <w:rsid w:val="00546572"/>
    <w:rsid w:val="00547089"/>
    <w:rsid w:val="00547C8C"/>
    <w:rsid w:val="00547CA5"/>
    <w:rsid w:val="00547DF8"/>
    <w:rsid w:val="00550897"/>
    <w:rsid w:val="00551855"/>
    <w:rsid w:val="0055442F"/>
    <w:rsid w:val="00554836"/>
    <w:rsid w:val="00555691"/>
    <w:rsid w:val="00555D48"/>
    <w:rsid w:val="00556A4C"/>
    <w:rsid w:val="005602C2"/>
    <w:rsid w:val="00561C18"/>
    <w:rsid w:val="0056253B"/>
    <w:rsid w:val="0056308B"/>
    <w:rsid w:val="00563B7C"/>
    <w:rsid w:val="0056426D"/>
    <w:rsid w:val="005644CD"/>
    <w:rsid w:val="005649FA"/>
    <w:rsid w:val="00566197"/>
    <w:rsid w:val="00566EE3"/>
    <w:rsid w:val="005671D5"/>
    <w:rsid w:val="00572B14"/>
    <w:rsid w:val="00572B52"/>
    <w:rsid w:val="00576070"/>
    <w:rsid w:val="00581581"/>
    <w:rsid w:val="0058184B"/>
    <w:rsid w:val="0058272E"/>
    <w:rsid w:val="00582E6E"/>
    <w:rsid w:val="00586E17"/>
    <w:rsid w:val="00594200"/>
    <w:rsid w:val="00596E61"/>
    <w:rsid w:val="005974AA"/>
    <w:rsid w:val="005A0FDC"/>
    <w:rsid w:val="005A108E"/>
    <w:rsid w:val="005A2367"/>
    <w:rsid w:val="005A2957"/>
    <w:rsid w:val="005A2B93"/>
    <w:rsid w:val="005A2D1A"/>
    <w:rsid w:val="005A3104"/>
    <w:rsid w:val="005A4A08"/>
    <w:rsid w:val="005A635A"/>
    <w:rsid w:val="005A63F6"/>
    <w:rsid w:val="005B134E"/>
    <w:rsid w:val="005B4CD6"/>
    <w:rsid w:val="005C078E"/>
    <w:rsid w:val="005C11A5"/>
    <w:rsid w:val="005C1223"/>
    <w:rsid w:val="005C16F2"/>
    <w:rsid w:val="005C367F"/>
    <w:rsid w:val="005C4D87"/>
    <w:rsid w:val="005C575E"/>
    <w:rsid w:val="005D196B"/>
    <w:rsid w:val="005D25AC"/>
    <w:rsid w:val="005D2CB9"/>
    <w:rsid w:val="005D35BC"/>
    <w:rsid w:val="005E102E"/>
    <w:rsid w:val="005E2EB0"/>
    <w:rsid w:val="005E2F35"/>
    <w:rsid w:val="005E63A3"/>
    <w:rsid w:val="005E6A9D"/>
    <w:rsid w:val="005E6C42"/>
    <w:rsid w:val="005E72E9"/>
    <w:rsid w:val="005F02A7"/>
    <w:rsid w:val="005F0525"/>
    <w:rsid w:val="005F0884"/>
    <w:rsid w:val="005F0899"/>
    <w:rsid w:val="005F10A8"/>
    <w:rsid w:val="005F1BA1"/>
    <w:rsid w:val="005F347E"/>
    <w:rsid w:val="00600484"/>
    <w:rsid w:val="00600FCD"/>
    <w:rsid w:val="0060317A"/>
    <w:rsid w:val="00605A15"/>
    <w:rsid w:val="00611BB5"/>
    <w:rsid w:val="0061226D"/>
    <w:rsid w:val="0061255C"/>
    <w:rsid w:val="00612ECF"/>
    <w:rsid w:val="00614EF1"/>
    <w:rsid w:val="006161BD"/>
    <w:rsid w:val="00616543"/>
    <w:rsid w:val="00620997"/>
    <w:rsid w:val="0062217B"/>
    <w:rsid w:val="006238A4"/>
    <w:rsid w:val="00623E2B"/>
    <w:rsid w:val="00624B17"/>
    <w:rsid w:val="00625B15"/>
    <w:rsid w:val="006273E9"/>
    <w:rsid w:val="00630C25"/>
    <w:rsid w:val="00631345"/>
    <w:rsid w:val="00633BDA"/>
    <w:rsid w:val="00636376"/>
    <w:rsid w:val="0064072D"/>
    <w:rsid w:val="00643032"/>
    <w:rsid w:val="00643446"/>
    <w:rsid w:val="006435E2"/>
    <w:rsid w:val="00646455"/>
    <w:rsid w:val="0065008E"/>
    <w:rsid w:val="00651DA1"/>
    <w:rsid w:val="00654560"/>
    <w:rsid w:val="006551A0"/>
    <w:rsid w:val="00662D38"/>
    <w:rsid w:val="0066499A"/>
    <w:rsid w:val="0066634F"/>
    <w:rsid w:val="00666B22"/>
    <w:rsid w:val="0067107E"/>
    <w:rsid w:val="00671E80"/>
    <w:rsid w:val="00671F3B"/>
    <w:rsid w:val="00675235"/>
    <w:rsid w:val="00676E3A"/>
    <w:rsid w:val="006804F1"/>
    <w:rsid w:val="006806A3"/>
    <w:rsid w:val="00680B95"/>
    <w:rsid w:val="00683554"/>
    <w:rsid w:val="00686DC5"/>
    <w:rsid w:val="00692433"/>
    <w:rsid w:val="00693408"/>
    <w:rsid w:val="00694250"/>
    <w:rsid w:val="00697B9B"/>
    <w:rsid w:val="006A34F9"/>
    <w:rsid w:val="006A7EDA"/>
    <w:rsid w:val="006B0080"/>
    <w:rsid w:val="006B00EC"/>
    <w:rsid w:val="006B0AB1"/>
    <w:rsid w:val="006B1895"/>
    <w:rsid w:val="006B262C"/>
    <w:rsid w:val="006B4153"/>
    <w:rsid w:val="006B4F7B"/>
    <w:rsid w:val="006B5C63"/>
    <w:rsid w:val="006C0C32"/>
    <w:rsid w:val="006C159B"/>
    <w:rsid w:val="006C4809"/>
    <w:rsid w:val="006C5301"/>
    <w:rsid w:val="006D221C"/>
    <w:rsid w:val="006D4715"/>
    <w:rsid w:val="006D6029"/>
    <w:rsid w:val="006D6C1B"/>
    <w:rsid w:val="006E2822"/>
    <w:rsid w:val="006E28A3"/>
    <w:rsid w:val="006E309F"/>
    <w:rsid w:val="006F3B24"/>
    <w:rsid w:val="006F5178"/>
    <w:rsid w:val="00706D7D"/>
    <w:rsid w:val="007077BA"/>
    <w:rsid w:val="00712E68"/>
    <w:rsid w:val="0071311F"/>
    <w:rsid w:val="0071351C"/>
    <w:rsid w:val="00713905"/>
    <w:rsid w:val="00715A63"/>
    <w:rsid w:val="00716EC0"/>
    <w:rsid w:val="00720292"/>
    <w:rsid w:val="007213FB"/>
    <w:rsid w:val="00722A58"/>
    <w:rsid w:val="00723347"/>
    <w:rsid w:val="007260F9"/>
    <w:rsid w:val="0072731D"/>
    <w:rsid w:val="007329CA"/>
    <w:rsid w:val="00737342"/>
    <w:rsid w:val="007416BB"/>
    <w:rsid w:val="00742A04"/>
    <w:rsid w:val="00743511"/>
    <w:rsid w:val="00744474"/>
    <w:rsid w:val="00745AB9"/>
    <w:rsid w:val="0075059D"/>
    <w:rsid w:val="00751ED7"/>
    <w:rsid w:val="00752563"/>
    <w:rsid w:val="00755855"/>
    <w:rsid w:val="0075594F"/>
    <w:rsid w:val="00756228"/>
    <w:rsid w:val="007600BF"/>
    <w:rsid w:val="00763796"/>
    <w:rsid w:val="0076493A"/>
    <w:rsid w:val="007703A7"/>
    <w:rsid w:val="00772C2E"/>
    <w:rsid w:val="00772E1A"/>
    <w:rsid w:val="007747CC"/>
    <w:rsid w:val="007765B0"/>
    <w:rsid w:val="0078019B"/>
    <w:rsid w:val="00780895"/>
    <w:rsid w:val="00780DC3"/>
    <w:rsid w:val="00780DD6"/>
    <w:rsid w:val="00780E79"/>
    <w:rsid w:val="00781364"/>
    <w:rsid w:val="00781CEA"/>
    <w:rsid w:val="0078358A"/>
    <w:rsid w:val="007837EB"/>
    <w:rsid w:val="00783F29"/>
    <w:rsid w:val="0078539B"/>
    <w:rsid w:val="00785B3F"/>
    <w:rsid w:val="00786636"/>
    <w:rsid w:val="00787BA6"/>
    <w:rsid w:val="00794021"/>
    <w:rsid w:val="007945E5"/>
    <w:rsid w:val="00795ABB"/>
    <w:rsid w:val="00795E20"/>
    <w:rsid w:val="007973FE"/>
    <w:rsid w:val="00797A69"/>
    <w:rsid w:val="00797BFD"/>
    <w:rsid w:val="007A0790"/>
    <w:rsid w:val="007A481C"/>
    <w:rsid w:val="007A53E8"/>
    <w:rsid w:val="007A5697"/>
    <w:rsid w:val="007A67BE"/>
    <w:rsid w:val="007A7F98"/>
    <w:rsid w:val="007B197F"/>
    <w:rsid w:val="007B1B83"/>
    <w:rsid w:val="007B25A4"/>
    <w:rsid w:val="007B5674"/>
    <w:rsid w:val="007B6F31"/>
    <w:rsid w:val="007B7656"/>
    <w:rsid w:val="007B7F69"/>
    <w:rsid w:val="007C28FC"/>
    <w:rsid w:val="007C3606"/>
    <w:rsid w:val="007C3D35"/>
    <w:rsid w:val="007C50ED"/>
    <w:rsid w:val="007C56F5"/>
    <w:rsid w:val="007C5CEA"/>
    <w:rsid w:val="007C64D7"/>
    <w:rsid w:val="007C670F"/>
    <w:rsid w:val="007D1B17"/>
    <w:rsid w:val="007D2366"/>
    <w:rsid w:val="007D374E"/>
    <w:rsid w:val="007D4C4B"/>
    <w:rsid w:val="007D4F93"/>
    <w:rsid w:val="007D7164"/>
    <w:rsid w:val="007E37E2"/>
    <w:rsid w:val="007E3A4A"/>
    <w:rsid w:val="007E4206"/>
    <w:rsid w:val="007E7632"/>
    <w:rsid w:val="007E7A07"/>
    <w:rsid w:val="007F18B4"/>
    <w:rsid w:val="007F195E"/>
    <w:rsid w:val="007F22B7"/>
    <w:rsid w:val="007F234E"/>
    <w:rsid w:val="007F7044"/>
    <w:rsid w:val="007F72BA"/>
    <w:rsid w:val="00800255"/>
    <w:rsid w:val="008028C3"/>
    <w:rsid w:val="00803DE7"/>
    <w:rsid w:val="008059B5"/>
    <w:rsid w:val="0081058E"/>
    <w:rsid w:val="0081062A"/>
    <w:rsid w:val="00812F65"/>
    <w:rsid w:val="0081338F"/>
    <w:rsid w:val="00815F65"/>
    <w:rsid w:val="008168BC"/>
    <w:rsid w:val="00817B76"/>
    <w:rsid w:val="00821377"/>
    <w:rsid w:val="00822758"/>
    <w:rsid w:val="00822CE6"/>
    <w:rsid w:val="008233AA"/>
    <w:rsid w:val="00824D36"/>
    <w:rsid w:val="00826B9D"/>
    <w:rsid w:val="0083022E"/>
    <w:rsid w:val="00833184"/>
    <w:rsid w:val="00834FC7"/>
    <w:rsid w:val="00836871"/>
    <w:rsid w:val="008371AD"/>
    <w:rsid w:val="008379AE"/>
    <w:rsid w:val="00840AB1"/>
    <w:rsid w:val="00840AB2"/>
    <w:rsid w:val="00841DF7"/>
    <w:rsid w:val="00842147"/>
    <w:rsid w:val="00843A43"/>
    <w:rsid w:val="0084622E"/>
    <w:rsid w:val="00846F4D"/>
    <w:rsid w:val="0085047B"/>
    <w:rsid w:val="00850C67"/>
    <w:rsid w:val="00852A4C"/>
    <w:rsid w:val="00852E99"/>
    <w:rsid w:val="00853248"/>
    <w:rsid w:val="0085391E"/>
    <w:rsid w:val="00854B5B"/>
    <w:rsid w:val="008603F7"/>
    <w:rsid w:val="008673B8"/>
    <w:rsid w:val="008700EE"/>
    <w:rsid w:val="00871139"/>
    <w:rsid w:val="008714A0"/>
    <w:rsid w:val="0087154D"/>
    <w:rsid w:val="00871617"/>
    <w:rsid w:val="00872C53"/>
    <w:rsid w:val="008732C8"/>
    <w:rsid w:val="008743BA"/>
    <w:rsid w:val="008769D7"/>
    <w:rsid w:val="00877A37"/>
    <w:rsid w:val="00881126"/>
    <w:rsid w:val="00881182"/>
    <w:rsid w:val="00882D94"/>
    <w:rsid w:val="00883435"/>
    <w:rsid w:val="008839E8"/>
    <w:rsid w:val="008841FA"/>
    <w:rsid w:val="00885B9A"/>
    <w:rsid w:val="008863FC"/>
    <w:rsid w:val="00887AD9"/>
    <w:rsid w:val="00890744"/>
    <w:rsid w:val="008910F2"/>
    <w:rsid w:val="00893F71"/>
    <w:rsid w:val="00894BBA"/>
    <w:rsid w:val="0089558A"/>
    <w:rsid w:val="00896D95"/>
    <w:rsid w:val="0089746C"/>
    <w:rsid w:val="008975E2"/>
    <w:rsid w:val="008A172C"/>
    <w:rsid w:val="008A1DDD"/>
    <w:rsid w:val="008A20FE"/>
    <w:rsid w:val="008A2823"/>
    <w:rsid w:val="008A3A55"/>
    <w:rsid w:val="008A50F0"/>
    <w:rsid w:val="008A77D4"/>
    <w:rsid w:val="008B0FD0"/>
    <w:rsid w:val="008B39D3"/>
    <w:rsid w:val="008B3C5E"/>
    <w:rsid w:val="008B4273"/>
    <w:rsid w:val="008B4C54"/>
    <w:rsid w:val="008B5EA7"/>
    <w:rsid w:val="008C094B"/>
    <w:rsid w:val="008C0E02"/>
    <w:rsid w:val="008C314B"/>
    <w:rsid w:val="008C6337"/>
    <w:rsid w:val="008C6519"/>
    <w:rsid w:val="008D1D67"/>
    <w:rsid w:val="008D4434"/>
    <w:rsid w:val="008D79B5"/>
    <w:rsid w:val="008E1EE7"/>
    <w:rsid w:val="008E3BB6"/>
    <w:rsid w:val="008E3D0A"/>
    <w:rsid w:val="008E5E82"/>
    <w:rsid w:val="008E734D"/>
    <w:rsid w:val="008F48B7"/>
    <w:rsid w:val="008F7206"/>
    <w:rsid w:val="00901137"/>
    <w:rsid w:val="009027F6"/>
    <w:rsid w:val="00903EE7"/>
    <w:rsid w:val="0090736D"/>
    <w:rsid w:val="00907DC8"/>
    <w:rsid w:val="009100D7"/>
    <w:rsid w:val="009117D5"/>
    <w:rsid w:val="00913444"/>
    <w:rsid w:val="00914F4E"/>
    <w:rsid w:val="00915F9F"/>
    <w:rsid w:val="00916704"/>
    <w:rsid w:val="00916ACB"/>
    <w:rsid w:val="009176AC"/>
    <w:rsid w:val="0091784C"/>
    <w:rsid w:val="00921931"/>
    <w:rsid w:val="00927C04"/>
    <w:rsid w:val="00927E82"/>
    <w:rsid w:val="00930173"/>
    <w:rsid w:val="00930A7E"/>
    <w:rsid w:val="00930DE9"/>
    <w:rsid w:val="009321C0"/>
    <w:rsid w:val="00933E10"/>
    <w:rsid w:val="00934372"/>
    <w:rsid w:val="00940A1F"/>
    <w:rsid w:val="009417CE"/>
    <w:rsid w:val="00941A4A"/>
    <w:rsid w:val="00942637"/>
    <w:rsid w:val="0094272C"/>
    <w:rsid w:val="009428A1"/>
    <w:rsid w:val="009436BD"/>
    <w:rsid w:val="00947272"/>
    <w:rsid w:val="009506A1"/>
    <w:rsid w:val="00952FD9"/>
    <w:rsid w:val="009554BA"/>
    <w:rsid w:val="0095551C"/>
    <w:rsid w:val="0095576E"/>
    <w:rsid w:val="00962C43"/>
    <w:rsid w:val="00964CBE"/>
    <w:rsid w:val="00965598"/>
    <w:rsid w:val="009667AA"/>
    <w:rsid w:val="0097236E"/>
    <w:rsid w:val="009730CA"/>
    <w:rsid w:val="009731B1"/>
    <w:rsid w:val="0097363A"/>
    <w:rsid w:val="00974604"/>
    <w:rsid w:val="009750FB"/>
    <w:rsid w:val="0097639B"/>
    <w:rsid w:val="00976F72"/>
    <w:rsid w:val="00980514"/>
    <w:rsid w:val="00980FAB"/>
    <w:rsid w:val="009819DC"/>
    <w:rsid w:val="00981EBA"/>
    <w:rsid w:val="00982350"/>
    <w:rsid w:val="0098317B"/>
    <w:rsid w:val="00983291"/>
    <w:rsid w:val="009879AA"/>
    <w:rsid w:val="00987DF6"/>
    <w:rsid w:val="00987F08"/>
    <w:rsid w:val="00993EA1"/>
    <w:rsid w:val="00994503"/>
    <w:rsid w:val="009A5241"/>
    <w:rsid w:val="009B13F3"/>
    <w:rsid w:val="009B1AE9"/>
    <w:rsid w:val="009B1E29"/>
    <w:rsid w:val="009B2EFE"/>
    <w:rsid w:val="009B3B18"/>
    <w:rsid w:val="009B402B"/>
    <w:rsid w:val="009B63CB"/>
    <w:rsid w:val="009B6743"/>
    <w:rsid w:val="009B7237"/>
    <w:rsid w:val="009C16C7"/>
    <w:rsid w:val="009C277E"/>
    <w:rsid w:val="009C5CC4"/>
    <w:rsid w:val="009C636F"/>
    <w:rsid w:val="009C6BED"/>
    <w:rsid w:val="009D0669"/>
    <w:rsid w:val="009D1B76"/>
    <w:rsid w:val="009D306D"/>
    <w:rsid w:val="009D42C4"/>
    <w:rsid w:val="009D4D51"/>
    <w:rsid w:val="009D6A06"/>
    <w:rsid w:val="009E0337"/>
    <w:rsid w:val="009E0662"/>
    <w:rsid w:val="009E1897"/>
    <w:rsid w:val="009E27A1"/>
    <w:rsid w:val="009E3362"/>
    <w:rsid w:val="009E4054"/>
    <w:rsid w:val="009E49AC"/>
    <w:rsid w:val="009E602E"/>
    <w:rsid w:val="009F0BDC"/>
    <w:rsid w:val="009F12D9"/>
    <w:rsid w:val="009F1A5B"/>
    <w:rsid w:val="009F4577"/>
    <w:rsid w:val="009F5E92"/>
    <w:rsid w:val="00A00632"/>
    <w:rsid w:val="00A00655"/>
    <w:rsid w:val="00A00B51"/>
    <w:rsid w:val="00A013DC"/>
    <w:rsid w:val="00A02C55"/>
    <w:rsid w:val="00A02D30"/>
    <w:rsid w:val="00A037AC"/>
    <w:rsid w:val="00A046B5"/>
    <w:rsid w:val="00A04A7E"/>
    <w:rsid w:val="00A04F87"/>
    <w:rsid w:val="00A05F72"/>
    <w:rsid w:val="00A060A3"/>
    <w:rsid w:val="00A06B21"/>
    <w:rsid w:val="00A10729"/>
    <w:rsid w:val="00A119BF"/>
    <w:rsid w:val="00A11DC7"/>
    <w:rsid w:val="00A152CA"/>
    <w:rsid w:val="00A1674D"/>
    <w:rsid w:val="00A22FB3"/>
    <w:rsid w:val="00A25D58"/>
    <w:rsid w:val="00A3082C"/>
    <w:rsid w:val="00A309C5"/>
    <w:rsid w:val="00A37A84"/>
    <w:rsid w:val="00A37BB2"/>
    <w:rsid w:val="00A402A7"/>
    <w:rsid w:val="00A404C6"/>
    <w:rsid w:val="00A407DE"/>
    <w:rsid w:val="00A419C0"/>
    <w:rsid w:val="00A4350C"/>
    <w:rsid w:val="00A51B7D"/>
    <w:rsid w:val="00A56132"/>
    <w:rsid w:val="00A62894"/>
    <w:rsid w:val="00A649C3"/>
    <w:rsid w:val="00A6738F"/>
    <w:rsid w:val="00A703F3"/>
    <w:rsid w:val="00A70FE2"/>
    <w:rsid w:val="00A715FF"/>
    <w:rsid w:val="00A72D40"/>
    <w:rsid w:val="00A7799D"/>
    <w:rsid w:val="00A80302"/>
    <w:rsid w:val="00A84F10"/>
    <w:rsid w:val="00A85858"/>
    <w:rsid w:val="00A85D35"/>
    <w:rsid w:val="00A8779E"/>
    <w:rsid w:val="00A87BFE"/>
    <w:rsid w:val="00A91CF9"/>
    <w:rsid w:val="00A92ECC"/>
    <w:rsid w:val="00AA177B"/>
    <w:rsid w:val="00AA611E"/>
    <w:rsid w:val="00AA6AC6"/>
    <w:rsid w:val="00AA79B0"/>
    <w:rsid w:val="00AB06CC"/>
    <w:rsid w:val="00AB0FA8"/>
    <w:rsid w:val="00AB3AAE"/>
    <w:rsid w:val="00AB49F8"/>
    <w:rsid w:val="00AB59F7"/>
    <w:rsid w:val="00AC0948"/>
    <w:rsid w:val="00AC37BC"/>
    <w:rsid w:val="00AC3878"/>
    <w:rsid w:val="00AC4905"/>
    <w:rsid w:val="00AC5F53"/>
    <w:rsid w:val="00AC5F6D"/>
    <w:rsid w:val="00AC7142"/>
    <w:rsid w:val="00AC7DB9"/>
    <w:rsid w:val="00AC7F2D"/>
    <w:rsid w:val="00AD2895"/>
    <w:rsid w:val="00AD3BE1"/>
    <w:rsid w:val="00AD4111"/>
    <w:rsid w:val="00AD5A7A"/>
    <w:rsid w:val="00AD6123"/>
    <w:rsid w:val="00AE0C57"/>
    <w:rsid w:val="00AE0DD5"/>
    <w:rsid w:val="00AE105C"/>
    <w:rsid w:val="00AE249A"/>
    <w:rsid w:val="00AE2811"/>
    <w:rsid w:val="00AE2DE2"/>
    <w:rsid w:val="00AE31D8"/>
    <w:rsid w:val="00AE348D"/>
    <w:rsid w:val="00AE63D7"/>
    <w:rsid w:val="00AF0B97"/>
    <w:rsid w:val="00AF2096"/>
    <w:rsid w:val="00AF22FA"/>
    <w:rsid w:val="00AF63A6"/>
    <w:rsid w:val="00B02247"/>
    <w:rsid w:val="00B039A2"/>
    <w:rsid w:val="00B04376"/>
    <w:rsid w:val="00B0557D"/>
    <w:rsid w:val="00B066BF"/>
    <w:rsid w:val="00B07520"/>
    <w:rsid w:val="00B078C6"/>
    <w:rsid w:val="00B07AEB"/>
    <w:rsid w:val="00B07BAA"/>
    <w:rsid w:val="00B112AC"/>
    <w:rsid w:val="00B112C2"/>
    <w:rsid w:val="00B12A68"/>
    <w:rsid w:val="00B1334C"/>
    <w:rsid w:val="00B14567"/>
    <w:rsid w:val="00B15A45"/>
    <w:rsid w:val="00B21261"/>
    <w:rsid w:val="00B213A7"/>
    <w:rsid w:val="00B23D74"/>
    <w:rsid w:val="00B242C3"/>
    <w:rsid w:val="00B27201"/>
    <w:rsid w:val="00B30138"/>
    <w:rsid w:val="00B3376D"/>
    <w:rsid w:val="00B34FB2"/>
    <w:rsid w:val="00B37B65"/>
    <w:rsid w:val="00B407B6"/>
    <w:rsid w:val="00B41241"/>
    <w:rsid w:val="00B41F24"/>
    <w:rsid w:val="00B43766"/>
    <w:rsid w:val="00B467A1"/>
    <w:rsid w:val="00B47F09"/>
    <w:rsid w:val="00B50CD7"/>
    <w:rsid w:val="00B53D92"/>
    <w:rsid w:val="00B5616E"/>
    <w:rsid w:val="00B56C44"/>
    <w:rsid w:val="00B57515"/>
    <w:rsid w:val="00B60635"/>
    <w:rsid w:val="00B61ABE"/>
    <w:rsid w:val="00B629E4"/>
    <w:rsid w:val="00B63CD0"/>
    <w:rsid w:val="00B65235"/>
    <w:rsid w:val="00B65D2C"/>
    <w:rsid w:val="00B66EB1"/>
    <w:rsid w:val="00B6776F"/>
    <w:rsid w:val="00B70ABB"/>
    <w:rsid w:val="00B717F3"/>
    <w:rsid w:val="00B71ECA"/>
    <w:rsid w:val="00B75199"/>
    <w:rsid w:val="00B7521A"/>
    <w:rsid w:val="00B76B01"/>
    <w:rsid w:val="00B76EE8"/>
    <w:rsid w:val="00B812EE"/>
    <w:rsid w:val="00B8275E"/>
    <w:rsid w:val="00B833F5"/>
    <w:rsid w:val="00B83571"/>
    <w:rsid w:val="00B84596"/>
    <w:rsid w:val="00B850DB"/>
    <w:rsid w:val="00B85CF2"/>
    <w:rsid w:val="00B86A58"/>
    <w:rsid w:val="00B90C01"/>
    <w:rsid w:val="00B92C61"/>
    <w:rsid w:val="00B93D9F"/>
    <w:rsid w:val="00B973C6"/>
    <w:rsid w:val="00BA209F"/>
    <w:rsid w:val="00BA2279"/>
    <w:rsid w:val="00BA29C7"/>
    <w:rsid w:val="00BA447C"/>
    <w:rsid w:val="00BA5511"/>
    <w:rsid w:val="00BA5F3E"/>
    <w:rsid w:val="00BB05D8"/>
    <w:rsid w:val="00BB0FAA"/>
    <w:rsid w:val="00BB3912"/>
    <w:rsid w:val="00BB4B2F"/>
    <w:rsid w:val="00BB53AF"/>
    <w:rsid w:val="00BB79D2"/>
    <w:rsid w:val="00BC0F22"/>
    <w:rsid w:val="00BC3488"/>
    <w:rsid w:val="00BC3636"/>
    <w:rsid w:val="00BC5251"/>
    <w:rsid w:val="00BC5605"/>
    <w:rsid w:val="00BC6C0F"/>
    <w:rsid w:val="00BC7B05"/>
    <w:rsid w:val="00BD1BAF"/>
    <w:rsid w:val="00BD3F38"/>
    <w:rsid w:val="00BE0E71"/>
    <w:rsid w:val="00BE16AC"/>
    <w:rsid w:val="00BE1CA7"/>
    <w:rsid w:val="00BE2C6F"/>
    <w:rsid w:val="00BE41C8"/>
    <w:rsid w:val="00BE5AF3"/>
    <w:rsid w:val="00BE6D81"/>
    <w:rsid w:val="00BE786C"/>
    <w:rsid w:val="00BF0033"/>
    <w:rsid w:val="00BF1E3D"/>
    <w:rsid w:val="00BF3740"/>
    <w:rsid w:val="00BF45C0"/>
    <w:rsid w:val="00BF601E"/>
    <w:rsid w:val="00C024A3"/>
    <w:rsid w:val="00C02563"/>
    <w:rsid w:val="00C04B7C"/>
    <w:rsid w:val="00C070DD"/>
    <w:rsid w:val="00C10A07"/>
    <w:rsid w:val="00C15F6D"/>
    <w:rsid w:val="00C17364"/>
    <w:rsid w:val="00C23C68"/>
    <w:rsid w:val="00C27D05"/>
    <w:rsid w:val="00C33655"/>
    <w:rsid w:val="00C34451"/>
    <w:rsid w:val="00C36355"/>
    <w:rsid w:val="00C37D2B"/>
    <w:rsid w:val="00C402A1"/>
    <w:rsid w:val="00C40631"/>
    <w:rsid w:val="00C40D3A"/>
    <w:rsid w:val="00C4306D"/>
    <w:rsid w:val="00C44D2D"/>
    <w:rsid w:val="00C453A8"/>
    <w:rsid w:val="00C4550B"/>
    <w:rsid w:val="00C47247"/>
    <w:rsid w:val="00C47332"/>
    <w:rsid w:val="00C47B78"/>
    <w:rsid w:val="00C502F9"/>
    <w:rsid w:val="00C51CBE"/>
    <w:rsid w:val="00C54947"/>
    <w:rsid w:val="00C572F5"/>
    <w:rsid w:val="00C60292"/>
    <w:rsid w:val="00C60D68"/>
    <w:rsid w:val="00C61AE1"/>
    <w:rsid w:val="00C637E9"/>
    <w:rsid w:val="00C63FFB"/>
    <w:rsid w:val="00C6604B"/>
    <w:rsid w:val="00C67D6D"/>
    <w:rsid w:val="00C71D85"/>
    <w:rsid w:val="00C71DBC"/>
    <w:rsid w:val="00C72593"/>
    <w:rsid w:val="00C76F3A"/>
    <w:rsid w:val="00C84594"/>
    <w:rsid w:val="00C86ECC"/>
    <w:rsid w:val="00C8733A"/>
    <w:rsid w:val="00C87E6A"/>
    <w:rsid w:val="00C93C7B"/>
    <w:rsid w:val="00C95058"/>
    <w:rsid w:val="00CA00FE"/>
    <w:rsid w:val="00CA2F38"/>
    <w:rsid w:val="00CA3B51"/>
    <w:rsid w:val="00CA433B"/>
    <w:rsid w:val="00CA450F"/>
    <w:rsid w:val="00CB350F"/>
    <w:rsid w:val="00CB69C6"/>
    <w:rsid w:val="00CC07B3"/>
    <w:rsid w:val="00CC3A0C"/>
    <w:rsid w:val="00CC3E65"/>
    <w:rsid w:val="00CC4272"/>
    <w:rsid w:val="00CC7783"/>
    <w:rsid w:val="00CD0709"/>
    <w:rsid w:val="00CD08F2"/>
    <w:rsid w:val="00CD106F"/>
    <w:rsid w:val="00CD3353"/>
    <w:rsid w:val="00CD667F"/>
    <w:rsid w:val="00CE1C20"/>
    <w:rsid w:val="00CE4156"/>
    <w:rsid w:val="00CE41C0"/>
    <w:rsid w:val="00CE6496"/>
    <w:rsid w:val="00CF2F4C"/>
    <w:rsid w:val="00CF4211"/>
    <w:rsid w:val="00CF5028"/>
    <w:rsid w:val="00CF5477"/>
    <w:rsid w:val="00CF570B"/>
    <w:rsid w:val="00D000D5"/>
    <w:rsid w:val="00D0283C"/>
    <w:rsid w:val="00D07925"/>
    <w:rsid w:val="00D10776"/>
    <w:rsid w:val="00D10B21"/>
    <w:rsid w:val="00D1198E"/>
    <w:rsid w:val="00D1282E"/>
    <w:rsid w:val="00D12CC0"/>
    <w:rsid w:val="00D141A5"/>
    <w:rsid w:val="00D149DB"/>
    <w:rsid w:val="00D24426"/>
    <w:rsid w:val="00D32512"/>
    <w:rsid w:val="00D334CE"/>
    <w:rsid w:val="00D43580"/>
    <w:rsid w:val="00D450AE"/>
    <w:rsid w:val="00D472F7"/>
    <w:rsid w:val="00D57F80"/>
    <w:rsid w:val="00D6082E"/>
    <w:rsid w:val="00D61FD4"/>
    <w:rsid w:val="00D62028"/>
    <w:rsid w:val="00D627E6"/>
    <w:rsid w:val="00D62A2D"/>
    <w:rsid w:val="00D64DFD"/>
    <w:rsid w:val="00D64EA2"/>
    <w:rsid w:val="00D65FB5"/>
    <w:rsid w:val="00D67910"/>
    <w:rsid w:val="00D67D8C"/>
    <w:rsid w:val="00D7025C"/>
    <w:rsid w:val="00D71F7F"/>
    <w:rsid w:val="00D7240A"/>
    <w:rsid w:val="00D72A5E"/>
    <w:rsid w:val="00D73CAF"/>
    <w:rsid w:val="00D76824"/>
    <w:rsid w:val="00D77CBE"/>
    <w:rsid w:val="00D839EA"/>
    <w:rsid w:val="00D8486D"/>
    <w:rsid w:val="00D85EAB"/>
    <w:rsid w:val="00D85FAB"/>
    <w:rsid w:val="00D866FB"/>
    <w:rsid w:val="00D86E53"/>
    <w:rsid w:val="00D87088"/>
    <w:rsid w:val="00D8742B"/>
    <w:rsid w:val="00D87958"/>
    <w:rsid w:val="00D87C5E"/>
    <w:rsid w:val="00D977B7"/>
    <w:rsid w:val="00DA10B6"/>
    <w:rsid w:val="00DA1B85"/>
    <w:rsid w:val="00DA208F"/>
    <w:rsid w:val="00DA74B1"/>
    <w:rsid w:val="00DB20E7"/>
    <w:rsid w:val="00DB407C"/>
    <w:rsid w:val="00DB5E17"/>
    <w:rsid w:val="00DB64DA"/>
    <w:rsid w:val="00DB6CE4"/>
    <w:rsid w:val="00DC1ED3"/>
    <w:rsid w:val="00DC2DDC"/>
    <w:rsid w:val="00DC52A1"/>
    <w:rsid w:val="00DD10DD"/>
    <w:rsid w:val="00DD2FA6"/>
    <w:rsid w:val="00DD38D9"/>
    <w:rsid w:val="00DD73FC"/>
    <w:rsid w:val="00DD7550"/>
    <w:rsid w:val="00DE278F"/>
    <w:rsid w:val="00DE341A"/>
    <w:rsid w:val="00DE59EF"/>
    <w:rsid w:val="00DE647D"/>
    <w:rsid w:val="00DE6E92"/>
    <w:rsid w:val="00DF18BA"/>
    <w:rsid w:val="00DF25E5"/>
    <w:rsid w:val="00DF44D5"/>
    <w:rsid w:val="00DF5C5F"/>
    <w:rsid w:val="00DF63BE"/>
    <w:rsid w:val="00E00366"/>
    <w:rsid w:val="00E00B71"/>
    <w:rsid w:val="00E00CA9"/>
    <w:rsid w:val="00E01A71"/>
    <w:rsid w:val="00E042B7"/>
    <w:rsid w:val="00E04517"/>
    <w:rsid w:val="00E0492A"/>
    <w:rsid w:val="00E0642B"/>
    <w:rsid w:val="00E14EF6"/>
    <w:rsid w:val="00E15E30"/>
    <w:rsid w:val="00E16033"/>
    <w:rsid w:val="00E166B2"/>
    <w:rsid w:val="00E23E25"/>
    <w:rsid w:val="00E25D70"/>
    <w:rsid w:val="00E275E4"/>
    <w:rsid w:val="00E305EE"/>
    <w:rsid w:val="00E32F63"/>
    <w:rsid w:val="00E344BC"/>
    <w:rsid w:val="00E37966"/>
    <w:rsid w:val="00E4089F"/>
    <w:rsid w:val="00E41322"/>
    <w:rsid w:val="00E50452"/>
    <w:rsid w:val="00E51BDD"/>
    <w:rsid w:val="00E52CC7"/>
    <w:rsid w:val="00E533E6"/>
    <w:rsid w:val="00E53B28"/>
    <w:rsid w:val="00E5559F"/>
    <w:rsid w:val="00E55A17"/>
    <w:rsid w:val="00E61456"/>
    <w:rsid w:val="00E6175C"/>
    <w:rsid w:val="00E655B7"/>
    <w:rsid w:val="00E65AA9"/>
    <w:rsid w:val="00E6649F"/>
    <w:rsid w:val="00E7073C"/>
    <w:rsid w:val="00E70C88"/>
    <w:rsid w:val="00E7141B"/>
    <w:rsid w:val="00E736B4"/>
    <w:rsid w:val="00E81E69"/>
    <w:rsid w:val="00E86348"/>
    <w:rsid w:val="00E86D06"/>
    <w:rsid w:val="00E90409"/>
    <w:rsid w:val="00E91671"/>
    <w:rsid w:val="00E91A2E"/>
    <w:rsid w:val="00E92E38"/>
    <w:rsid w:val="00E9513E"/>
    <w:rsid w:val="00E95AAB"/>
    <w:rsid w:val="00E97827"/>
    <w:rsid w:val="00E9793F"/>
    <w:rsid w:val="00EA2BBF"/>
    <w:rsid w:val="00EA4BE2"/>
    <w:rsid w:val="00EB085B"/>
    <w:rsid w:val="00EB1521"/>
    <w:rsid w:val="00EB1B6E"/>
    <w:rsid w:val="00EB20F3"/>
    <w:rsid w:val="00EB308C"/>
    <w:rsid w:val="00EB341E"/>
    <w:rsid w:val="00EB4F9C"/>
    <w:rsid w:val="00EB61C6"/>
    <w:rsid w:val="00EB732A"/>
    <w:rsid w:val="00EC087B"/>
    <w:rsid w:val="00EC188D"/>
    <w:rsid w:val="00EC1B6D"/>
    <w:rsid w:val="00EC1D11"/>
    <w:rsid w:val="00EC2F28"/>
    <w:rsid w:val="00EC3D66"/>
    <w:rsid w:val="00EC3E02"/>
    <w:rsid w:val="00EC67C1"/>
    <w:rsid w:val="00EC6CF2"/>
    <w:rsid w:val="00EC7526"/>
    <w:rsid w:val="00EC7674"/>
    <w:rsid w:val="00EC7BA0"/>
    <w:rsid w:val="00ED02A6"/>
    <w:rsid w:val="00ED06C1"/>
    <w:rsid w:val="00ED0AC6"/>
    <w:rsid w:val="00ED154E"/>
    <w:rsid w:val="00ED17C6"/>
    <w:rsid w:val="00ED5BCC"/>
    <w:rsid w:val="00ED5D8F"/>
    <w:rsid w:val="00ED7A46"/>
    <w:rsid w:val="00ED7A51"/>
    <w:rsid w:val="00EE03A4"/>
    <w:rsid w:val="00EE0809"/>
    <w:rsid w:val="00EE2DEA"/>
    <w:rsid w:val="00EE3EB0"/>
    <w:rsid w:val="00EE4044"/>
    <w:rsid w:val="00EE4DC4"/>
    <w:rsid w:val="00EE6F56"/>
    <w:rsid w:val="00EF0324"/>
    <w:rsid w:val="00EF033D"/>
    <w:rsid w:val="00EF0564"/>
    <w:rsid w:val="00EF24C2"/>
    <w:rsid w:val="00EF28BF"/>
    <w:rsid w:val="00EF5CED"/>
    <w:rsid w:val="00EF6F3D"/>
    <w:rsid w:val="00F00763"/>
    <w:rsid w:val="00F00C95"/>
    <w:rsid w:val="00F0165E"/>
    <w:rsid w:val="00F05321"/>
    <w:rsid w:val="00F073BE"/>
    <w:rsid w:val="00F11D7D"/>
    <w:rsid w:val="00F11E0D"/>
    <w:rsid w:val="00F135B6"/>
    <w:rsid w:val="00F153FE"/>
    <w:rsid w:val="00F1564C"/>
    <w:rsid w:val="00F15B06"/>
    <w:rsid w:val="00F20C1D"/>
    <w:rsid w:val="00F21308"/>
    <w:rsid w:val="00F23D37"/>
    <w:rsid w:val="00F24971"/>
    <w:rsid w:val="00F24D0E"/>
    <w:rsid w:val="00F258FA"/>
    <w:rsid w:val="00F277B4"/>
    <w:rsid w:val="00F300FA"/>
    <w:rsid w:val="00F33C32"/>
    <w:rsid w:val="00F34014"/>
    <w:rsid w:val="00F40909"/>
    <w:rsid w:val="00F41414"/>
    <w:rsid w:val="00F42E97"/>
    <w:rsid w:val="00F44109"/>
    <w:rsid w:val="00F4610B"/>
    <w:rsid w:val="00F470B1"/>
    <w:rsid w:val="00F50768"/>
    <w:rsid w:val="00F5209E"/>
    <w:rsid w:val="00F528DD"/>
    <w:rsid w:val="00F540F3"/>
    <w:rsid w:val="00F54A82"/>
    <w:rsid w:val="00F60AA7"/>
    <w:rsid w:val="00F61089"/>
    <w:rsid w:val="00F6156B"/>
    <w:rsid w:val="00F61C08"/>
    <w:rsid w:val="00F6363E"/>
    <w:rsid w:val="00F638FA"/>
    <w:rsid w:val="00F67354"/>
    <w:rsid w:val="00F67E35"/>
    <w:rsid w:val="00F7044D"/>
    <w:rsid w:val="00F71D67"/>
    <w:rsid w:val="00F72BF8"/>
    <w:rsid w:val="00F732F4"/>
    <w:rsid w:val="00F747E1"/>
    <w:rsid w:val="00F75871"/>
    <w:rsid w:val="00F76D7F"/>
    <w:rsid w:val="00F7730D"/>
    <w:rsid w:val="00F806D6"/>
    <w:rsid w:val="00F80C45"/>
    <w:rsid w:val="00F92409"/>
    <w:rsid w:val="00F9322C"/>
    <w:rsid w:val="00F94074"/>
    <w:rsid w:val="00F95C30"/>
    <w:rsid w:val="00F95F2A"/>
    <w:rsid w:val="00FA2212"/>
    <w:rsid w:val="00FA3E9D"/>
    <w:rsid w:val="00FA40C4"/>
    <w:rsid w:val="00FA4568"/>
    <w:rsid w:val="00FA46B6"/>
    <w:rsid w:val="00FA5063"/>
    <w:rsid w:val="00FB28C4"/>
    <w:rsid w:val="00FB2C57"/>
    <w:rsid w:val="00FB2F05"/>
    <w:rsid w:val="00FB457B"/>
    <w:rsid w:val="00FB4A7D"/>
    <w:rsid w:val="00FB595A"/>
    <w:rsid w:val="00FB5B9F"/>
    <w:rsid w:val="00FC12BF"/>
    <w:rsid w:val="00FC27B1"/>
    <w:rsid w:val="00FC783A"/>
    <w:rsid w:val="00FD0263"/>
    <w:rsid w:val="00FD0D8C"/>
    <w:rsid w:val="00FD328A"/>
    <w:rsid w:val="00FD3DB9"/>
    <w:rsid w:val="00FD66BD"/>
    <w:rsid w:val="00FD756F"/>
    <w:rsid w:val="00FE046C"/>
    <w:rsid w:val="00FE48D6"/>
    <w:rsid w:val="00FE4B9E"/>
    <w:rsid w:val="00FE79C0"/>
    <w:rsid w:val="00FE7A84"/>
    <w:rsid w:val="00FE7EEA"/>
    <w:rsid w:val="00FF079A"/>
    <w:rsid w:val="00FF1B68"/>
    <w:rsid w:val="00FF59D3"/>
    <w:rsid w:val="00FF699D"/>
    <w:rsid w:val="00FF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E3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5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E3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Посыпанова </dc:creator>
  <cp:keywords/>
  <dc:description/>
  <cp:lastModifiedBy>ЗамдикУР</cp:lastModifiedBy>
  <cp:revision>5</cp:revision>
  <dcterms:created xsi:type="dcterms:W3CDTF">2023-02-21T19:42:00Z</dcterms:created>
  <dcterms:modified xsi:type="dcterms:W3CDTF">2023-03-07T08:58:00Z</dcterms:modified>
</cp:coreProperties>
</file>