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8F" w:rsidRDefault="0021258F" w:rsidP="0021258F">
      <w:pPr>
        <w:pStyle w:val="a3"/>
        <w:spacing w:before="6"/>
        <w:rPr>
          <w:lang w:val="ru-RU"/>
        </w:rPr>
      </w:pPr>
    </w:p>
    <w:p w:rsidR="0021258F" w:rsidRDefault="0021258F" w:rsidP="0021258F">
      <w:pPr>
        <w:pStyle w:val="1"/>
        <w:ind w:left="1109" w:right="1157"/>
        <w:rPr>
          <w:lang w:val="ru-RU"/>
        </w:rPr>
      </w:pPr>
      <w:r>
        <w:rPr>
          <w:lang w:val="ru-RU"/>
        </w:rPr>
        <w:t>Критерии профессиональной деятельности к показателю 1* по должностям</w:t>
      </w:r>
    </w:p>
    <w:p w:rsidR="0021258F" w:rsidRDefault="0021258F" w:rsidP="0021258F">
      <w:pPr>
        <w:pStyle w:val="a3"/>
        <w:spacing w:before="5"/>
        <w:rPr>
          <w:sz w:val="21"/>
          <w:lang w:val="ru-RU"/>
        </w:rPr>
      </w:pPr>
    </w:p>
    <w:p w:rsidR="0021258F" w:rsidRDefault="0021258F" w:rsidP="0021258F">
      <w:pPr>
        <w:pStyle w:val="a3"/>
        <w:spacing w:before="65"/>
        <w:ind w:left="827"/>
        <w:rPr>
          <w:lang w:val="ru-RU"/>
        </w:rPr>
      </w:pPr>
      <w:r>
        <w:rPr>
          <w:lang w:val="ru-RU"/>
        </w:rPr>
        <w:t>Воспитатель в учреждении для детей-сирот и детей, оставшихся без попечения родителей, общеобразовательной школе-интернате</w:t>
      </w:r>
    </w:p>
    <w:p w:rsidR="0021258F" w:rsidRDefault="0021258F" w:rsidP="0021258F">
      <w:pPr>
        <w:pStyle w:val="a3"/>
        <w:spacing w:before="6"/>
        <w:rPr>
          <w:lang w:val="ru-RU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2"/>
        <w:gridCol w:w="720"/>
        <w:gridCol w:w="2520"/>
      </w:tblGrid>
      <w:tr w:rsidR="0021258F" w:rsidTr="0021258F">
        <w:trPr>
          <w:trHeight w:hRule="exact" w:val="2218"/>
        </w:trPr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21258F" w:rsidRDefault="0021258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21258F" w:rsidRDefault="0021258F">
            <w:pPr>
              <w:pStyle w:val="TableParagraph"/>
              <w:spacing w:before="2"/>
              <w:ind w:left="0"/>
              <w:rPr>
                <w:sz w:val="35"/>
                <w:lang w:val="ru-RU"/>
              </w:rPr>
            </w:pPr>
          </w:p>
          <w:p w:rsidR="0021258F" w:rsidRDefault="0021258F">
            <w:pPr>
              <w:pStyle w:val="TableParagraph"/>
              <w:ind w:left="957" w:right="90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1258F" w:rsidRDefault="0021258F">
            <w:pPr>
              <w:pStyle w:val="TableParagraph"/>
              <w:spacing w:before="212"/>
              <w:ind w:left="230"/>
              <w:rPr>
                <w:sz w:val="24"/>
              </w:rPr>
            </w:pPr>
            <w:proofErr w:type="spellStart"/>
            <w:r>
              <w:rPr>
                <w:spacing w:val="-9"/>
                <w:sz w:val="24"/>
              </w:rPr>
              <w:t>к</w:t>
            </w:r>
            <w:r>
              <w:rPr>
                <w:spacing w:val="-10"/>
                <w:sz w:val="24"/>
              </w:rPr>
              <w:t>о</w:t>
            </w:r>
            <w:r>
              <w:rPr>
                <w:spacing w:val="-12"/>
                <w:sz w:val="24"/>
              </w:rPr>
              <w:t>л</w:t>
            </w:r>
            <w:r>
              <w:rPr>
                <w:spacing w:val="-9"/>
                <w:w w:val="99"/>
                <w:sz w:val="24"/>
              </w:rPr>
              <w:t>и</w:t>
            </w:r>
            <w:r>
              <w:rPr>
                <w:spacing w:val="-11"/>
                <w:sz w:val="24"/>
              </w:rPr>
              <w:t>чес</w:t>
            </w:r>
            <w:r>
              <w:rPr>
                <w:spacing w:val="-9"/>
                <w:w w:val="99"/>
                <w:sz w:val="24"/>
              </w:rPr>
              <w:t>т</w:t>
            </w:r>
            <w:r>
              <w:rPr>
                <w:spacing w:val="-11"/>
                <w:w w:val="99"/>
                <w:sz w:val="24"/>
              </w:rPr>
              <w:t>в</w:t>
            </w:r>
            <w:r>
              <w:rPr>
                <w:sz w:val="24"/>
              </w:rPr>
              <w:t>о</w:t>
            </w:r>
            <w:proofErr w:type="spellEnd"/>
            <w:r>
              <w:rPr>
                <w:spacing w:val="-20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б</w:t>
            </w:r>
            <w:r>
              <w:rPr>
                <w:spacing w:val="-11"/>
                <w:sz w:val="24"/>
              </w:rPr>
              <w:t>а</w:t>
            </w:r>
            <w:r>
              <w:rPr>
                <w:spacing w:val="-10"/>
                <w:w w:val="99"/>
                <w:sz w:val="24"/>
              </w:rPr>
              <w:t>л</w:t>
            </w:r>
            <w:r>
              <w:rPr>
                <w:spacing w:val="-12"/>
                <w:w w:val="99"/>
                <w:sz w:val="24"/>
              </w:rPr>
              <w:t>л</w:t>
            </w:r>
            <w:r>
              <w:rPr>
                <w:spacing w:val="-10"/>
                <w:w w:val="99"/>
                <w:sz w:val="24"/>
              </w:rPr>
              <w:t>о</w:t>
            </w:r>
            <w:r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pStyle w:val="TableParagraph"/>
              <w:ind w:left="0"/>
              <w:rPr>
                <w:sz w:val="24"/>
              </w:rPr>
            </w:pPr>
          </w:p>
          <w:p w:rsidR="0021258F" w:rsidRDefault="0021258F">
            <w:pPr>
              <w:pStyle w:val="TableParagraph"/>
              <w:ind w:left="0"/>
              <w:rPr>
                <w:sz w:val="24"/>
              </w:rPr>
            </w:pPr>
          </w:p>
          <w:p w:rsidR="0021258F" w:rsidRDefault="0021258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21258F" w:rsidRDefault="0021258F">
            <w:pPr>
              <w:pStyle w:val="TableParagraph"/>
              <w:ind w:left="604" w:right="590" w:firstLine="168"/>
              <w:rPr>
                <w:sz w:val="24"/>
              </w:rPr>
            </w:pPr>
            <w:proofErr w:type="spellStart"/>
            <w:r>
              <w:rPr>
                <w:sz w:val="24"/>
              </w:rPr>
              <w:t>источник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</w:p>
        </w:tc>
      </w:tr>
      <w:tr w:rsidR="0021258F" w:rsidRPr="0052791F" w:rsidTr="0021258F">
        <w:trPr>
          <w:trHeight w:val="562"/>
        </w:trPr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1.1. Освоение обучающимися основной образовательной программы (программы воспитания, программы кружка)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spacing w:before="160"/>
              <w:ind w:left="119" w:right="125" w:firstLine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наблюдение за деятельностью педагога и обучающихся, собеседование с обучающимися, материалы педагогического мониторинга, портфель достижений обучающихся, планово-отчетная документация педагога, заключение психолого-медико- педагогической комиссии и психолого-медико- педагогического консилиума и др.</w:t>
            </w:r>
          </w:p>
        </w:tc>
      </w:tr>
      <w:tr w:rsidR="0021258F" w:rsidRPr="0052791F" w:rsidTr="0021258F">
        <w:trPr>
          <w:trHeight w:hRule="exact" w:val="1666"/>
        </w:trPr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1.2. </w:t>
            </w:r>
            <w:proofErr w:type="spellStart"/>
            <w:r>
              <w:rPr>
                <w:sz w:val="24"/>
                <w:lang w:val="ru-RU"/>
              </w:rPr>
              <w:t>Сформированность</w:t>
            </w:r>
            <w:proofErr w:type="spellEnd"/>
            <w:r>
              <w:rPr>
                <w:sz w:val="24"/>
                <w:lang w:val="ru-RU"/>
              </w:rPr>
              <w:t xml:space="preserve"> у обучающихся самостоятельности в учебной деятельности, </w:t>
            </w:r>
            <w:proofErr w:type="spellStart"/>
            <w:r>
              <w:rPr>
                <w:sz w:val="24"/>
                <w:lang w:val="ru-RU"/>
              </w:rPr>
              <w:t>общеучебных</w:t>
            </w:r>
            <w:proofErr w:type="spellEnd"/>
            <w:r>
              <w:rPr>
                <w:sz w:val="24"/>
                <w:lang w:val="ru-RU"/>
              </w:rPr>
              <w:t xml:space="preserve"> умений (универсальных учебных действий)</w:t>
            </w:r>
          </w:p>
          <w:p w:rsidR="0021258F" w:rsidRDefault="0021258F">
            <w:pPr>
              <w:pStyle w:val="TableParagraph"/>
              <w:ind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1.2. </w:t>
            </w:r>
            <w:proofErr w:type="spellStart"/>
            <w:r>
              <w:rPr>
                <w:sz w:val="24"/>
                <w:lang w:val="ru-RU"/>
              </w:rPr>
              <w:t>Сформированность</w:t>
            </w:r>
            <w:proofErr w:type="spellEnd"/>
            <w:r>
              <w:rPr>
                <w:sz w:val="24"/>
                <w:lang w:val="ru-RU"/>
              </w:rPr>
              <w:t xml:space="preserve"> у обучающихся игровой деятельности (для воспитателей, работающих с детьми дошкольного возраста)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838"/>
        </w:trPr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6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1.3. Умение обучающихся общаться со сверстниками и взрослыми (владение навыками самообслуживания), </w:t>
            </w:r>
            <w:proofErr w:type="spellStart"/>
            <w:r>
              <w:rPr>
                <w:sz w:val="24"/>
                <w:lang w:val="ru-RU"/>
              </w:rPr>
              <w:t>сформированность</w:t>
            </w:r>
            <w:proofErr w:type="spellEnd"/>
            <w:r>
              <w:rPr>
                <w:sz w:val="24"/>
                <w:lang w:val="ru-RU"/>
              </w:rPr>
              <w:t xml:space="preserve"> детского коллектива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562"/>
        </w:trPr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4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1.4. Отсутствие (снижение количества) правонарушений, совершенных обучающимися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841"/>
        </w:trPr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12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1.5. Активное участие в различных коллективных воспитательных мероприятиях и делах советов обучающихся в образовательной организации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562"/>
        </w:trPr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8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1.6. </w:t>
            </w:r>
            <w:proofErr w:type="spellStart"/>
            <w:r>
              <w:rPr>
                <w:sz w:val="24"/>
                <w:lang w:val="ru-RU"/>
              </w:rPr>
              <w:t>Адаптированность</w:t>
            </w:r>
            <w:proofErr w:type="spellEnd"/>
            <w:r>
              <w:rPr>
                <w:sz w:val="24"/>
                <w:lang w:val="ru-RU"/>
              </w:rPr>
              <w:t xml:space="preserve"> выпускников образовательной организации к социальной среде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838"/>
        </w:trPr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3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1.7. Вовлеченность обучающихся во внеурочную деятельность, в </w:t>
            </w:r>
            <w:proofErr w:type="spellStart"/>
            <w:r>
              <w:rPr>
                <w:sz w:val="24"/>
                <w:lang w:val="ru-RU"/>
              </w:rPr>
              <w:t>т.ч</w:t>
            </w:r>
            <w:proofErr w:type="spellEnd"/>
            <w:r>
              <w:rPr>
                <w:sz w:val="24"/>
                <w:lang w:val="ru-RU"/>
              </w:rPr>
              <w:t>. кружки, клубы, объединения, секции в системе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</w:tbl>
    <w:p w:rsidR="0052791F" w:rsidRDefault="0052791F" w:rsidP="0021258F">
      <w:pPr>
        <w:pStyle w:val="a3"/>
        <w:spacing w:before="38"/>
        <w:ind w:right="905"/>
        <w:jc w:val="center"/>
        <w:rPr>
          <w:lang w:val="ru-RU"/>
        </w:rPr>
      </w:pPr>
      <w:bookmarkStart w:id="0" w:name="_GoBack"/>
      <w:bookmarkEnd w:id="0"/>
    </w:p>
    <w:p w:rsidR="0021258F" w:rsidRDefault="0021258F" w:rsidP="0021258F">
      <w:pPr>
        <w:pStyle w:val="a3"/>
        <w:spacing w:before="38"/>
        <w:ind w:right="905"/>
        <w:jc w:val="center"/>
      </w:pPr>
      <w:proofErr w:type="spellStart"/>
      <w:r>
        <w:t>Педагог-библиотекарь</w:t>
      </w:r>
      <w:proofErr w:type="spellEnd"/>
    </w:p>
    <w:p w:rsidR="0021258F" w:rsidRDefault="0021258F" w:rsidP="0021258F">
      <w:pPr>
        <w:pStyle w:val="a3"/>
        <w:rPr>
          <w:sz w:val="20"/>
        </w:rPr>
      </w:pPr>
    </w:p>
    <w:p w:rsidR="0021258F" w:rsidRDefault="0021258F" w:rsidP="0021258F">
      <w:pPr>
        <w:pStyle w:val="a3"/>
        <w:spacing w:before="5" w:after="1"/>
        <w:rPr>
          <w:sz w:val="1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2"/>
        <w:gridCol w:w="720"/>
        <w:gridCol w:w="2372"/>
      </w:tblGrid>
      <w:tr w:rsidR="0021258F" w:rsidTr="0021258F">
        <w:trPr>
          <w:trHeight w:hRule="exact" w:val="2218"/>
        </w:trPr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pStyle w:val="TableParagraph"/>
              <w:ind w:left="0"/>
              <w:rPr>
                <w:sz w:val="24"/>
              </w:rPr>
            </w:pPr>
          </w:p>
          <w:p w:rsidR="0021258F" w:rsidRDefault="0021258F">
            <w:pPr>
              <w:pStyle w:val="TableParagraph"/>
              <w:ind w:left="0"/>
              <w:rPr>
                <w:sz w:val="24"/>
              </w:rPr>
            </w:pPr>
          </w:p>
          <w:p w:rsidR="0021258F" w:rsidRDefault="0021258F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21258F" w:rsidRDefault="0021258F">
            <w:pPr>
              <w:pStyle w:val="TableParagraph"/>
              <w:ind w:left="957" w:right="90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1258F" w:rsidRDefault="0021258F">
            <w:pPr>
              <w:pStyle w:val="TableParagraph"/>
              <w:spacing w:before="212"/>
              <w:ind w:left="230"/>
              <w:rPr>
                <w:sz w:val="24"/>
              </w:rPr>
            </w:pPr>
            <w:proofErr w:type="spellStart"/>
            <w:r>
              <w:rPr>
                <w:spacing w:val="-9"/>
                <w:sz w:val="24"/>
              </w:rPr>
              <w:t>к</w:t>
            </w:r>
            <w:r>
              <w:rPr>
                <w:spacing w:val="-10"/>
                <w:sz w:val="24"/>
              </w:rPr>
              <w:t>о</w:t>
            </w:r>
            <w:r>
              <w:rPr>
                <w:spacing w:val="-12"/>
                <w:sz w:val="24"/>
              </w:rPr>
              <w:t>л</w:t>
            </w:r>
            <w:r>
              <w:rPr>
                <w:spacing w:val="-9"/>
                <w:w w:val="99"/>
                <w:sz w:val="24"/>
              </w:rPr>
              <w:t>и</w:t>
            </w:r>
            <w:r>
              <w:rPr>
                <w:spacing w:val="-11"/>
                <w:sz w:val="24"/>
              </w:rPr>
              <w:t>чес</w:t>
            </w:r>
            <w:r>
              <w:rPr>
                <w:spacing w:val="-9"/>
                <w:w w:val="99"/>
                <w:sz w:val="24"/>
              </w:rPr>
              <w:t>т</w:t>
            </w:r>
            <w:r>
              <w:rPr>
                <w:spacing w:val="-11"/>
                <w:w w:val="99"/>
                <w:sz w:val="24"/>
              </w:rPr>
              <w:t>в</w:t>
            </w:r>
            <w:r>
              <w:rPr>
                <w:sz w:val="24"/>
              </w:rPr>
              <w:t>о</w:t>
            </w:r>
            <w:proofErr w:type="spellEnd"/>
            <w:r>
              <w:rPr>
                <w:spacing w:val="-20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б</w:t>
            </w:r>
            <w:r>
              <w:rPr>
                <w:spacing w:val="-11"/>
                <w:sz w:val="24"/>
              </w:rPr>
              <w:t>а</w:t>
            </w:r>
            <w:r>
              <w:rPr>
                <w:spacing w:val="-10"/>
                <w:w w:val="99"/>
                <w:sz w:val="24"/>
              </w:rPr>
              <w:t>л</w:t>
            </w:r>
            <w:r>
              <w:rPr>
                <w:spacing w:val="-12"/>
                <w:w w:val="99"/>
                <w:sz w:val="24"/>
              </w:rPr>
              <w:t>л</w:t>
            </w:r>
            <w:r>
              <w:rPr>
                <w:spacing w:val="-10"/>
                <w:w w:val="99"/>
                <w:sz w:val="24"/>
              </w:rPr>
              <w:t>о</w:t>
            </w:r>
            <w:r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pStyle w:val="TableParagraph"/>
              <w:ind w:left="0"/>
              <w:rPr>
                <w:sz w:val="24"/>
              </w:rPr>
            </w:pPr>
          </w:p>
          <w:p w:rsidR="0021258F" w:rsidRDefault="0021258F">
            <w:pPr>
              <w:pStyle w:val="TableParagraph"/>
              <w:ind w:left="0"/>
              <w:rPr>
                <w:sz w:val="24"/>
              </w:rPr>
            </w:pPr>
          </w:p>
          <w:p w:rsidR="0021258F" w:rsidRDefault="0021258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21258F" w:rsidRDefault="0021258F">
            <w:pPr>
              <w:pStyle w:val="TableParagraph"/>
              <w:ind w:left="530" w:right="515" w:firstLine="168"/>
              <w:rPr>
                <w:sz w:val="24"/>
              </w:rPr>
            </w:pPr>
            <w:proofErr w:type="spellStart"/>
            <w:r>
              <w:rPr>
                <w:sz w:val="24"/>
              </w:rPr>
              <w:t>источник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</w:p>
        </w:tc>
      </w:tr>
      <w:tr w:rsidR="0021258F" w:rsidRPr="0052791F" w:rsidTr="0021258F">
        <w:trPr>
          <w:trHeight w:val="562"/>
        </w:trPr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4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1.1. Сохранность контингента пользователей библиотеки образовательной организации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left="110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наблюдение за деятельностью </w:t>
            </w:r>
            <w:r>
              <w:rPr>
                <w:sz w:val="24"/>
                <w:lang w:val="ru-RU"/>
              </w:rPr>
              <w:lastRenderedPageBreak/>
              <w:t>специалиста и обучающихся, журнал учета посещаемости, библиотечная документация (дневник библиотеки, книги суммарного учета, инвентарные книги), планово-отчетная документация специалиста, дипломы, благодарности, грамоты и др.</w:t>
            </w:r>
          </w:p>
        </w:tc>
      </w:tr>
      <w:tr w:rsidR="0021258F" w:rsidRPr="0052791F" w:rsidTr="0021258F">
        <w:trPr>
          <w:trHeight w:hRule="exact" w:val="838"/>
        </w:trPr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3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1.2. Посещаемость не ниже нормы (активность посещения библиотеки – при норме 18) и читаемость не ниже нормы (интенсивность чтения – при норме 17-22)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840"/>
        </w:trPr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12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1.3. Стабильно высокое участие всех участников образовательных отношений в мероприятиях (в </w:t>
            </w:r>
            <w:proofErr w:type="spellStart"/>
            <w:r>
              <w:rPr>
                <w:sz w:val="24"/>
                <w:lang w:val="ru-RU"/>
              </w:rPr>
              <w:t>т.ч</w:t>
            </w:r>
            <w:proofErr w:type="spellEnd"/>
            <w:r>
              <w:rPr>
                <w:sz w:val="24"/>
                <w:lang w:val="ru-RU"/>
              </w:rPr>
              <w:t>. обучающихся с особыми образовательными потребностями)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562"/>
        </w:trPr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1.4. Участие обучающихся в подготовке и проведении выставок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562"/>
        </w:trPr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3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1.5. Стабильная посещаемость занятий, проводимых в рамках реализуемой программы внеурочной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562"/>
        </w:trPr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8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1.6. Освоение обучающимися программы внеурочной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1054"/>
        </w:trPr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4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1.7. </w:t>
            </w:r>
            <w:proofErr w:type="spellStart"/>
            <w:r>
              <w:rPr>
                <w:sz w:val="24"/>
                <w:lang w:val="ru-RU"/>
              </w:rPr>
              <w:t>Сформированность</w:t>
            </w:r>
            <w:proofErr w:type="spellEnd"/>
            <w:r>
              <w:rPr>
                <w:sz w:val="24"/>
                <w:lang w:val="ru-RU"/>
              </w:rPr>
              <w:t xml:space="preserve"> информационной компетенции у пользователей библиотеки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</w:tbl>
    <w:p w:rsidR="0021258F" w:rsidRPr="0021258F" w:rsidRDefault="0021258F" w:rsidP="0021258F">
      <w:pPr>
        <w:pStyle w:val="a3"/>
        <w:spacing w:before="65"/>
        <w:ind w:right="905"/>
        <w:rPr>
          <w:lang w:val="ru-RU"/>
        </w:rPr>
      </w:pPr>
    </w:p>
    <w:p w:rsidR="0021258F" w:rsidRDefault="0052791F" w:rsidP="0052791F">
      <w:pPr>
        <w:pStyle w:val="a3"/>
        <w:spacing w:before="65"/>
        <w:ind w:left="3707" w:right="1984"/>
      </w:pPr>
      <w:proofErr w:type="spellStart"/>
      <w:r>
        <w:t>Педагог</w:t>
      </w:r>
      <w:proofErr w:type="spellEnd"/>
      <w:r>
        <w:rPr>
          <w:lang w:val="ru-RU"/>
        </w:rPr>
        <w:t>-</w:t>
      </w:r>
      <w:proofErr w:type="spellStart"/>
      <w:r w:rsidR="0021258F">
        <w:t>психолог</w:t>
      </w:r>
      <w:proofErr w:type="spellEnd"/>
    </w:p>
    <w:p w:rsidR="0021258F" w:rsidRDefault="0021258F" w:rsidP="0021258F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2"/>
        <w:gridCol w:w="900"/>
        <w:gridCol w:w="2340"/>
      </w:tblGrid>
      <w:tr w:rsidR="0021258F" w:rsidTr="0021258F">
        <w:trPr>
          <w:trHeight w:hRule="exact" w:val="2218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pStyle w:val="TableParagraph"/>
              <w:ind w:left="0"/>
              <w:rPr>
                <w:sz w:val="24"/>
              </w:rPr>
            </w:pPr>
          </w:p>
          <w:p w:rsidR="0021258F" w:rsidRDefault="0021258F">
            <w:pPr>
              <w:pStyle w:val="TableParagraph"/>
              <w:ind w:left="0"/>
              <w:rPr>
                <w:sz w:val="24"/>
              </w:rPr>
            </w:pPr>
          </w:p>
          <w:p w:rsidR="0021258F" w:rsidRDefault="0021258F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21258F" w:rsidRDefault="0021258F">
            <w:pPr>
              <w:pStyle w:val="TableParagraph"/>
              <w:ind w:left="868" w:right="320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1258F" w:rsidRDefault="0021258F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21258F" w:rsidRDefault="0021258F">
            <w:pPr>
              <w:pStyle w:val="TableParagraph"/>
              <w:spacing w:before="1"/>
              <w:ind w:left="230"/>
              <w:rPr>
                <w:sz w:val="24"/>
              </w:rPr>
            </w:pPr>
            <w:proofErr w:type="spellStart"/>
            <w:r>
              <w:rPr>
                <w:spacing w:val="-9"/>
                <w:sz w:val="24"/>
              </w:rPr>
              <w:t>к</w:t>
            </w:r>
            <w:r>
              <w:rPr>
                <w:spacing w:val="-10"/>
                <w:sz w:val="24"/>
              </w:rPr>
              <w:t>о</w:t>
            </w:r>
            <w:r>
              <w:rPr>
                <w:spacing w:val="-12"/>
                <w:sz w:val="24"/>
              </w:rPr>
              <w:t>л</w:t>
            </w:r>
            <w:r>
              <w:rPr>
                <w:spacing w:val="-9"/>
                <w:w w:val="99"/>
                <w:sz w:val="24"/>
              </w:rPr>
              <w:t>и</w:t>
            </w:r>
            <w:r>
              <w:rPr>
                <w:spacing w:val="-11"/>
                <w:sz w:val="24"/>
              </w:rPr>
              <w:t>чес</w:t>
            </w:r>
            <w:r>
              <w:rPr>
                <w:spacing w:val="-9"/>
                <w:w w:val="99"/>
                <w:sz w:val="24"/>
              </w:rPr>
              <w:t>т</w:t>
            </w:r>
            <w:r>
              <w:rPr>
                <w:spacing w:val="-11"/>
                <w:w w:val="99"/>
                <w:sz w:val="24"/>
              </w:rPr>
              <w:t>в</w:t>
            </w:r>
            <w:r>
              <w:rPr>
                <w:sz w:val="24"/>
              </w:rPr>
              <w:t>о</w:t>
            </w:r>
            <w:proofErr w:type="spellEnd"/>
            <w:r>
              <w:rPr>
                <w:spacing w:val="-20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б</w:t>
            </w:r>
            <w:r>
              <w:rPr>
                <w:spacing w:val="-11"/>
                <w:sz w:val="24"/>
              </w:rPr>
              <w:t>а</w:t>
            </w:r>
            <w:r>
              <w:rPr>
                <w:spacing w:val="-10"/>
                <w:w w:val="99"/>
                <w:sz w:val="24"/>
              </w:rPr>
              <w:t>л</w:t>
            </w:r>
            <w:r>
              <w:rPr>
                <w:spacing w:val="-12"/>
                <w:w w:val="99"/>
                <w:sz w:val="24"/>
              </w:rPr>
              <w:t>л</w:t>
            </w:r>
            <w:r>
              <w:rPr>
                <w:spacing w:val="-10"/>
                <w:w w:val="99"/>
                <w:sz w:val="24"/>
              </w:rPr>
              <w:t>о</w:t>
            </w:r>
            <w:r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pStyle w:val="TableParagraph"/>
              <w:ind w:left="0"/>
              <w:rPr>
                <w:sz w:val="24"/>
              </w:rPr>
            </w:pPr>
          </w:p>
          <w:p w:rsidR="0021258F" w:rsidRDefault="0021258F">
            <w:pPr>
              <w:pStyle w:val="TableParagraph"/>
              <w:ind w:left="0"/>
              <w:rPr>
                <w:sz w:val="24"/>
              </w:rPr>
            </w:pPr>
          </w:p>
          <w:p w:rsidR="0021258F" w:rsidRDefault="0021258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21258F" w:rsidRDefault="0021258F">
            <w:pPr>
              <w:pStyle w:val="TableParagraph"/>
              <w:ind w:left="515" w:right="499" w:firstLine="170"/>
              <w:rPr>
                <w:sz w:val="24"/>
              </w:rPr>
            </w:pPr>
            <w:proofErr w:type="spellStart"/>
            <w:r>
              <w:rPr>
                <w:sz w:val="24"/>
              </w:rPr>
              <w:t>источник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</w:p>
        </w:tc>
      </w:tr>
      <w:tr w:rsidR="0021258F" w:rsidRPr="0052791F" w:rsidTr="00481DBD">
        <w:trPr>
          <w:trHeight w:val="1145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spacing w:before="6"/>
              <w:ind w:right="3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1.1. Стабильная посещаемость обучающимися консультаций, занятий, тренингов и др. по различным направлениям деятельности (просвещение, диагностика, консультирование, коррекция, реабилитация)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58F" w:rsidRDefault="0021258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21258F" w:rsidRDefault="0021258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21258F" w:rsidRDefault="0021258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21258F" w:rsidRDefault="0021258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21258F" w:rsidRDefault="0021258F">
            <w:pPr>
              <w:pStyle w:val="TableParagraph"/>
              <w:spacing w:before="3"/>
              <w:ind w:left="0"/>
              <w:rPr>
                <w:sz w:val="27"/>
                <w:lang w:val="ru-RU"/>
              </w:rPr>
            </w:pPr>
          </w:p>
          <w:p w:rsidR="0021258F" w:rsidRDefault="0021258F">
            <w:pPr>
              <w:pStyle w:val="TableParagraph"/>
              <w:ind w:left="398" w:right="400" w:firstLine="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наблюдение за деятельностью обучающихся, собеседование</w:t>
            </w:r>
          </w:p>
          <w:p w:rsidR="0021258F" w:rsidRDefault="0021258F">
            <w:pPr>
              <w:pStyle w:val="TableParagraph"/>
              <w:ind w:left="127" w:right="125" w:hanging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 обучающимися, материалы педагогического мониторинга, портфель достижений обучающихся, документация педагога-психолога, внешняя экспертиза и др.</w:t>
            </w:r>
          </w:p>
        </w:tc>
      </w:tr>
      <w:tr w:rsidR="0021258F" w:rsidRPr="0052791F" w:rsidTr="00481DBD">
        <w:trPr>
          <w:trHeight w:hRule="exact" w:val="838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2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1.2. Освоение обучающимися коррекционно- развивающей, реабилитационной программы, программы воспитания и социализации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481DBD">
        <w:trPr>
          <w:trHeight w:hRule="exact" w:val="139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1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1.3. Стабильная высокая посещаемость родителями </w:t>
            </w:r>
            <w:r>
              <w:rPr>
                <w:spacing w:val="-5"/>
                <w:sz w:val="24"/>
                <w:lang w:val="ru-RU"/>
              </w:rPr>
              <w:t xml:space="preserve">(законными представителями) </w:t>
            </w:r>
            <w:r>
              <w:rPr>
                <w:sz w:val="24"/>
                <w:lang w:val="ru-RU"/>
              </w:rPr>
              <w:t>и педагогами консультаций, занятий, тренингов и др. по различным направлениям деятельности (просвещение, диагностика, консультирование, коррекция, реабилитация)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481DBD">
        <w:trPr>
          <w:trHeight w:hRule="exact" w:val="1114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3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1.4. Вовлеченность обучающихся с особыми образовательными потребностями и их родителей </w:t>
            </w:r>
            <w:r>
              <w:rPr>
                <w:spacing w:val="-5"/>
                <w:sz w:val="24"/>
                <w:lang w:val="ru-RU"/>
              </w:rPr>
              <w:t xml:space="preserve">(законных представителей) </w:t>
            </w:r>
            <w:r>
              <w:rPr>
                <w:sz w:val="24"/>
                <w:lang w:val="ru-RU"/>
              </w:rPr>
              <w:t>в мероприятия и программы, реализуемые педагогом-психологом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481DBD">
        <w:trPr>
          <w:trHeight w:hRule="exact" w:val="139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1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1.5. Предоставление родителям </w:t>
            </w:r>
            <w:r>
              <w:rPr>
                <w:spacing w:val="-4"/>
                <w:sz w:val="24"/>
                <w:lang w:val="ru-RU"/>
              </w:rPr>
              <w:t xml:space="preserve">(законным представителям) </w:t>
            </w:r>
            <w:r>
              <w:rPr>
                <w:sz w:val="24"/>
                <w:lang w:val="ru-RU"/>
              </w:rPr>
              <w:t>и педагогам обучающихся с особыми образовательными потребностями необходимой консультационной, коррекционно-развивающей, диагностической, просветительской помощи (поддержки)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481DBD">
        <w:trPr>
          <w:trHeight w:hRule="exact" w:val="838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3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1.6. </w:t>
            </w:r>
            <w:proofErr w:type="spellStart"/>
            <w:r>
              <w:rPr>
                <w:sz w:val="24"/>
                <w:lang w:val="ru-RU"/>
              </w:rPr>
              <w:t>Сформированность</w:t>
            </w:r>
            <w:proofErr w:type="spellEnd"/>
            <w:r>
              <w:rPr>
                <w:sz w:val="24"/>
                <w:lang w:val="ru-RU"/>
              </w:rPr>
              <w:t xml:space="preserve"> психологической культуры у обучающихся и их родителей </w:t>
            </w:r>
            <w:r>
              <w:rPr>
                <w:spacing w:val="-5"/>
                <w:sz w:val="24"/>
                <w:lang w:val="ru-RU"/>
              </w:rPr>
              <w:t xml:space="preserve">(законных представителей), </w:t>
            </w:r>
            <w:r>
              <w:rPr>
                <w:sz w:val="24"/>
                <w:lang w:val="ru-RU"/>
              </w:rPr>
              <w:t>педагогов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481DBD">
        <w:trPr>
          <w:trHeight w:val="566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Pr="0021258F" w:rsidRDefault="0021258F">
            <w:pPr>
              <w:pStyle w:val="TableParagraph"/>
              <w:spacing w:line="268" w:lineRule="exact"/>
              <w:ind w:right="320"/>
              <w:rPr>
                <w:sz w:val="24"/>
                <w:lang w:val="ru-RU"/>
              </w:rPr>
            </w:pPr>
            <w:r w:rsidRPr="0021258F">
              <w:rPr>
                <w:sz w:val="24"/>
                <w:lang w:val="ru-RU"/>
              </w:rPr>
              <w:lastRenderedPageBreak/>
              <w:t>1.7. Позитивная динамика результатов реализации</w:t>
            </w:r>
          </w:p>
          <w:p w:rsidR="0021258F" w:rsidRPr="0021258F" w:rsidRDefault="0021258F" w:rsidP="00281995">
            <w:pPr>
              <w:pStyle w:val="TableParagraph"/>
              <w:spacing w:line="265" w:lineRule="exact"/>
              <w:ind w:right="320"/>
              <w:rPr>
                <w:sz w:val="24"/>
                <w:lang w:val="ru-RU"/>
              </w:rPr>
            </w:pPr>
            <w:r w:rsidRPr="0021258F">
              <w:rPr>
                <w:sz w:val="24"/>
                <w:lang w:val="ru-RU"/>
              </w:rPr>
              <w:t>профилактических программ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Pr="0021258F" w:rsidRDefault="0021258F">
            <w:pPr>
              <w:rPr>
                <w:lang w:val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</w:tbl>
    <w:p w:rsidR="0021258F" w:rsidRPr="0021258F" w:rsidRDefault="0021258F" w:rsidP="0021258F">
      <w:pPr>
        <w:pStyle w:val="a3"/>
        <w:spacing w:before="3"/>
        <w:rPr>
          <w:sz w:val="21"/>
          <w:lang w:val="ru-RU"/>
        </w:rPr>
      </w:pPr>
    </w:p>
    <w:p w:rsidR="0021258F" w:rsidRDefault="0021258F" w:rsidP="0021258F">
      <w:pPr>
        <w:pStyle w:val="a3"/>
        <w:spacing w:before="65"/>
        <w:ind w:left="699" w:right="905"/>
        <w:jc w:val="center"/>
      </w:pPr>
      <w:proofErr w:type="spellStart"/>
      <w:r>
        <w:t>Социальный</w:t>
      </w:r>
      <w:proofErr w:type="spellEnd"/>
      <w:r>
        <w:t xml:space="preserve"> </w:t>
      </w:r>
      <w:proofErr w:type="spellStart"/>
      <w:r>
        <w:t>педагог</w:t>
      </w:r>
      <w:proofErr w:type="spellEnd"/>
    </w:p>
    <w:p w:rsidR="0021258F" w:rsidRDefault="0021258F" w:rsidP="0021258F">
      <w:pPr>
        <w:pStyle w:val="a3"/>
        <w:spacing w:before="8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874"/>
        <w:gridCol w:w="2547"/>
      </w:tblGrid>
      <w:tr w:rsidR="0021258F" w:rsidTr="0021258F">
        <w:trPr>
          <w:trHeight w:hRule="exact" w:val="1942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pStyle w:val="TableParagraph"/>
              <w:ind w:left="0"/>
              <w:rPr>
                <w:sz w:val="24"/>
              </w:rPr>
            </w:pPr>
          </w:p>
          <w:p w:rsidR="0021258F" w:rsidRDefault="0021258F">
            <w:pPr>
              <w:pStyle w:val="TableParagraph"/>
              <w:ind w:left="0"/>
              <w:rPr>
                <w:sz w:val="24"/>
              </w:rPr>
            </w:pPr>
          </w:p>
          <w:p w:rsidR="0021258F" w:rsidRDefault="0021258F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21258F" w:rsidRDefault="0021258F">
            <w:pPr>
              <w:pStyle w:val="TableParagraph"/>
              <w:ind w:left="777" w:right="226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1258F" w:rsidRDefault="0021258F">
            <w:pPr>
              <w:pStyle w:val="TableParagraph"/>
              <w:spacing w:before="148" w:line="244" w:lineRule="auto"/>
              <w:ind w:left="645" w:right="412" w:hanging="209"/>
              <w:rPr>
                <w:sz w:val="24"/>
              </w:rPr>
            </w:pPr>
            <w:proofErr w:type="spellStart"/>
            <w:r>
              <w:rPr>
                <w:spacing w:val="-9"/>
                <w:sz w:val="24"/>
              </w:rPr>
              <w:t>к</w:t>
            </w:r>
            <w:r>
              <w:rPr>
                <w:spacing w:val="-10"/>
                <w:sz w:val="24"/>
              </w:rPr>
              <w:t>о</w:t>
            </w:r>
            <w:r>
              <w:rPr>
                <w:spacing w:val="-12"/>
                <w:sz w:val="24"/>
              </w:rPr>
              <w:t>л</w:t>
            </w:r>
            <w:r>
              <w:rPr>
                <w:spacing w:val="-9"/>
                <w:w w:val="99"/>
                <w:sz w:val="24"/>
              </w:rPr>
              <w:t>и</w:t>
            </w:r>
            <w:r>
              <w:rPr>
                <w:spacing w:val="-11"/>
                <w:sz w:val="24"/>
              </w:rPr>
              <w:t>чес</w:t>
            </w:r>
            <w:r>
              <w:rPr>
                <w:spacing w:val="-9"/>
                <w:w w:val="99"/>
                <w:sz w:val="24"/>
              </w:rPr>
              <w:t>т</w:t>
            </w:r>
            <w:r>
              <w:rPr>
                <w:spacing w:val="-11"/>
                <w:w w:val="99"/>
                <w:sz w:val="24"/>
              </w:rPr>
              <w:t>в</w:t>
            </w:r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б</w:t>
            </w:r>
            <w:r>
              <w:rPr>
                <w:spacing w:val="-11"/>
                <w:sz w:val="24"/>
              </w:rPr>
              <w:t>а</w:t>
            </w:r>
            <w:r>
              <w:rPr>
                <w:spacing w:val="-10"/>
                <w:w w:val="99"/>
                <w:sz w:val="24"/>
              </w:rPr>
              <w:t>лло</w:t>
            </w:r>
            <w:r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pStyle w:val="TableParagraph"/>
              <w:ind w:left="0"/>
              <w:rPr>
                <w:sz w:val="24"/>
              </w:rPr>
            </w:pPr>
          </w:p>
          <w:p w:rsidR="0021258F" w:rsidRDefault="0021258F">
            <w:pPr>
              <w:pStyle w:val="TableParagraph"/>
              <w:ind w:left="0"/>
              <w:rPr>
                <w:sz w:val="24"/>
              </w:rPr>
            </w:pPr>
          </w:p>
          <w:p w:rsidR="0021258F" w:rsidRDefault="0021258F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21258F" w:rsidRDefault="0021258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источник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</w:p>
        </w:tc>
      </w:tr>
      <w:tr w:rsidR="0021258F" w:rsidRPr="0052791F" w:rsidTr="0021258F">
        <w:trPr>
          <w:trHeight w:val="857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4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1.1. Стабильность посещения занятий обучающимися, имеющими трудности в обучении, воспитании, находящимися в трудной жизненной ситуации и т.п.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21258F" w:rsidRDefault="0021258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21258F" w:rsidRDefault="0021258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21258F" w:rsidRDefault="0021258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21258F" w:rsidRDefault="0021258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21258F" w:rsidRDefault="0021258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21258F" w:rsidRDefault="0021258F">
            <w:pPr>
              <w:pStyle w:val="TableParagraph"/>
              <w:spacing w:before="9"/>
              <w:ind w:left="0"/>
              <w:rPr>
                <w:sz w:val="30"/>
                <w:lang w:val="ru-RU"/>
              </w:rPr>
            </w:pPr>
          </w:p>
          <w:p w:rsidR="0021258F" w:rsidRDefault="0021258F">
            <w:pPr>
              <w:pStyle w:val="TableParagraph"/>
              <w:spacing w:before="1"/>
              <w:ind w:left="208" w:right="2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паспорт образовательной организации, статистические отчеты, протоколы заседаний, профилактические программы</w:t>
            </w:r>
          </w:p>
        </w:tc>
      </w:tr>
      <w:tr w:rsidR="0021258F" w:rsidRPr="0052791F" w:rsidTr="0021258F">
        <w:trPr>
          <w:trHeight w:hRule="exact" w:val="562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13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1.2. Социально-правовая защищенность всех нуждающихся обучающихся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1059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spacing w:line="228" w:lineRule="auto"/>
              <w:ind w:right="1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1.3. Отсутствие (снижение количества) обучающихся или семей обучающихся, стоящих на учете в различных комиссиях (по делам несовершеннолетних, образовательной организации и т.п.)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1584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spacing w:line="228" w:lineRule="auto"/>
              <w:ind w:righ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1.4. Отсутствие (снижение количества) правонарушений, совершенных обучающимися.</w:t>
            </w:r>
          </w:p>
          <w:p w:rsidR="0021258F" w:rsidRDefault="0021258F">
            <w:pPr>
              <w:pStyle w:val="TableParagraph"/>
              <w:spacing w:before="5" w:line="262" w:lineRule="exact"/>
              <w:ind w:right="2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Отсутствие (снижение количества) конфликтных ситуаций, связанных с противоправным поведением обучающихся (для дошкольных образовательных организаций)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794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spacing w:line="228" w:lineRule="auto"/>
              <w:ind w:right="2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1.5. Освоение обучающимися и (или) родителями (законными представителями), профилактических образовательных программ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841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2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1.6. Занятость обучающихся (воспитанников) во внеурочное время (секции, кружки, клубы и т.п.), в </w:t>
            </w:r>
            <w:proofErr w:type="spellStart"/>
            <w:r>
              <w:rPr>
                <w:sz w:val="24"/>
                <w:lang w:val="ru-RU"/>
              </w:rPr>
              <w:t>т.ч</w:t>
            </w:r>
            <w:proofErr w:type="spellEnd"/>
            <w:r>
              <w:rPr>
                <w:sz w:val="24"/>
                <w:lang w:val="ru-RU"/>
              </w:rPr>
              <w:t>. в каникулярное время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562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4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1.7. </w:t>
            </w:r>
            <w:proofErr w:type="spellStart"/>
            <w:r>
              <w:rPr>
                <w:sz w:val="24"/>
                <w:lang w:val="ru-RU"/>
              </w:rPr>
              <w:t>Адаптированность</w:t>
            </w:r>
            <w:proofErr w:type="spellEnd"/>
            <w:r>
              <w:rPr>
                <w:sz w:val="24"/>
                <w:lang w:val="ru-RU"/>
              </w:rPr>
              <w:t xml:space="preserve"> выпускников образовательной организации к социальной среде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</w:tbl>
    <w:p w:rsidR="0021258F" w:rsidRDefault="0021258F" w:rsidP="0021258F">
      <w:pPr>
        <w:pStyle w:val="a3"/>
        <w:spacing w:before="3"/>
        <w:rPr>
          <w:sz w:val="17"/>
          <w:lang w:val="ru-RU"/>
        </w:rPr>
      </w:pPr>
    </w:p>
    <w:p w:rsidR="0052791F" w:rsidRDefault="0052791F" w:rsidP="0021258F">
      <w:pPr>
        <w:pStyle w:val="a3"/>
        <w:spacing w:before="65"/>
        <w:ind w:left="3886" w:right="3283"/>
        <w:jc w:val="center"/>
        <w:rPr>
          <w:lang w:val="ru-RU"/>
        </w:rPr>
      </w:pPr>
    </w:p>
    <w:p w:rsidR="0021258F" w:rsidRDefault="0021258F" w:rsidP="0021258F">
      <w:pPr>
        <w:pStyle w:val="a3"/>
        <w:spacing w:before="65"/>
        <w:ind w:left="3886" w:right="3283"/>
        <w:jc w:val="center"/>
      </w:pPr>
      <w:proofErr w:type="spellStart"/>
      <w:r>
        <w:t>Тьютор</w:t>
      </w:r>
      <w:proofErr w:type="spellEnd"/>
    </w:p>
    <w:p w:rsidR="0021258F" w:rsidRDefault="0021258F" w:rsidP="0021258F">
      <w:pPr>
        <w:pStyle w:val="a3"/>
        <w:spacing w:before="6"/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3"/>
        <w:gridCol w:w="862"/>
        <w:gridCol w:w="2508"/>
      </w:tblGrid>
      <w:tr w:rsidR="0021258F" w:rsidTr="0021258F">
        <w:trPr>
          <w:trHeight w:hRule="exact" w:val="2218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pStyle w:val="TableParagraph"/>
              <w:ind w:left="0"/>
              <w:rPr>
                <w:sz w:val="24"/>
              </w:rPr>
            </w:pPr>
          </w:p>
          <w:p w:rsidR="0021258F" w:rsidRDefault="0021258F">
            <w:pPr>
              <w:pStyle w:val="TableParagraph"/>
              <w:ind w:left="0"/>
              <w:rPr>
                <w:sz w:val="24"/>
              </w:rPr>
            </w:pPr>
          </w:p>
          <w:p w:rsidR="0021258F" w:rsidRDefault="0021258F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21258F" w:rsidRDefault="0021258F">
            <w:pPr>
              <w:pStyle w:val="TableParagraph"/>
              <w:ind w:left="818" w:right="288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1258F" w:rsidRDefault="0021258F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21258F" w:rsidRDefault="0021258F">
            <w:pPr>
              <w:pStyle w:val="TableParagraph"/>
              <w:ind w:left="230"/>
              <w:rPr>
                <w:sz w:val="24"/>
              </w:rPr>
            </w:pPr>
            <w:proofErr w:type="spellStart"/>
            <w:r>
              <w:rPr>
                <w:spacing w:val="-9"/>
                <w:sz w:val="24"/>
              </w:rPr>
              <w:t>к</w:t>
            </w:r>
            <w:r>
              <w:rPr>
                <w:spacing w:val="-10"/>
                <w:sz w:val="24"/>
              </w:rPr>
              <w:t>о</w:t>
            </w:r>
            <w:r>
              <w:rPr>
                <w:spacing w:val="-12"/>
                <w:sz w:val="24"/>
              </w:rPr>
              <w:t>л</w:t>
            </w:r>
            <w:r>
              <w:rPr>
                <w:spacing w:val="-9"/>
                <w:w w:val="99"/>
                <w:sz w:val="24"/>
              </w:rPr>
              <w:t>и</w:t>
            </w:r>
            <w:r>
              <w:rPr>
                <w:spacing w:val="-11"/>
                <w:sz w:val="24"/>
              </w:rPr>
              <w:t>чес</w:t>
            </w:r>
            <w:r>
              <w:rPr>
                <w:spacing w:val="-9"/>
                <w:w w:val="99"/>
                <w:sz w:val="24"/>
              </w:rPr>
              <w:t>т</w:t>
            </w:r>
            <w:r>
              <w:rPr>
                <w:spacing w:val="-11"/>
                <w:w w:val="99"/>
                <w:sz w:val="24"/>
              </w:rPr>
              <w:t>в</w:t>
            </w:r>
            <w:r>
              <w:rPr>
                <w:sz w:val="24"/>
              </w:rPr>
              <w:t>о</w:t>
            </w:r>
            <w:proofErr w:type="spellEnd"/>
            <w:r>
              <w:rPr>
                <w:spacing w:val="-20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б</w:t>
            </w:r>
            <w:r>
              <w:rPr>
                <w:spacing w:val="-11"/>
                <w:sz w:val="24"/>
              </w:rPr>
              <w:t>а</w:t>
            </w:r>
            <w:r>
              <w:rPr>
                <w:spacing w:val="-10"/>
                <w:w w:val="99"/>
                <w:sz w:val="24"/>
              </w:rPr>
              <w:t>л</w:t>
            </w:r>
            <w:r>
              <w:rPr>
                <w:spacing w:val="-12"/>
                <w:w w:val="99"/>
                <w:sz w:val="24"/>
              </w:rPr>
              <w:t>л</w:t>
            </w:r>
            <w:r>
              <w:rPr>
                <w:spacing w:val="-10"/>
                <w:w w:val="99"/>
                <w:sz w:val="24"/>
              </w:rPr>
              <w:t>о</w:t>
            </w:r>
            <w:r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pStyle w:val="TableParagraph"/>
              <w:ind w:left="0"/>
              <w:rPr>
                <w:sz w:val="24"/>
              </w:rPr>
            </w:pPr>
          </w:p>
          <w:p w:rsidR="0021258F" w:rsidRDefault="0021258F">
            <w:pPr>
              <w:pStyle w:val="TableParagraph"/>
              <w:ind w:left="0"/>
              <w:rPr>
                <w:sz w:val="24"/>
              </w:rPr>
            </w:pPr>
          </w:p>
          <w:p w:rsidR="0021258F" w:rsidRDefault="0021258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21258F" w:rsidRDefault="0021258F">
            <w:pPr>
              <w:pStyle w:val="TableParagraph"/>
              <w:ind w:left="600" w:right="582" w:firstLine="170"/>
              <w:rPr>
                <w:sz w:val="24"/>
              </w:rPr>
            </w:pPr>
            <w:proofErr w:type="spellStart"/>
            <w:r>
              <w:rPr>
                <w:sz w:val="24"/>
              </w:rPr>
              <w:t>источник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</w:p>
        </w:tc>
      </w:tr>
      <w:tr w:rsidR="0021258F" w:rsidRPr="0052791F" w:rsidTr="0021258F">
        <w:trPr>
          <w:trHeight w:val="677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spacing w:before="69" w:line="262" w:lineRule="exact"/>
              <w:ind w:right="2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1.1. Умение </w:t>
            </w:r>
            <w:proofErr w:type="spellStart"/>
            <w:r>
              <w:rPr>
                <w:sz w:val="24"/>
                <w:lang w:val="ru-RU"/>
              </w:rPr>
              <w:t>тьюторантов</w:t>
            </w:r>
            <w:proofErr w:type="spellEnd"/>
            <w:r>
              <w:rPr>
                <w:sz w:val="24"/>
                <w:lang w:val="ru-RU"/>
              </w:rPr>
              <w:t xml:space="preserve"> сформулировать образовательный запрос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21258F" w:rsidRDefault="0021258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21258F" w:rsidRDefault="0021258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21258F" w:rsidRDefault="0021258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21258F" w:rsidRDefault="0021258F">
            <w:pPr>
              <w:pStyle w:val="TableParagraph"/>
              <w:spacing w:before="4"/>
              <w:ind w:left="0"/>
              <w:rPr>
                <w:sz w:val="21"/>
                <w:lang w:val="ru-RU"/>
              </w:rPr>
            </w:pPr>
          </w:p>
          <w:p w:rsidR="0021258F" w:rsidRDefault="0021258F">
            <w:pPr>
              <w:pStyle w:val="TableParagraph"/>
              <w:spacing w:before="1"/>
              <w:ind w:left="115" w:right="118" w:firstLine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наблюдение за деятельностью обучающихся, собеседование с ними, материалы педагогического мониторинга, портфель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достижений обучающихся, журнал посещаемости, планово-отчетная документация 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др.</w:t>
            </w:r>
          </w:p>
        </w:tc>
      </w:tr>
      <w:tr w:rsidR="0021258F" w:rsidRPr="0052791F" w:rsidTr="0021258F">
        <w:trPr>
          <w:trHeight w:hRule="exact" w:val="797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spacing w:line="228" w:lineRule="auto"/>
              <w:ind w:right="288"/>
              <w:rPr>
                <w:sz w:val="24"/>
                <w:lang w:val="ru-RU"/>
              </w:rPr>
            </w:pPr>
            <w:r>
              <w:rPr>
                <w:color w:val="131313"/>
                <w:sz w:val="24"/>
                <w:lang w:val="ru-RU"/>
              </w:rPr>
              <w:lastRenderedPageBreak/>
              <w:t xml:space="preserve">1.2. Умение </w:t>
            </w:r>
            <w:proofErr w:type="spellStart"/>
            <w:r>
              <w:rPr>
                <w:color w:val="131313"/>
                <w:sz w:val="24"/>
                <w:lang w:val="ru-RU"/>
              </w:rPr>
              <w:t>тьюторантов</w:t>
            </w:r>
            <w:proofErr w:type="spellEnd"/>
            <w:r>
              <w:rPr>
                <w:color w:val="131313"/>
                <w:sz w:val="24"/>
                <w:lang w:val="ru-RU"/>
              </w:rPr>
              <w:t xml:space="preserve"> работать с образовательными ресурсами </w:t>
            </w:r>
            <w:r>
              <w:rPr>
                <w:sz w:val="24"/>
                <w:lang w:val="ru-RU"/>
              </w:rPr>
              <w:t>и составлять личностно-ресурсную карту для реализации образовательных запросов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797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spacing w:line="228" w:lineRule="auto"/>
              <w:ind w:right="1484"/>
              <w:jc w:val="both"/>
              <w:rPr>
                <w:sz w:val="24"/>
                <w:lang w:val="ru-RU"/>
              </w:rPr>
            </w:pPr>
            <w:r>
              <w:rPr>
                <w:color w:val="131313"/>
                <w:sz w:val="24"/>
                <w:lang w:val="ru-RU"/>
              </w:rPr>
              <w:lastRenderedPageBreak/>
              <w:t xml:space="preserve">1.3. Участие </w:t>
            </w:r>
            <w:proofErr w:type="spellStart"/>
            <w:r>
              <w:rPr>
                <w:color w:val="131313"/>
                <w:sz w:val="24"/>
                <w:lang w:val="ru-RU"/>
              </w:rPr>
              <w:t>тьюторантов</w:t>
            </w:r>
            <w:proofErr w:type="spellEnd"/>
            <w:r>
              <w:rPr>
                <w:color w:val="131313"/>
                <w:sz w:val="24"/>
                <w:lang w:val="ru-RU"/>
              </w:rPr>
              <w:t xml:space="preserve"> в проектировании индивидуальных образовательных</w:t>
            </w:r>
            <w:r>
              <w:rPr>
                <w:color w:val="131313"/>
                <w:spacing w:val="-15"/>
                <w:sz w:val="24"/>
                <w:lang w:val="ru-RU"/>
              </w:rPr>
              <w:t xml:space="preserve"> </w:t>
            </w:r>
            <w:r>
              <w:rPr>
                <w:color w:val="131313"/>
                <w:sz w:val="24"/>
                <w:lang w:val="ru-RU"/>
              </w:rPr>
              <w:t>программ (индивидуальных учебных</w:t>
            </w:r>
            <w:r>
              <w:rPr>
                <w:color w:val="131313"/>
                <w:spacing w:val="-11"/>
                <w:sz w:val="24"/>
                <w:lang w:val="ru-RU"/>
              </w:rPr>
              <w:t xml:space="preserve"> </w:t>
            </w:r>
            <w:r>
              <w:rPr>
                <w:color w:val="131313"/>
                <w:sz w:val="24"/>
                <w:lang w:val="ru-RU"/>
              </w:rPr>
              <w:t>планов)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797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spacing w:line="228" w:lineRule="auto"/>
              <w:ind w:right="201"/>
              <w:rPr>
                <w:sz w:val="24"/>
                <w:lang w:val="ru-RU"/>
              </w:rPr>
            </w:pPr>
            <w:r>
              <w:rPr>
                <w:color w:val="131313"/>
                <w:sz w:val="24"/>
                <w:lang w:val="ru-RU"/>
              </w:rPr>
              <w:t xml:space="preserve">1.4. Реализация </w:t>
            </w:r>
            <w:proofErr w:type="spellStart"/>
            <w:r>
              <w:rPr>
                <w:color w:val="131313"/>
                <w:sz w:val="24"/>
                <w:lang w:val="ru-RU"/>
              </w:rPr>
              <w:t>тьюторантом</w:t>
            </w:r>
            <w:proofErr w:type="spellEnd"/>
            <w:r>
              <w:rPr>
                <w:color w:val="131313"/>
                <w:sz w:val="24"/>
                <w:lang w:val="ru-RU"/>
              </w:rPr>
              <w:t xml:space="preserve"> индивидуальной образовательной программы (индивидуального учебного плана)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1846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spacing w:line="228" w:lineRule="auto"/>
              <w:ind w:right="88"/>
              <w:rPr>
                <w:sz w:val="24"/>
                <w:lang w:val="ru-RU"/>
              </w:rPr>
            </w:pPr>
            <w:r>
              <w:rPr>
                <w:color w:val="131313"/>
                <w:sz w:val="24"/>
                <w:lang w:val="ru-RU"/>
              </w:rPr>
              <w:t xml:space="preserve">1.5. </w:t>
            </w:r>
            <w:r>
              <w:rPr>
                <w:sz w:val="24"/>
                <w:lang w:val="ru-RU"/>
              </w:rPr>
              <w:t xml:space="preserve">Вовлеченность педагогов и родителей обучающихся (законных представителей), представителей других институтов (других образовательных организаций, сообществ, организаций культуры, спорта, науки и производства, общественных организаций и т.д.) в реализацию </w:t>
            </w:r>
            <w:r>
              <w:rPr>
                <w:color w:val="131313"/>
                <w:sz w:val="24"/>
                <w:lang w:val="ru-RU"/>
              </w:rPr>
              <w:t>индивидуальной образовательной программы (индивидуального учебного плана)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838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288"/>
              <w:rPr>
                <w:sz w:val="24"/>
                <w:lang w:val="ru-RU"/>
              </w:rPr>
            </w:pPr>
            <w:r>
              <w:rPr>
                <w:color w:val="131313"/>
                <w:sz w:val="24"/>
                <w:lang w:val="ru-RU"/>
              </w:rPr>
              <w:t xml:space="preserve">1.6. </w:t>
            </w:r>
            <w:r>
              <w:rPr>
                <w:sz w:val="24"/>
                <w:lang w:val="ru-RU"/>
              </w:rPr>
              <w:t xml:space="preserve">Стабильные положительные результаты качества </w:t>
            </w:r>
            <w:proofErr w:type="spellStart"/>
            <w:r>
              <w:rPr>
                <w:sz w:val="24"/>
                <w:lang w:val="ru-RU"/>
              </w:rPr>
              <w:t>обученности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тьюторантов</w:t>
            </w:r>
            <w:proofErr w:type="spellEnd"/>
            <w:r>
              <w:rPr>
                <w:sz w:val="24"/>
                <w:lang w:val="ru-RU"/>
              </w:rPr>
              <w:t xml:space="preserve"> по индивидуальным образовательным </w:t>
            </w:r>
            <w:r>
              <w:rPr>
                <w:color w:val="131313"/>
                <w:sz w:val="24"/>
                <w:lang w:val="ru-RU"/>
              </w:rPr>
              <w:t>программам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562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288"/>
              <w:rPr>
                <w:sz w:val="24"/>
                <w:lang w:val="ru-RU"/>
              </w:rPr>
            </w:pPr>
            <w:r>
              <w:rPr>
                <w:color w:val="131313"/>
                <w:sz w:val="24"/>
                <w:lang w:val="ru-RU"/>
              </w:rPr>
              <w:t xml:space="preserve">1.7. Умение </w:t>
            </w:r>
            <w:proofErr w:type="spellStart"/>
            <w:r>
              <w:rPr>
                <w:color w:val="131313"/>
                <w:sz w:val="24"/>
                <w:lang w:val="ru-RU"/>
              </w:rPr>
              <w:t>тьюторантов</w:t>
            </w:r>
            <w:proofErr w:type="spellEnd"/>
            <w:r>
              <w:rPr>
                <w:color w:val="131313"/>
                <w:sz w:val="24"/>
                <w:lang w:val="ru-RU"/>
              </w:rPr>
              <w:t xml:space="preserve"> анализировать и оценивать собственную образовательную деятельность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</w:tbl>
    <w:p w:rsidR="0021258F" w:rsidRDefault="0021258F" w:rsidP="0021258F">
      <w:pPr>
        <w:pStyle w:val="a3"/>
        <w:spacing w:before="10"/>
        <w:rPr>
          <w:sz w:val="21"/>
          <w:lang w:val="ru-RU"/>
        </w:rPr>
      </w:pPr>
    </w:p>
    <w:p w:rsidR="0021258F" w:rsidRDefault="0021258F" w:rsidP="0021258F">
      <w:pPr>
        <w:pStyle w:val="a3"/>
        <w:spacing w:before="2"/>
        <w:rPr>
          <w:sz w:val="21"/>
          <w:lang w:val="ru-RU"/>
        </w:rPr>
      </w:pPr>
    </w:p>
    <w:p w:rsidR="0021258F" w:rsidRDefault="0021258F" w:rsidP="0021258F">
      <w:pPr>
        <w:pStyle w:val="a3"/>
        <w:spacing w:before="65"/>
        <w:ind w:left="1106" w:right="1284" w:hanging="34"/>
        <w:jc w:val="both"/>
        <w:rPr>
          <w:lang w:val="ru-RU"/>
        </w:rPr>
      </w:pPr>
      <w:r>
        <w:rPr>
          <w:lang w:val="ru-RU"/>
        </w:rPr>
        <w:t>Учитель образовательной организации (класса), реализующей адаптированную основную общеобразовательную программу для обучающихся с ограниченными возможностями здоровья</w:t>
      </w:r>
    </w:p>
    <w:p w:rsidR="0021258F" w:rsidRDefault="0021258F" w:rsidP="0021258F">
      <w:pPr>
        <w:pStyle w:val="a3"/>
        <w:spacing w:before="6"/>
        <w:rPr>
          <w:lang w:val="ru-RU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8"/>
        <w:gridCol w:w="955"/>
        <w:gridCol w:w="2508"/>
      </w:tblGrid>
      <w:tr w:rsidR="0021258F" w:rsidTr="0021258F">
        <w:trPr>
          <w:trHeight w:hRule="exact" w:val="2218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21258F" w:rsidRDefault="0021258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21258F" w:rsidRDefault="0021258F">
            <w:pPr>
              <w:pStyle w:val="TableParagraph"/>
              <w:spacing w:before="4"/>
              <w:ind w:left="0"/>
              <w:rPr>
                <w:sz w:val="35"/>
                <w:lang w:val="ru-RU"/>
              </w:rPr>
            </w:pPr>
          </w:p>
          <w:p w:rsidR="0021258F" w:rsidRDefault="0021258F">
            <w:pPr>
              <w:pStyle w:val="TableParagraph"/>
              <w:ind w:left="755" w:right="242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1258F" w:rsidRDefault="0021258F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21258F" w:rsidRDefault="0021258F">
            <w:pPr>
              <w:pStyle w:val="TableParagraph"/>
              <w:ind w:left="230"/>
              <w:rPr>
                <w:sz w:val="24"/>
              </w:rPr>
            </w:pPr>
            <w:proofErr w:type="spellStart"/>
            <w:r>
              <w:rPr>
                <w:spacing w:val="-9"/>
                <w:sz w:val="24"/>
              </w:rPr>
              <w:t>к</w:t>
            </w:r>
            <w:r>
              <w:rPr>
                <w:spacing w:val="-10"/>
                <w:sz w:val="24"/>
              </w:rPr>
              <w:t>о</w:t>
            </w:r>
            <w:r>
              <w:rPr>
                <w:spacing w:val="-12"/>
                <w:sz w:val="24"/>
              </w:rPr>
              <w:t>л</w:t>
            </w:r>
            <w:r>
              <w:rPr>
                <w:spacing w:val="-9"/>
                <w:w w:val="99"/>
                <w:sz w:val="24"/>
              </w:rPr>
              <w:t>и</w:t>
            </w:r>
            <w:r>
              <w:rPr>
                <w:spacing w:val="-11"/>
                <w:sz w:val="24"/>
              </w:rPr>
              <w:t>чес</w:t>
            </w:r>
            <w:r>
              <w:rPr>
                <w:spacing w:val="-9"/>
                <w:w w:val="99"/>
                <w:sz w:val="24"/>
              </w:rPr>
              <w:t>т</w:t>
            </w:r>
            <w:r>
              <w:rPr>
                <w:spacing w:val="-11"/>
                <w:w w:val="99"/>
                <w:sz w:val="24"/>
              </w:rPr>
              <w:t>в</w:t>
            </w:r>
            <w:r>
              <w:rPr>
                <w:sz w:val="24"/>
              </w:rPr>
              <w:t>о</w:t>
            </w:r>
            <w:proofErr w:type="spellEnd"/>
            <w:r>
              <w:rPr>
                <w:spacing w:val="-20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б</w:t>
            </w:r>
            <w:r>
              <w:rPr>
                <w:spacing w:val="-11"/>
                <w:sz w:val="24"/>
              </w:rPr>
              <w:t>а</w:t>
            </w:r>
            <w:r>
              <w:rPr>
                <w:spacing w:val="-10"/>
                <w:w w:val="99"/>
                <w:sz w:val="24"/>
              </w:rPr>
              <w:t>л</w:t>
            </w:r>
            <w:r>
              <w:rPr>
                <w:spacing w:val="-12"/>
                <w:w w:val="99"/>
                <w:sz w:val="24"/>
              </w:rPr>
              <w:t>л</w:t>
            </w:r>
            <w:r>
              <w:rPr>
                <w:spacing w:val="-10"/>
                <w:w w:val="99"/>
                <w:sz w:val="24"/>
              </w:rPr>
              <w:t>о</w:t>
            </w:r>
            <w:r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pStyle w:val="TableParagraph"/>
              <w:ind w:left="0"/>
              <w:rPr>
                <w:sz w:val="24"/>
              </w:rPr>
            </w:pPr>
          </w:p>
          <w:p w:rsidR="0021258F" w:rsidRDefault="0021258F">
            <w:pPr>
              <w:pStyle w:val="TableParagraph"/>
              <w:ind w:left="0"/>
              <w:rPr>
                <w:sz w:val="24"/>
              </w:rPr>
            </w:pPr>
          </w:p>
          <w:p w:rsidR="0021258F" w:rsidRDefault="0021258F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21258F" w:rsidRDefault="0021258F">
            <w:pPr>
              <w:pStyle w:val="TableParagraph"/>
              <w:spacing w:before="1"/>
              <w:ind w:left="597" w:right="585" w:firstLine="170"/>
              <w:rPr>
                <w:sz w:val="24"/>
              </w:rPr>
            </w:pPr>
            <w:proofErr w:type="spellStart"/>
            <w:r>
              <w:rPr>
                <w:sz w:val="24"/>
              </w:rPr>
              <w:t>источник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</w:p>
        </w:tc>
      </w:tr>
      <w:tr w:rsidR="0021258F" w:rsidRPr="0052791F" w:rsidTr="0021258F">
        <w:trPr>
          <w:trHeight w:val="617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spacing w:before="20"/>
              <w:ind w:right="2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1.1. Стабильность посещения учебных занятий обучающимися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spacing w:before="40"/>
              <w:ind w:left="112" w:right="120" w:firstLine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наблюдение за деятельностью педагога и обучающихся, собеседование с обучающимися, материалы педагогического мониторинга, портфель достижений обучающихся (класса), журнал посещаемости, планово-отчетная документация</w:t>
            </w:r>
          </w:p>
        </w:tc>
      </w:tr>
      <w:tr w:rsidR="0021258F" w:rsidRPr="0052791F" w:rsidTr="0021258F">
        <w:trPr>
          <w:trHeight w:hRule="exact" w:val="1114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1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1.2. Освоение обучающимися адаптированной основной общеобразовательной программы (адаптированной образовательной программы, коррекционно- развивающей программы) - более 60 %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1114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2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1.3. Качество освоения образовательной программы по предмету (коррекционно-развивающей программы), в </w:t>
            </w:r>
            <w:proofErr w:type="spellStart"/>
            <w:r>
              <w:rPr>
                <w:sz w:val="24"/>
                <w:lang w:val="ru-RU"/>
              </w:rPr>
              <w:t>т.ч</w:t>
            </w:r>
            <w:proofErr w:type="spellEnd"/>
            <w:r>
              <w:rPr>
                <w:sz w:val="24"/>
                <w:lang w:val="ru-RU"/>
              </w:rPr>
              <w:t>. по результатам промежуточной аттестации и государственной итоговой аттестации выпускников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838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1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1.4. Участие обучающихся в образовательных мероприятиях, направленных на развитие общения обучающихся и их родителей </w:t>
            </w:r>
            <w:r>
              <w:rPr>
                <w:spacing w:val="-5"/>
                <w:sz w:val="24"/>
                <w:lang w:val="ru-RU"/>
              </w:rPr>
              <w:t>(законных представителей)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562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4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1.5. Положительная и устойчивая динамика речевого развития обучающихся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Tr="0021258F">
        <w:trPr>
          <w:trHeight w:val="840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2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1.6. </w:t>
            </w:r>
            <w:proofErr w:type="spellStart"/>
            <w:r>
              <w:rPr>
                <w:sz w:val="24"/>
                <w:lang w:val="ru-RU"/>
              </w:rPr>
              <w:t>Сформированность</w:t>
            </w:r>
            <w:proofErr w:type="spellEnd"/>
            <w:r>
              <w:rPr>
                <w:sz w:val="24"/>
                <w:lang w:val="ru-RU"/>
              </w:rPr>
              <w:t xml:space="preserve"> ключевых жизненных компетенций обучающихся (</w:t>
            </w:r>
            <w:proofErr w:type="spellStart"/>
            <w:r>
              <w:rPr>
                <w:sz w:val="24"/>
                <w:lang w:val="ru-RU"/>
              </w:rPr>
              <w:t>адаптированность</w:t>
            </w:r>
            <w:proofErr w:type="spellEnd"/>
            <w:r>
              <w:rPr>
                <w:sz w:val="24"/>
                <w:lang w:val="ru-RU"/>
              </w:rPr>
              <w:t xml:space="preserve"> обучающихся к социальной среде)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left="139" w:right="1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педагога, заключение психолого-медико- педагогической комиссии и психолого-медико- педагогического</w:t>
            </w:r>
          </w:p>
          <w:p w:rsidR="0021258F" w:rsidRDefault="0021258F">
            <w:pPr>
              <w:pStyle w:val="TableParagraph"/>
              <w:ind w:left="132" w:right="1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консилиум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1258F" w:rsidRPr="0052791F" w:rsidTr="0021258F">
        <w:trPr>
          <w:trHeight w:hRule="exact" w:val="1104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1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1.7. Наличие обучающихся, показавших более высокую динамику освоения адаптированной основной образовательной программы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P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</w:tbl>
    <w:p w:rsidR="0021258F" w:rsidRDefault="0021258F" w:rsidP="0052791F">
      <w:pPr>
        <w:pStyle w:val="a3"/>
        <w:spacing w:before="65"/>
        <w:rPr>
          <w:lang w:val="ru-RU"/>
        </w:rPr>
      </w:pPr>
    </w:p>
    <w:p w:rsidR="0021258F" w:rsidRDefault="0021258F" w:rsidP="0021258F">
      <w:pPr>
        <w:pStyle w:val="a3"/>
        <w:spacing w:before="65"/>
        <w:ind w:left="2503"/>
        <w:rPr>
          <w:lang w:val="ru-RU"/>
        </w:rPr>
      </w:pPr>
    </w:p>
    <w:p w:rsidR="0021258F" w:rsidRDefault="0021258F" w:rsidP="0021258F">
      <w:pPr>
        <w:pStyle w:val="a3"/>
        <w:spacing w:before="65"/>
        <w:ind w:left="2503"/>
      </w:pPr>
      <w:proofErr w:type="spellStart"/>
      <w:r>
        <w:t>Учитель-дефектолог</w:t>
      </w:r>
      <w:proofErr w:type="spellEnd"/>
      <w:r>
        <w:t xml:space="preserve">, </w:t>
      </w:r>
      <w:proofErr w:type="spellStart"/>
      <w:r>
        <w:t>учитель-логопед</w:t>
      </w:r>
      <w:proofErr w:type="spellEnd"/>
    </w:p>
    <w:p w:rsidR="0021258F" w:rsidRDefault="0021258F" w:rsidP="0021258F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960"/>
        <w:gridCol w:w="2492"/>
      </w:tblGrid>
      <w:tr w:rsidR="0021258F" w:rsidTr="0021258F">
        <w:trPr>
          <w:trHeight w:hRule="exact" w:val="2218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pStyle w:val="TableParagraph"/>
              <w:ind w:left="0"/>
              <w:rPr>
                <w:sz w:val="24"/>
              </w:rPr>
            </w:pPr>
          </w:p>
          <w:p w:rsidR="0021258F" w:rsidRDefault="0021258F">
            <w:pPr>
              <w:pStyle w:val="TableParagraph"/>
              <w:ind w:left="0"/>
              <w:rPr>
                <w:sz w:val="24"/>
              </w:rPr>
            </w:pPr>
          </w:p>
          <w:p w:rsidR="0021258F" w:rsidRDefault="0021258F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21258F" w:rsidRDefault="0021258F">
            <w:pPr>
              <w:pStyle w:val="TableParagraph"/>
              <w:ind w:left="777" w:right="226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1258F" w:rsidRDefault="0021258F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21258F" w:rsidRDefault="0021258F">
            <w:pPr>
              <w:pStyle w:val="TableParagraph"/>
              <w:ind w:left="230"/>
              <w:rPr>
                <w:sz w:val="24"/>
              </w:rPr>
            </w:pPr>
            <w:proofErr w:type="spellStart"/>
            <w:r>
              <w:rPr>
                <w:spacing w:val="-9"/>
                <w:sz w:val="24"/>
              </w:rPr>
              <w:t>к</w:t>
            </w:r>
            <w:r>
              <w:rPr>
                <w:spacing w:val="-10"/>
                <w:sz w:val="24"/>
              </w:rPr>
              <w:t>о</w:t>
            </w:r>
            <w:r>
              <w:rPr>
                <w:spacing w:val="-12"/>
                <w:sz w:val="24"/>
              </w:rPr>
              <w:t>л</w:t>
            </w:r>
            <w:r>
              <w:rPr>
                <w:spacing w:val="-9"/>
                <w:w w:val="99"/>
                <w:sz w:val="24"/>
              </w:rPr>
              <w:t>и</w:t>
            </w:r>
            <w:r>
              <w:rPr>
                <w:spacing w:val="-11"/>
                <w:sz w:val="24"/>
              </w:rPr>
              <w:t>чес</w:t>
            </w:r>
            <w:r>
              <w:rPr>
                <w:spacing w:val="-9"/>
                <w:w w:val="99"/>
                <w:sz w:val="24"/>
              </w:rPr>
              <w:t>т</w:t>
            </w:r>
            <w:r>
              <w:rPr>
                <w:spacing w:val="-11"/>
                <w:w w:val="99"/>
                <w:sz w:val="24"/>
              </w:rPr>
              <w:t>в</w:t>
            </w:r>
            <w:r>
              <w:rPr>
                <w:sz w:val="24"/>
              </w:rPr>
              <w:t>о</w:t>
            </w:r>
            <w:proofErr w:type="spellEnd"/>
            <w:r>
              <w:rPr>
                <w:spacing w:val="-20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б</w:t>
            </w:r>
            <w:r>
              <w:rPr>
                <w:spacing w:val="-11"/>
                <w:sz w:val="24"/>
              </w:rPr>
              <w:t>а</w:t>
            </w:r>
            <w:r>
              <w:rPr>
                <w:spacing w:val="-10"/>
                <w:w w:val="99"/>
                <w:sz w:val="24"/>
              </w:rPr>
              <w:t>л</w:t>
            </w:r>
            <w:r>
              <w:rPr>
                <w:spacing w:val="-12"/>
                <w:w w:val="99"/>
                <w:sz w:val="24"/>
              </w:rPr>
              <w:t>л</w:t>
            </w:r>
            <w:r>
              <w:rPr>
                <w:spacing w:val="-10"/>
                <w:w w:val="99"/>
                <w:sz w:val="24"/>
              </w:rPr>
              <w:t>о</w:t>
            </w:r>
            <w:r>
              <w:rPr>
                <w:w w:val="99"/>
                <w:sz w:val="24"/>
              </w:rPr>
              <w:t>в</w:t>
            </w:r>
            <w:proofErr w:type="spellEnd"/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pStyle w:val="TableParagraph"/>
              <w:ind w:left="0"/>
              <w:rPr>
                <w:sz w:val="24"/>
              </w:rPr>
            </w:pPr>
          </w:p>
          <w:p w:rsidR="0021258F" w:rsidRDefault="0021258F">
            <w:pPr>
              <w:pStyle w:val="TableParagraph"/>
              <w:ind w:left="0"/>
              <w:rPr>
                <w:sz w:val="24"/>
              </w:rPr>
            </w:pPr>
          </w:p>
          <w:p w:rsidR="0021258F" w:rsidRDefault="0021258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21258F" w:rsidRDefault="0021258F">
            <w:pPr>
              <w:pStyle w:val="TableParagraph"/>
              <w:ind w:left="590" w:right="575" w:firstLine="168"/>
              <w:rPr>
                <w:sz w:val="24"/>
              </w:rPr>
            </w:pPr>
            <w:proofErr w:type="spellStart"/>
            <w:r>
              <w:rPr>
                <w:sz w:val="24"/>
              </w:rPr>
              <w:t>источник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</w:p>
        </w:tc>
      </w:tr>
      <w:tr w:rsidR="0021258F" w:rsidRPr="0052791F" w:rsidTr="0021258F">
        <w:trPr>
          <w:trHeight w:val="588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1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1.1. Стабильность посещения учебных занятий обучающимися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spacing w:before="174"/>
              <w:ind w:left="105" w:right="111" w:firstLine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наблюдение за деятельностью педагога и обучающихся, собеседование с обучающимися, материалы педагогического мониторинга, портфель достижений обучающихся (группы, класса), журнал посещаемости, планово-отчетная документация педагога, заключение ПМПК и психолого- медико- педагогического консилиума и др.</w:t>
            </w:r>
          </w:p>
        </w:tc>
      </w:tr>
      <w:tr w:rsidR="0021258F" w:rsidRPr="0052791F" w:rsidTr="0021258F">
        <w:trPr>
          <w:trHeight w:hRule="exact" w:val="1114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2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1.2. Освоение обучающимися образовательной программы (адаптированной основной образовательной программы, коррекционно-развивающей программы) - более 60 %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838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3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1.3. Освоение коррекционно-развивающей программы по результатам обследования психолого-медико- педагогической комиссии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838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1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1.4. Участие обучающихся в образовательных мероприятиях, направленных на развитие общения обучающихся и их родителей </w:t>
            </w:r>
            <w:r>
              <w:rPr>
                <w:spacing w:val="-5"/>
                <w:sz w:val="24"/>
                <w:lang w:val="ru-RU"/>
              </w:rPr>
              <w:t>(законных представителей)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1114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6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1.5. Предоставление родителям (законным представителям) и педагогическим работникам необходимой консультационной, просветительской помощи (поддержки)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838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2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1.6. </w:t>
            </w:r>
            <w:proofErr w:type="spellStart"/>
            <w:r>
              <w:rPr>
                <w:sz w:val="24"/>
                <w:lang w:val="ru-RU"/>
              </w:rPr>
              <w:t>Сформированность</w:t>
            </w:r>
            <w:proofErr w:type="spellEnd"/>
            <w:r>
              <w:rPr>
                <w:sz w:val="24"/>
                <w:lang w:val="ru-RU"/>
              </w:rPr>
              <w:t xml:space="preserve"> ключевых жизненных компетенций обучающихся (</w:t>
            </w:r>
            <w:proofErr w:type="spellStart"/>
            <w:r>
              <w:rPr>
                <w:sz w:val="24"/>
                <w:lang w:val="ru-RU"/>
              </w:rPr>
              <w:t>адаптированность</w:t>
            </w:r>
            <w:proofErr w:type="spellEnd"/>
            <w:r>
              <w:rPr>
                <w:sz w:val="24"/>
                <w:lang w:val="ru-RU"/>
              </w:rPr>
              <w:t xml:space="preserve"> обучающихся к социальной среде)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  <w:tr w:rsidR="0021258F" w:rsidRPr="0052791F" w:rsidTr="0021258F">
        <w:trPr>
          <w:trHeight w:hRule="exact" w:val="841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8F" w:rsidRDefault="0021258F">
            <w:pPr>
              <w:pStyle w:val="TableParagraph"/>
              <w:ind w:right="2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1.7. Наличие обучающихся, показавших более высокую динамику освоения образовательной программы (АООП)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8F" w:rsidRDefault="0021258F">
            <w:pPr>
              <w:rPr>
                <w:lang w:val="ru-RU"/>
              </w:rPr>
            </w:pPr>
          </w:p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58F" w:rsidRDefault="0021258F">
            <w:pPr>
              <w:widowControl/>
              <w:rPr>
                <w:sz w:val="24"/>
                <w:lang w:val="ru-RU"/>
              </w:rPr>
            </w:pPr>
          </w:p>
        </w:tc>
      </w:tr>
    </w:tbl>
    <w:p w:rsidR="004C0F79" w:rsidRPr="0021258F" w:rsidRDefault="004C0F79" w:rsidP="0052791F">
      <w:pPr>
        <w:rPr>
          <w:lang w:val="ru-RU"/>
        </w:rPr>
      </w:pPr>
    </w:p>
    <w:sectPr w:rsidR="004C0F79" w:rsidRPr="00212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08"/>
    <w:rsid w:val="0021258F"/>
    <w:rsid w:val="003F4408"/>
    <w:rsid w:val="004C0F79"/>
    <w:rsid w:val="0052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58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9"/>
    <w:qFormat/>
    <w:rsid w:val="0021258F"/>
    <w:pPr>
      <w:spacing w:before="1"/>
      <w:ind w:left="497" w:right="8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258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21258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21258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99"/>
    <w:qFormat/>
    <w:rsid w:val="0021258F"/>
    <w:pPr>
      <w:ind w:left="102" w:right="109" w:firstLine="708"/>
      <w:jc w:val="both"/>
    </w:pPr>
  </w:style>
  <w:style w:type="paragraph" w:customStyle="1" w:styleId="TableParagraph">
    <w:name w:val="Table Paragraph"/>
    <w:basedOn w:val="a"/>
    <w:uiPriority w:val="99"/>
    <w:rsid w:val="0021258F"/>
    <w:pPr>
      <w:ind w:left="103"/>
    </w:pPr>
  </w:style>
  <w:style w:type="table" w:customStyle="1" w:styleId="TableNormal1">
    <w:name w:val="Table Normal1"/>
    <w:uiPriority w:val="99"/>
    <w:semiHidden/>
    <w:rsid w:val="0021258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58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9"/>
    <w:qFormat/>
    <w:rsid w:val="0021258F"/>
    <w:pPr>
      <w:spacing w:before="1"/>
      <w:ind w:left="497" w:right="8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258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21258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21258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99"/>
    <w:qFormat/>
    <w:rsid w:val="0021258F"/>
    <w:pPr>
      <w:ind w:left="102" w:right="109" w:firstLine="708"/>
      <w:jc w:val="both"/>
    </w:pPr>
  </w:style>
  <w:style w:type="paragraph" w:customStyle="1" w:styleId="TableParagraph">
    <w:name w:val="Table Paragraph"/>
    <w:basedOn w:val="a"/>
    <w:uiPriority w:val="99"/>
    <w:rsid w:val="0021258F"/>
    <w:pPr>
      <w:ind w:left="103"/>
    </w:pPr>
  </w:style>
  <w:style w:type="table" w:customStyle="1" w:styleId="TableNormal1">
    <w:name w:val="Table Normal1"/>
    <w:uiPriority w:val="99"/>
    <w:semiHidden/>
    <w:rsid w:val="0021258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1384</Words>
  <Characters>7889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2023-10-31T14:41:00Z</dcterms:created>
  <dcterms:modified xsi:type="dcterms:W3CDTF">2023-10-31T15:52:00Z</dcterms:modified>
</cp:coreProperties>
</file>