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220AF">
      <w:pPr>
        <w:pStyle w:val="printredaction-line"/>
        <w:spacing w:line="276" w:lineRule="auto"/>
        <w:divId w:val="1847164452"/>
      </w:pPr>
      <w:bookmarkStart w:id="0" w:name="_GoBack"/>
      <w:bookmarkEnd w:id="0"/>
      <w:r>
        <w:t>Актуально на 3 апр 2024</w:t>
      </w:r>
    </w:p>
    <w:p w:rsidR="00000000" w:rsidRDefault="006220AF">
      <w:pPr>
        <w:pStyle w:val="2"/>
        <w:spacing w:line="276" w:lineRule="auto"/>
        <w:divId w:val="1847164452"/>
        <w:rPr>
          <w:rFonts w:eastAsia="Times New Roman"/>
        </w:rPr>
      </w:pPr>
      <w:r>
        <w:rPr>
          <w:rFonts w:eastAsia="Times New Roman"/>
        </w:rPr>
        <w:t>Памятка для учеников «Что написать в паспорте учебного проекта или исследования»</w:t>
      </w:r>
    </w:p>
    <w:p w:rsidR="00000000" w:rsidRDefault="006220AF">
      <w:pPr>
        <w:spacing w:line="276" w:lineRule="auto"/>
        <w:divId w:val="1525436157"/>
        <w:rPr>
          <w:rFonts w:eastAsia="Times New Roman"/>
        </w:rPr>
      </w:pPr>
      <w:r>
        <w:rPr>
          <w:rFonts w:eastAsia="Times New Roman"/>
        </w:rPr>
        <w:t> </w:t>
      </w:r>
      <w:r>
        <w:rPr>
          <w:rFonts w:eastAsia="Times New Roman"/>
        </w:rPr>
        <w:t xml:space="preserve">Предложите учителям раздать школьникам памятку. Она поможет ученикам сориентироваться, что надо писать в паспорте проекта или исследовательской работы. </w:t>
      </w:r>
    </w:p>
    <w:p w:rsidR="00000000" w:rsidRDefault="006220AF">
      <w:pPr>
        <w:pStyle w:val="a3"/>
        <w:spacing w:line="276" w:lineRule="auto"/>
        <w:divId w:val="461969222"/>
      </w:pPr>
      <w:r>
        <w:t>Дорогой друг</w:t>
      </w:r>
      <w:r>
        <w:t>!</w:t>
      </w:r>
    </w:p>
    <w:p w:rsidR="00000000" w:rsidRDefault="006220AF">
      <w:pPr>
        <w:pStyle w:val="a3"/>
        <w:spacing w:line="276" w:lineRule="auto"/>
        <w:divId w:val="461969222"/>
      </w:pPr>
      <w:r>
        <w:t>Ты выполняешь учебный проект или учебное исследование</w:t>
      </w:r>
      <w:r>
        <w:t>.</w:t>
      </w:r>
    </w:p>
    <w:p w:rsidR="00000000" w:rsidRDefault="006220AF">
      <w:pPr>
        <w:pStyle w:val="a3"/>
        <w:spacing w:line="276" w:lineRule="auto"/>
        <w:divId w:val="461969222"/>
      </w:pPr>
      <w:r>
        <w:t>Чтобы планировать содержание проек</w:t>
      </w:r>
      <w:r>
        <w:t>та или исследования, воспользуйся рекомендациями и подготовь паспорт проекта</w:t>
      </w:r>
      <w:r>
        <w:t>.</w:t>
      </w:r>
    </w:p>
    <w:p w:rsidR="00000000" w:rsidRDefault="006220AF">
      <w:pPr>
        <w:pStyle w:val="a3"/>
        <w:spacing w:line="276" w:lineRule="auto"/>
        <w:divId w:val="461969222"/>
      </w:pPr>
      <w:r>
        <w:rPr>
          <w:rStyle w:val="a4"/>
        </w:rPr>
        <w:t>1. Укажи тему учебного проекта или исследования, информацию об авторе(ах) проекта или исследования, класс</w:t>
      </w:r>
      <w:r>
        <w:rPr>
          <w:rStyle w:val="a4"/>
        </w:rPr>
        <w:t>.</w:t>
      </w:r>
    </w:p>
    <w:p w:rsidR="00000000" w:rsidRDefault="006220AF">
      <w:pPr>
        <w:pStyle w:val="a3"/>
        <w:spacing w:line="276" w:lineRule="auto"/>
        <w:divId w:val="461969222"/>
      </w:pPr>
      <w:r>
        <w:rPr>
          <w:rStyle w:val="a4"/>
        </w:rPr>
        <w:t>2. Укажи фамилию, имя, отчество и должность научного руководителя проек</w:t>
      </w:r>
      <w:r>
        <w:rPr>
          <w:rStyle w:val="a4"/>
        </w:rPr>
        <w:t>та или исследования</w:t>
      </w:r>
      <w:r>
        <w:rPr>
          <w:rStyle w:val="a4"/>
        </w:rPr>
        <w:t>.</w:t>
      </w:r>
    </w:p>
    <w:p w:rsidR="00000000" w:rsidRDefault="006220AF">
      <w:pPr>
        <w:pStyle w:val="a3"/>
        <w:spacing w:line="276" w:lineRule="auto"/>
        <w:divId w:val="461969222"/>
      </w:pPr>
      <w:r>
        <w:rPr>
          <w:rStyle w:val="a4"/>
        </w:rPr>
        <w:t>3. Напиши об актуальности проекта или исследования</w:t>
      </w:r>
      <w:r>
        <w:rPr>
          <w:rStyle w:val="a4"/>
        </w:rPr>
        <w:t>.</w:t>
      </w:r>
    </w:p>
    <w:p w:rsidR="00000000" w:rsidRDefault="006220AF">
      <w:pPr>
        <w:pStyle w:val="a3"/>
        <w:spacing w:line="276" w:lineRule="auto"/>
        <w:divId w:val="461969222"/>
      </w:pPr>
      <w:r>
        <w:t>Ты проводишь исследование, чтобы решить проблему. Проблема может быть важной лично для тебя, для группы или большого сообщества людей</w:t>
      </w:r>
      <w:r>
        <w:t>.</w:t>
      </w:r>
    </w:p>
    <w:p w:rsidR="00000000" w:rsidRDefault="006220AF">
      <w:pPr>
        <w:pStyle w:val="a3"/>
        <w:spacing w:line="276" w:lineRule="auto"/>
        <w:divId w:val="461969222"/>
      </w:pPr>
      <w:r>
        <w:t>Актуальность – это расхождение между спросом и н</w:t>
      </w:r>
      <w:r>
        <w:t>еудовлетворительными предложениями решить конкретную проблему. То есть ты выявил спрос на решение проблемы, а предложений, которые помогут решить проблему, не нашел. Если ты представишь в проекте такой способ, то проект будет актуален</w:t>
      </w:r>
      <w:r>
        <w:t>.</w:t>
      </w:r>
    </w:p>
    <w:p w:rsidR="00000000" w:rsidRDefault="006220AF">
      <w:pPr>
        <w:pStyle w:val="a3"/>
        <w:spacing w:line="276" w:lineRule="auto"/>
        <w:divId w:val="461969222"/>
      </w:pPr>
      <w:r>
        <w:rPr>
          <w:rStyle w:val="a4"/>
        </w:rPr>
        <w:t>4. Определи ключевые</w:t>
      </w:r>
      <w:r>
        <w:rPr>
          <w:rStyle w:val="a4"/>
        </w:rPr>
        <w:t xml:space="preserve"> понятия</w:t>
      </w:r>
      <w:r>
        <w:rPr>
          <w:rStyle w:val="a4"/>
        </w:rPr>
        <w:t>.</w:t>
      </w:r>
    </w:p>
    <w:p w:rsidR="00000000" w:rsidRDefault="006220AF">
      <w:pPr>
        <w:pStyle w:val="a3"/>
        <w:spacing w:line="276" w:lineRule="auto"/>
        <w:divId w:val="461969222"/>
      </w:pPr>
      <w:r>
        <w:t>Понятие – это логически оформленная мысль или образ, который фиксирует общие и существенные признаки и свойства предметов, явлений и отношения между ними</w:t>
      </w:r>
      <w:r>
        <w:t>.</w:t>
      </w:r>
    </w:p>
    <w:p w:rsidR="00000000" w:rsidRDefault="006220AF">
      <w:pPr>
        <w:pStyle w:val="a3"/>
        <w:spacing w:line="276" w:lineRule="auto"/>
        <w:divId w:val="461969222"/>
      </w:pPr>
      <w:r>
        <w:t>С понятиями ты знакомился на школьных предметах. Например, на уроках русского языка ты изуч</w:t>
      </w:r>
      <w:r>
        <w:t>ил понятия «согласный звук», «этимология», на уроках литературы – понятие «метафора», на математике – «арифметический квадратный корень» и др</w:t>
      </w:r>
      <w:r>
        <w:t>.</w:t>
      </w:r>
    </w:p>
    <w:p w:rsidR="00000000" w:rsidRDefault="006220AF">
      <w:pPr>
        <w:pStyle w:val="a3"/>
        <w:spacing w:line="276" w:lineRule="auto"/>
        <w:divId w:val="461969222"/>
      </w:pPr>
      <w:r>
        <w:t>Ключевые понятия помогают написать, на основе каких теоретических знаний ты решишь проблему</w:t>
      </w:r>
      <w:r>
        <w:t>.</w:t>
      </w:r>
    </w:p>
    <w:p w:rsidR="00000000" w:rsidRDefault="006220AF">
      <w:pPr>
        <w:pStyle w:val="a3"/>
        <w:spacing w:line="276" w:lineRule="auto"/>
        <w:divId w:val="461969222"/>
      </w:pPr>
      <w:r>
        <w:rPr>
          <w:rStyle w:val="a4"/>
        </w:rPr>
        <w:t>5. Сформулируй пробл</w:t>
      </w:r>
      <w:r>
        <w:rPr>
          <w:rStyle w:val="a4"/>
        </w:rPr>
        <w:t>ему</w:t>
      </w:r>
      <w:r>
        <w:rPr>
          <w:rStyle w:val="a4"/>
        </w:rPr>
        <w:t>.</w:t>
      </w:r>
    </w:p>
    <w:p w:rsidR="00000000" w:rsidRDefault="006220AF">
      <w:pPr>
        <w:pStyle w:val="a3"/>
        <w:spacing w:line="276" w:lineRule="auto"/>
        <w:divId w:val="461969222"/>
      </w:pPr>
      <w:r>
        <w:lastRenderedPageBreak/>
        <w:t>Тебе надо понять, в чем разница между трудностями людей и способами, которые помогут решить эти трудности. Проблема – это не просто трудноразрешимая задача. Проблема – это несоответствие между желаемым и реальным состоянием человека или общества</w:t>
      </w:r>
      <w:r>
        <w:t>.</w:t>
      </w:r>
    </w:p>
    <w:p w:rsidR="00000000" w:rsidRDefault="006220AF">
      <w:pPr>
        <w:pStyle w:val="a3"/>
        <w:spacing w:line="276" w:lineRule="auto"/>
        <w:divId w:val="461969222"/>
      </w:pPr>
      <w:r>
        <w:t>Есть</w:t>
      </w:r>
      <w:r>
        <w:t xml:space="preserve"> проблема, которую трудно решить тебе, – это субъективная проблема. Есть проблема, которую трудно решить всем людям, – объективная проблема. Подумай, какая проблема будет в твоем проекте</w:t>
      </w:r>
      <w:r>
        <w:t>.</w:t>
      </w:r>
    </w:p>
    <w:p w:rsidR="00000000" w:rsidRDefault="006220AF">
      <w:pPr>
        <w:pStyle w:val="a3"/>
        <w:spacing w:line="276" w:lineRule="auto"/>
        <w:divId w:val="461969222"/>
      </w:pPr>
      <w:r>
        <w:rPr>
          <w:rStyle w:val="a4"/>
        </w:rPr>
        <w:t>6. Расскажи о цели проекта или исследования</w:t>
      </w:r>
      <w:r>
        <w:rPr>
          <w:rStyle w:val="a4"/>
        </w:rPr>
        <w:t>.</w:t>
      </w:r>
    </w:p>
    <w:p w:rsidR="00000000" w:rsidRDefault="006220AF">
      <w:pPr>
        <w:pStyle w:val="a3"/>
        <w:spacing w:line="276" w:lineRule="auto"/>
        <w:divId w:val="461969222"/>
      </w:pPr>
      <w:r>
        <w:t>Цель – это результат, к</w:t>
      </w:r>
      <w:r>
        <w:t>оторый ты ждешь от проекта и достигнешь к определенному времени. Ты можешь рассказать о качестве результата (написать его качественную характеристику) или о количестве (определить количественную характеристику)</w:t>
      </w:r>
      <w:r>
        <w:t>.</w:t>
      </w:r>
    </w:p>
    <w:p w:rsidR="00000000" w:rsidRDefault="006220AF">
      <w:pPr>
        <w:pStyle w:val="a3"/>
        <w:spacing w:line="276" w:lineRule="auto"/>
        <w:divId w:val="461969222"/>
      </w:pPr>
      <w:r>
        <w:t>Когда формулируешь цель, используй глаголы «</w:t>
      </w:r>
      <w:r>
        <w:t>доказать», «обосновать», «разработать». Последний глагол употреби в том случае, если конечный продукт проекта получит материальное воплощение, например, ты подготовишь видеофильм, действующую модель или макет чего-либо, компьютерную программу и т. п</w:t>
      </w:r>
      <w:r>
        <w:t>.</w:t>
      </w:r>
    </w:p>
    <w:p w:rsidR="00000000" w:rsidRDefault="006220AF">
      <w:pPr>
        <w:pStyle w:val="a3"/>
        <w:spacing w:line="276" w:lineRule="auto"/>
        <w:divId w:val="461969222"/>
      </w:pPr>
      <w:r>
        <w:t>Испол</w:t>
      </w:r>
      <w:r>
        <w:t>ьзуй подсказки, чтобы определить цель своей работы</w:t>
      </w:r>
      <w:r>
        <w:t>:</w:t>
      </w:r>
    </w:p>
    <w:p w:rsidR="00000000" w:rsidRDefault="006220AF">
      <w:pPr>
        <w:pStyle w:val="a3"/>
        <w:spacing w:line="276" w:lineRule="auto"/>
        <w:divId w:val="461969222"/>
      </w:pPr>
      <w:r>
        <w:t>Подсказка 1. Ты изучил литературу и понял, что ученые или исследователи не решили полностью проблему</w:t>
      </w:r>
      <w:r>
        <w:t>.</w:t>
      </w:r>
    </w:p>
    <w:p w:rsidR="00000000" w:rsidRDefault="006220AF">
      <w:pPr>
        <w:pStyle w:val="a3"/>
        <w:spacing w:line="276" w:lineRule="auto"/>
        <w:divId w:val="461969222"/>
      </w:pPr>
      <w:r>
        <w:t>Расскажи, что планируешь усовершенствовать, – это и будет твоя цель</w:t>
      </w:r>
      <w:r>
        <w:t>.</w:t>
      </w:r>
    </w:p>
    <w:p w:rsidR="00000000" w:rsidRDefault="006220AF">
      <w:pPr>
        <w:pStyle w:val="a3"/>
        <w:spacing w:line="276" w:lineRule="auto"/>
        <w:divId w:val="461969222"/>
      </w:pPr>
      <w:r>
        <w:t>Подсказка 2. Ты проанализировал м</w:t>
      </w:r>
      <w:r>
        <w:t>етоды (см. п. 11) исследования авторов, которые уже писали об этой проблеме. Предложи свой метод, который позволит лучше решить проблему</w:t>
      </w:r>
      <w:r>
        <w:t>.</w:t>
      </w:r>
    </w:p>
    <w:p w:rsidR="00000000" w:rsidRDefault="006220AF">
      <w:pPr>
        <w:pStyle w:val="a3"/>
        <w:spacing w:line="276" w:lineRule="auto"/>
        <w:divId w:val="461969222"/>
      </w:pPr>
      <w:r>
        <w:t>Подсказка 3. Ты изучил литературу и другие источники и увидел, что исследователи после решения проблем формулируют нов</w:t>
      </w:r>
      <w:r>
        <w:t>ые проблемы. Ученые рассказывают о дальнейших исследованиях, которые можно провести. Воспользуйся их предложениями и сформулируй свою цель</w:t>
      </w:r>
      <w:r>
        <w:t>.</w:t>
      </w:r>
    </w:p>
    <w:p w:rsidR="00000000" w:rsidRDefault="006220AF">
      <w:pPr>
        <w:pStyle w:val="a3"/>
        <w:spacing w:line="276" w:lineRule="auto"/>
        <w:divId w:val="461969222"/>
      </w:pPr>
      <w:r>
        <w:rPr>
          <w:rStyle w:val="a4"/>
        </w:rPr>
        <w:t>7. Продумай гипотезу</w:t>
      </w:r>
      <w:r>
        <w:rPr>
          <w:rStyle w:val="a4"/>
        </w:rPr>
        <w:t>.</w:t>
      </w:r>
    </w:p>
    <w:p w:rsidR="00000000" w:rsidRDefault="006220AF">
      <w:pPr>
        <w:pStyle w:val="a3"/>
        <w:spacing w:line="276" w:lineRule="auto"/>
        <w:divId w:val="461969222"/>
      </w:pPr>
      <w:r>
        <w:t>Гипотеза – это предположение, как решить проблему</w:t>
      </w:r>
      <w:r>
        <w:t>.</w:t>
      </w:r>
    </w:p>
    <w:p w:rsidR="00000000" w:rsidRDefault="006220AF">
      <w:pPr>
        <w:pStyle w:val="a3"/>
        <w:spacing w:line="276" w:lineRule="auto"/>
        <w:divId w:val="461969222"/>
      </w:pPr>
      <w:r>
        <w:t>В своем проекте или исследовании ты ищешь идею, которая поможет решить проблему с момента постановки проблемы. Такая идея возникает из противоречий и называется гипотезой</w:t>
      </w:r>
      <w:r>
        <w:t>.</w:t>
      </w:r>
    </w:p>
    <w:p w:rsidR="00000000" w:rsidRDefault="006220AF">
      <w:pPr>
        <w:pStyle w:val="a3"/>
        <w:spacing w:line="276" w:lineRule="auto"/>
        <w:divId w:val="461969222"/>
      </w:pPr>
      <w:r>
        <w:t>Ты решаешь проблему, когда создаешь объект, новый способ действия. Когда ты придумыв</w:t>
      </w:r>
      <w:r>
        <w:t>аешь гипотезу, то предполагаешь части или свойства объекта или планируешь способ действия, чтобы решить проблему</w:t>
      </w:r>
      <w:r>
        <w:t>.</w:t>
      </w:r>
    </w:p>
    <w:p w:rsidR="00000000" w:rsidRDefault="006220AF">
      <w:pPr>
        <w:pStyle w:val="a3"/>
        <w:spacing w:line="276" w:lineRule="auto"/>
        <w:divId w:val="461969222"/>
      </w:pPr>
      <w:r>
        <w:lastRenderedPageBreak/>
        <w:t>Когда формулируешь гипотезу, подумай, как ее проверить. Гипотезу подтверди с помощью методов исследования (см. п. 11). Помни, что гипотезу нео</w:t>
      </w:r>
      <w:r>
        <w:t>бходимо в проекте реально опровергнуть или доказать</w:t>
      </w:r>
      <w:r>
        <w:t>.</w:t>
      </w:r>
    </w:p>
    <w:p w:rsidR="00000000" w:rsidRDefault="006220AF">
      <w:pPr>
        <w:pStyle w:val="a3"/>
        <w:spacing w:line="276" w:lineRule="auto"/>
        <w:divId w:val="461969222"/>
      </w:pPr>
      <w:r>
        <w:t>Если во время работы над проектом или исследованием ты подтверждаешь гипотезу, то она превращается в истинное утверждение и прекращает свое существование. Если ты опровергаешь гипотезу, то она становится</w:t>
      </w:r>
      <w:r>
        <w:t xml:space="preserve"> ложной и опять-таки перестает быть гипотезой</w:t>
      </w:r>
      <w:r>
        <w:t>.</w:t>
      </w:r>
    </w:p>
    <w:p w:rsidR="00000000" w:rsidRDefault="006220AF">
      <w:pPr>
        <w:pStyle w:val="a3"/>
        <w:spacing w:line="276" w:lineRule="auto"/>
        <w:divId w:val="461969222"/>
      </w:pPr>
      <w:r>
        <w:t>Чтобы сформулировать гипотезу, используй такие грамматические конструкции, как: «если... то... »; «так, как... »; «при условии, что... », то есть обороты речи, которые помогут установить причины явлений и их с</w:t>
      </w:r>
      <w:r>
        <w:t>ледствия</w:t>
      </w:r>
      <w:r>
        <w:t>.</w:t>
      </w:r>
    </w:p>
    <w:p w:rsidR="00000000" w:rsidRDefault="006220AF">
      <w:pPr>
        <w:pStyle w:val="a3"/>
        <w:spacing w:line="276" w:lineRule="auto"/>
        <w:divId w:val="461969222"/>
      </w:pPr>
      <w:r>
        <w:rPr>
          <w:rStyle w:val="a4"/>
        </w:rPr>
        <w:t>8. Определи задачи</w:t>
      </w:r>
      <w:r>
        <w:rPr>
          <w:rStyle w:val="a4"/>
        </w:rPr>
        <w:t>.</w:t>
      </w:r>
    </w:p>
    <w:p w:rsidR="00000000" w:rsidRDefault="006220AF">
      <w:pPr>
        <w:pStyle w:val="a3"/>
        <w:spacing w:line="276" w:lineRule="auto"/>
        <w:divId w:val="461969222"/>
      </w:pPr>
      <w:r>
        <w:t>Задачи – это конкретные способы достичь цели. Поэтому сумма задач должна равняться цели</w:t>
      </w:r>
      <w:r>
        <w:t>.</w:t>
      </w:r>
    </w:p>
    <w:p w:rsidR="00000000" w:rsidRDefault="006220AF">
      <w:pPr>
        <w:pStyle w:val="a3"/>
        <w:spacing w:line="276" w:lineRule="auto"/>
        <w:divId w:val="461969222"/>
      </w:pPr>
      <w:r>
        <w:t>Когда формулируешь задачи, применяй глаголы «проанализировать», «описать», «выявить», «определить», «установить»</w:t>
      </w:r>
      <w:r>
        <w:t>.</w:t>
      </w:r>
    </w:p>
    <w:p w:rsidR="00000000" w:rsidRDefault="006220AF">
      <w:pPr>
        <w:pStyle w:val="a3"/>
        <w:spacing w:line="276" w:lineRule="auto"/>
        <w:divId w:val="461969222"/>
      </w:pPr>
      <w:r>
        <w:t xml:space="preserve">Сопоставь формулировки </w:t>
      </w:r>
      <w:r>
        <w:t>темы, цели и задач. Избегай ошибок, когда</w:t>
      </w:r>
      <w:r>
        <w:t>:</w:t>
      </w:r>
    </w:p>
    <w:p w:rsidR="00000000" w:rsidRDefault="006220AF">
      <w:pPr>
        <w:pStyle w:val="a3"/>
        <w:spacing w:line="276" w:lineRule="auto"/>
        <w:divId w:val="461969222"/>
      </w:pPr>
      <w:r>
        <w:t>– цель проекта или исследования не связана с темой</w:t>
      </w:r>
      <w:r>
        <w:t>;</w:t>
      </w:r>
    </w:p>
    <w:p w:rsidR="00000000" w:rsidRDefault="006220AF">
      <w:pPr>
        <w:pStyle w:val="a3"/>
        <w:spacing w:line="276" w:lineRule="auto"/>
        <w:divId w:val="461969222"/>
      </w:pPr>
      <w:r>
        <w:t>– цель сформулирована так, что нельзя понять конечный результат</w:t>
      </w:r>
      <w:r>
        <w:t>;</w:t>
      </w:r>
    </w:p>
    <w:p w:rsidR="00000000" w:rsidRDefault="006220AF">
      <w:pPr>
        <w:pStyle w:val="a3"/>
        <w:spacing w:line="276" w:lineRule="auto"/>
        <w:divId w:val="461969222"/>
      </w:pPr>
      <w:r>
        <w:t>– практическая значимость твоей работы отсутствует или непонятна</w:t>
      </w:r>
      <w:r>
        <w:t>;</w:t>
      </w:r>
    </w:p>
    <w:p w:rsidR="00000000" w:rsidRDefault="006220AF">
      <w:pPr>
        <w:pStyle w:val="a3"/>
        <w:spacing w:line="276" w:lineRule="auto"/>
        <w:divId w:val="461969222"/>
      </w:pPr>
      <w:r>
        <w:t>– задачи повторяют цель, то ес</w:t>
      </w:r>
      <w:r>
        <w:t>ть ты просто пересказал цель другими словами</w:t>
      </w:r>
      <w:r>
        <w:t>.</w:t>
      </w:r>
    </w:p>
    <w:p w:rsidR="00000000" w:rsidRDefault="006220AF">
      <w:pPr>
        <w:pStyle w:val="a3"/>
        <w:spacing w:line="276" w:lineRule="auto"/>
        <w:divId w:val="461969222"/>
      </w:pPr>
      <w:r>
        <w:rPr>
          <w:rStyle w:val="a4"/>
        </w:rPr>
        <w:t>9. Перечисли результаты учебного проекта или исследования</w:t>
      </w:r>
      <w:r>
        <w:rPr>
          <w:rStyle w:val="a4"/>
        </w:rPr>
        <w:t>.</w:t>
      </w:r>
    </w:p>
    <w:p w:rsidR="00000000" w:rsidRDefault="006220AF">
      <w:pPr>
        <w:pStyle w:val="a3"/>
        <w:spacing w:line="276" w:lineRule="auto"/>
        <w:divId w:val="461969222"/>
      </w:pPr>
      <w:r>
        <w:t>Учитывай, что результаты проектной и исследовательской деятельности делятся на внутренний результат и внешний результат (продукт)</w:t>
      </w:r>
      <w:r>
        <w:t>.</w:t>
      </w:r>
    </w:p>
    <w:p w:rsidR="00000000" w:rsidRDefault="006220AF">
      <w:pPr>
        <w:pStyle w:val="a3"/>
        <w:spacing w:line="276" w:lineRule="auto"/>
        <w:divId w:val="461969222"/>
      </w:pPr>
      <w:r>
        <w:t>Внутренний результат</w:t>
      </w:r>
      <w:r>
        <w:t xml:space="preserve"> – это успешный опыт решения проблемы, это знания и способы действия, которые ты приобрел, это новые ценности, новая точка зрения</w:t>
      </w:r>
      <w:r>
        <w:t>.</w:t>
      </w:r>
    </w:p>
    <w:p w:rsidR="00000000" w:rsidRDefault="006220AF">
      <w:pPr>
        <w:pStyle w:val="a3"/>
        <w:spacing w:line="276" w:lineRule="auto"/>
        <w:divId w:val="461969222"/>
      </w:pPr>
      <w:r>
        <w:t>Внешний результат (продукт) – это средство разрешить проблему, которая была причиной реализовать проект. Если проблем было мн</w:t>
      </w:r>
      <w:r>
        <w:t>ого, то и продуктов может быть много</w:t>
      </w:r>
      <w:r>
        <w:t>.</w:t>
      </w:r>
    </w:p>
    <w:p w:rsidR="00000000" w:rsidRDefault="006220AF">
      <w:pPr>
        <w:pStyle w:val="a3"/>
        <w:spacing w:line="276" w:lineRule="auto"/>
        <w:divId w:val="461969222"/>
      </w:pPr>
      <w:r>
        <w:t>Результаты, которые ты получил, должны быть полезными, готовыми к использованию на уроке, в школе, в повседневной жизни. Если ты решал теоретическую проблему, то предложи конкретное решение, например, информационный пр</w:t>
      </w:r>
      <w:r>
        <w:t>одукт. Если решал практическую проблему, то разработай конкретный продукт, готовый к потреблению</w:t>
      </w:r>
      <w:r>
        <w:t>.</w:t>
      </w:r>
    </w:p>
    <w:p w:rsidR="00000000" w:rsidRDefault="006220AF">
      <w:pPr>
        <w:pStyle w:val="a3"/>
        <w:spacing w:line="276" w:lineRule="auto"/>
        <w:divId w:val="461969222"/>
      </w:pPr>
      <w:r>
        <w:rPr>
          <w:rStyle w:val="a4"/>
        </w:rPr>
        <w:t>10. Расскажи о практической значимости проекта или исследования</w:t>
      </w:r>
      <w:r>
        <w:rPr>
          <w:rStyle w:val="a4"/>
        </w:rPr>
        <w:t>.</w:t>
      </w:r>
    </w:p>
    <w:p w:rsidR="00000000" w:rsidRDefault="006220AF">
      <w:pPr>
        <w:pStyle w:val="a3"/>
        <w:spacing w:line="276" w:lineRule="auto"/>
        <w:divId w:val="461969222"/>
      </w:pPr>
      <w:r>
        <w:lastRenderedPageBreak/>
        <w:t xml:space="preserve">Практическая значимость – это возможность решить проблему в быту, учебе, науке, производстве </w:t>
      </w:r>
      <w:r>
        <w:t>и т. п</w:t>
      </w:r>
      <w:r>
        <w:t>.</w:t>
      </w:r>
    </w:p>
    <w:p w:rsidR="00000000" w:rsidRDefault="006220AF">
      <w:pPr>
        <w:pStyle w:val="a3"/>
        <w:spacing w:line="276" w:lineRule="auto"/>
        <w:divId w:val="461969222"/>
      </w:pPr>
      <w:r>
        <w:t>Ты рассказываешь, как людям использовать продукт проекта или исследования в деятельности</w:t>
      </w:r>
      <w:r>
        <w:t>.</w:t>
      </w:r>
    </w:p>
    <w:p w:rsidR="00000000" w:rsidRDefault="006220AF">
      <w:pPr>
        <w:pStyle w:val="a3"/>
        <w:spacing w:line="276" w:lineRule="auto"/>
        <w:divId w:val="461969222"/>
      </w:pPr>
      <w:r>
        <w:rPr>
          <w:rStyle w:val="a4"/>
        </w:rPr>
        <w:t>11. Выбери и внедри разные методы исследования</w:t>
      </w:r>
      <w:r>
        <w:rPr>
          <w:rStyle w:val="a4"/>
        </w:rPr>
        <w:t>.</w:t>
      </w:r>
    </w:p>
    <w:p w:rsidR="00000000" w:rsidRDefault="006220AF">
      <w:pPr>
        <w:pStyle w:val="a3"/>
        <w:spacing w:line="276" w:lineRule="auto"/>
        <w:divId w:val="461969222"/>
      </w:pPr>
      <w:r>
        <w:t>Метод – это способ достичь цели исследования. От выбора методов зависит все исследование, начиная с его органи</w:t>
      </w:r>
      <w:r>
        <w:t>зации и включая результат</w:t>
      </w:r>
      <w:r>
        <w:t>.</w:t>
      </w:r>
    </w:p>
    <w:p w:rsidR="00000000" w:rsidRDefault="006220AF">
      <w:pPr>
        <w:pStyle w:val="a3"/>
        <w:spacing w:line="276" w:lineRule="auto"/>
        <w:divId w:val="461969222"/>
      </w:pPr>
      <w:r>
        <w:t>Краткая характеристика основных методов исследования – в таблице</w:t>
      </w:r>
      <w:r>
        <w:t>.</w:t>
      </w:r>
    </w:p>
    <w:p w:rsidR="00000000" w:rsidRDefault="006220AF">
      <w:pPr>
        <w:pStyle w:val="a3"/>
        <w:spacing w:line="276" w:lineRule="auto"/>
        <w:jc w:val="center"/>
        <w:divId w:val="461969222"/>
      </w:pPr>
      <w:r>
        <w:rPr>
          <w:rStyle w:val="a4"/>
        </w:rPr>
        <w:t>Основные методы исследовани</w:t>
      </w:r>
      <w:r>
        <w:rPr>
          <w:rStyle w:val="a4"/>
        </w:rPr>
        <w:t>я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344"/>
        <w:gridCol w:w="3530"/>
        <w:gridCol w:w="3465"/>
      </w:tblGrid>
      <w:tr w:rsidR="00000000">
        <w:trPr>
          <w:divId w:val="1779329695"/>
        </w:trPr>
        <w:tc>
          <w:tcPr>
            <w:tcW w:w="1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20AF">
            <w:pPr>
              <w:pStyle w:val="a3"/>
              <w:jc w:val="center"/>
            </w:pPr>
            <w:r>
              <w:rPr>
                <w:rStyle w:val="a4"/>
              </w:rPr>
              <w:t>Мето</w:t>
            </w:r>
            <w:r>
              <w:rPr>
                <w:rStyle w:val="a4"/>
              </w:rPr>
              <w:t>д</w:t>
            </w:r>
          </w:p>
        </w:tc>
        <w:tc>
          <w:tcPr>
            <w:tcW w:w="1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20AF">
            <w:pPr>
              <w:pStyle w:val="a3"/>
              <w:jc w:val="center"/>
            </w:pPr>
            <w:r>
              <w:rPr>
                <w:rStyle w:val="a4"/>
              </w:rPr>
              <w:t>Характеристик</w:t>
            </w:r>
            <w:r>
              <w:rPr>
                <w:rStyle w:val="a4"/>
              </w:rPr>
              <w:t>а</w:t>
            </w:r>
          </w:p>
        </w:tc>
        <w:tc>
          <w:tcPr>
            <w:tcW w:w="1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20AF">
            <w:pPr>
              <w:pStyle w:val="a3"/>
              <w:jc w:val="center"/>
            </w:pPr>
            <w:r>
              <w:rPr>
                <w:rStyle w:val="a4"/>
              </w:rPr>
              <w:t>Дополнительная информаци</w:t>
            </w:r>
            <w:r>
              <w:rPr>
                <w:rStyle w:val="a4"/>
              </w:rPr>
              <w:t>я</w:t>
            </w:r>
          </w:p>
        </w:tc>
      </w:tr>
      <w:tr w:rsidR="00000000">
        <w:trPr>
          <w:divId w:val="1779329695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20AF">
            <w:pPr>
              <w:pStyle w:val="a3"/>
              <w:jc w:val="center"/>
            </w:pPr>
            <w:r>
              <w:rPr>
                <w:rStyle w:val="a4"/>
              </w:rPr>
              <w:t>Эмпирические (можно проверить опытным путем</w:t>
            </w:r>
            <w:r>
              <w:rPr>
                <w:rStyle w:val="a4"/>
              </w:rPr>
              <w:t>)</w:t>
            </w:r>
          </w:p>
        </w:tc>
      </w:tr>
      <w:tr w:rsidR="00000000">
        <w:trPr>
          <w:divId w:val="1779329695"/>
        </w:trPr>
        <w:tc>
          <w:tcPr>
            <w:tcW w:w="1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20AF">
            <w:pPr>
              <w:pStyle w:val="a3"/>
            </w:pPr>
            <w:r>
              <w:t>Наблюдени</w:t>
            </w:r>
            <w:r>
              <w:t>е</w:t>
            </w:r>
          </w:p>
        </w:tc>
        <w:tc>
          <w:tcPr>
            <w:tcW w:w="1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20AF">
            <w:pPr>
              <w:pStyle w:val="a3"/>
            </w:pPr>
            <w:r>
              <w:t>Структурированное наблюдение – это наблюдение по плану</w:t>
            </w:r>
            <w:r>
              <w:t>.</w:t>
            </w:r>
          </w:p>
          <w:p w:rsidR="00000000" w:rsidRDefault="006220AF">
            <w:pPr>
              <w:pStyle w:val="a3"/>
            </w:pPr>
            <w:r>
              <w:t>Неструктурированное наблюдение – это наблюдение, когда выбран только объект наблюдения</w:t>
            </w:r>
            <w:r>
              <w:t>.</w:t>
            </w:r>
          </w:p>
          <w:p w:rsidR="00000000" w:rsidRDefault="006220AF">
            <w:pPr>
              <w:pStyle w:val="a3"/>
            </w:pPr>
            <w:r>
              <w:t>Полевое наблюдение – это наблюдение в естественной обстановке</w:t>
            </w:r>
            <w:r>
              <w:t>.</w:t>
            </w:r>
          </w:p>
          <w:p w:rsidR="00000000" w:rsidRDefault="006220AF">
            <w:pPr>
              <w:pStyle w:val="a3"/>
            </w:pPr>
            <w:r>
              <w:t>Лабораторное наблюдение – объект находится в иску</w:t>
            </w:r>
            <w:r>
              <w:t>сственно созданных условиях</w:t>
            </w:r>
            <w:r>
              <w:t>.</w:t>
            </w:r>
          </w:p>
          <w:p w:rsidR="00000000" w:rsidRDefault="006220AF">
            <w:pPr>
              <w:pStyle w:val="a3"/>
            </w:pPr>
            <w:r>
              <w:t xml:space="preserve">Непосредственное наблюдение </w:t>
            </w:r>
            <w:r>
              <w:t>–</w:t>
            </w:r>
          </w:p>
          <w:p w:rsidR="00000000" w:rsidRDefault="006220AF">
            <w:pPr>
              <w:pStyle w:val="a3"/>
            </w:pPr>
            <w:r>
              <w:t>в ходе наблюдения объект прямо воздействует на орган</w:t>
            </w:r>
            <w:r>
              <w:t>ы</w:t>
            </w:r>
          </w:p>
          <w:p w:rsidR="00000000" w:rsidRDefault="006220AF">
            <w:pPr>
              <w:pStyle w:val="a3"/>
            </w:pPr>
            <w:r>
              <w:t>чувств наблюдателя</w:t>
            </w:r>
            <w:r>
              <w:t>.</w:t>
            </w:r>
          </w:p>
          <w:p w:rsidR="00000000" w:rsidRDefault="006220AF">
            <w:pPr>
              <w:pStyle w:val="a3"/>
            </w:pPr>
            <w:r>
              <w:t>Опосредованное наблюдение – объект воздействует на органы чувств наблюдател</w:t>
            </w:r>
            <w:r>
              <w:t>я</w:t>
            </w:r>
          </w:p>
          <w:p w:rsidR="00000000" w:rsidRDefault="006220AF">
            <w:pPr>
              <w:pStyle w:val="a3"/>
            </w:pPr>
            <w:r>
              <w:lastRenderedPageBreak/>
              <w:t>с помощью прибора (опосредованно</w:t>
            </w:r>
            <w:r>
              <w:t>)</w:t>
            </w:r>
          </w:p>
        </w:tc>
        <w:tc>
          <w:tcPr>
            <w:tcW w:w="1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20AF">
            <w:pPr>
              <w:pStyle w:val="a3"/>
            </w:pPr>
            <w:r>
              <w:lastRenderedPageBreak/>
              <w:t>План наблюде</w:t>
            </w:r>
            <w:r>
              <w:t>ния</w:t>
            </w:r>
            <w:r>
              <w:t>:</w:t>
            </w:r>
          </w:p>
          <w:p w:rsidR="00000000" w:rsidRDefault="006220AF">
            <w:pPr>
              <w:pStyle w:val="a3"/>
            </w:pPr>
            <w:r>
              <w:t>1. Определить цель наблюдения (зачем наблюдаешь?)</w:t>
            </w:r>
            <w:r>
              <w:t>.</w:t>
            </w:r>
          </w:p>
          <w:p w:rsidR="00000000" w:rsidRDefault="006220AF">
            <w:pPr>
              <w:pStyle w:val="a3"/>
            </w:pPr>
            <w:r>
              <w:t>2. Выбрать объект наблюдения (за кем наблюдаешь?)</w:t>
            </w:r>
            <w:r>
              <w:t>.</w:t>
            </w:r>
          </w:p>
          <w:p w:rsidR="00000000" w:rsidRDefault="006220AF">
            <w:pPr>
              <w:pStyle w:val="a3"/>
            </w:pPr>
            <w:r>
              <w:t>3. Выбрать способ достижения цели наблюдения</w:t>
            </w:r>
            <w:r>
              <w:t>.</w:t>
            </w:r>
          </w:p>
          <w:p w:rsidR="00000000" w:rsidRDefault="006220AF">
            <w:pPr>
              <w:pStyle w:val="a3"/>
            </w:pPr>
            <w:r>
              <w:t>4. Выбрать способ регистрации полученной информации</w:t>
            </w:r>
            <w:r>
              <w:t>.</w:t>
            </w:r>
          </w:p>
          <w:p w:rsidR="00000000" w:rsidRDefault="006220AF">
            <w:pPr>
              <w:pStyle w:val="a3"/>
            </w:pPr>
            <w:r>
              <w:t>5. Обработать информаци</w:t>
            </w:r>
            <w:r>
              <w:t>ю</w:t>
            </w:r>
          </w:p>
        </w:tc>
      </w:tr>
      <w:tr w:rsidR="00000000">
        <w:trPr>
          <w:divId w:val="1779329695"/>
        </w:trPr>
        <w:tc>
          <w:tcPr>
            <w:tcW w:w="1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20AF">
            <w:pPr>
              <w:pStyle w:val="a3"/>
            </w:pPr>
            <w:r>
              <w:lastRenderedPageBreak/>
              <w:t>Эксперимен</w:t>
            </w:r>
            <w:r>
              <w:t>т</w:t>
            </w:r>
          </w:p>
        </w:tc>
        <w:tc>
          <w:tcPr>
            <w:tcW w:w="1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20AF">
            <w:pPr>
              <w:pStyle w:val="a3"/>
            </w:pPr>
            <w:r>
              <w:t>Изменение объекта, чтобы получить знания, которые невозможно выявить в результате наблюдени</w:t>
            </w:r>
            <w:r>
              <w:t>я</w:t>
            </w:r>
          </w:p>
        </w:tc>
        <w:tc>
          <w:tcPr>
            <w:tcW w:w="1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20AF">
            <w:pPr>
              <w:pStyle w:val="a3"/>
            </w:pPr>
            <w:r>
              <w:t>Программа эксперимента</w:t>
            </w:r>
            <w:r>
              <w:t>:</w:t>
            </w:r>
          </w:p>
          <w:p w:rsidR="00000000" w:rsidRDefault="006220AF">
            <w:pPr>
              <w:pStyle w:val="a3"/>
            </w:pPr>
            <w:r>
              <w:t>1. Актуальность.</w:t>
            </w:r>
            <w:r>
              <w:br/>
              <w:t>2. Проблема.</w:t>
            </w:r>
            <w:r>
              <w:br/>
              <w:t>3. Объект и предмет.</w:t>
            </w:r>
            <w:r>
              <w:br/>
              <w:t>4. Цель.</w:t>
            </w:r>
            <w:r>
              <w:br/>
              <w:t>5. Гипотеза.</w:t>
            </w:r>
            <w:r>
              <w:br/>
              <w:t>6. Задачи.</w:t>
            </w:r>
            <w:r>
              <w:br/>
              <w:t>7. Этапы экспериментальной работы, ожидаемые результаты</w:t>
            </w:r>
            <w:r>
              <w:t xml:space="preserve"> по каждому этапу в форме документов.</w:t>
            </w:r>
            <w:r>
              <w:br/>
              <w:t>8. Основные методы.</w:t>
            </w:r>
            <w:r>
              <w:br/>
              <w:t>9. Научная новизн</w:t>
            </w:r>
            <w:r>
              <w:t>а</w:t>
            </w:r>
          </w:p>
        </w:tc>
      </w:tr>
      <w:tr w:rsidR="00000000">
        <w:trPr>
          <w:divId w:val="1779329695"/>
        </w:trPr>
        <w:tc>
          <w:tcPr>
            <w:tcW w:w="1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20AF">
            <w:pPr>
              <w:pStyle w:val="a3"/>
            </w:pPr>
            <w:r>
              <w:t>Моделировани</w:t>
            </w:r>
            <w:r>
              <w:t>е</w:t>
            </w:r>
          </w:p>
        </w:tc>
        <w:tc>
          <w:tcPr>
            <w:tcW w:w="1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20AF">
            <w:pPr>
              <w:pStyle w:val="a3"/>
            </w:pPr>
            <w:r>
              <w:t>Материальное (предметное) моделирование</w:t>
            </w:r>
            <w:r>
              <w:t>:</w:t>
            </w:r>
          </w:p>
          <w:p w:rsidR="00000000" w:rsidRDefault="006220AF">
            <w:pPr>
              <w:pStyle w:val="a3"/>
            </w:pPr>
            <w:r>
              <w:t>– физическое моделирование – модель (уменьшенная или увеличенная копия) замещает реальный объект, чтобы изучить его свойств</w:t>
            </w:r>
            <w:r>
              <w:t>а</w:t>
            </w:r>
            <w:r>
              <w:t>;</w:t>
            </w:r>
          </w:p>
          <w:p w:rsidR="00000000" w:rsidRDefault="006220AF">
            <w:pPr>
              <w:pStyle w:val="a3"/>
            </w:pPr>
            <w:r>
              <w:t>– аналоговое моделирование – это моделирование по аналогии процессов и явлений, которые имеют различную физическую природу, но одинаково описываемые формальн</w:t>
            </w:r>
            <w:r>
              <w:t>о</w:t>
            </w:r>
          </w:p>
          <w:p w:rsidR="00000000" w:rsidRDefault="006220AF">
            <w:pPr>
              <w:pStyle w:val="a3"/>
            </w:pPr>
            <w:r>
              <w:t>(одними и теми же математическими уравнениями, логическими схемами и т. п.)</w:t>
            </w:r>
            <w:r>
              <w:t>.</w:t>
            </w:r>
          </w:p>
          <w:p w:rsidR="00000000" w:rsidRDefault="006220AF">
            <w:pPr>
              <w:pStyle w:val="a3"/>
            </w:pPr>
            <w:r>
              <w:t>Мысленное (идеаль</w:t>
            </w:r>
            <w:r>
              <w:t>ное) моделирование</w:t>
            </w:r>
            <w:r>
              <w:t>:</w:t>
            </w:r>
          </w:p>
          <w:p w:rsidR="00000000" w:rsidRDefault="006220AF">
            <w:pPr>
              <w:pStyle w:val="a3"/>
            </w:pPr>
            <w:r>
              <w:t>– интуитивное моделирование – это моделирование, основанное на интуитивном представлении об объекте исследования, которо</w:t>
            </w:r>
            <w:r>
              <w:t>е</w:t>
            </w:r>
          </w:p>
          <w:p w:rsidR="00000000" w:rsidRDefault="006220AF">
            <w:pPr>
              <w:pStyle w:val="a3"/>
            </w:pPr>
            <w:r>
              <w:t>не поддается или не требует формализации</w:t>
            </w:r>
            <w:r>
              <w:t>;</w:t>
            </w:r>
          </w:p>
          <w:p w:rsidR="00000000" w:rsidRDefault="006220AF">
            <w:pPr>
              <w:pStyle w:val="a3"/>
            </w:pPr>
            <w:r>
              <w:lastRenderedPageBreak/>
              <w:t>– знаковое моделирование – моделью служит знаковое преобразование: схема</w:t>
            </w:r>
            <w:r>
              <w:t>, график, чертеж, формула, набор символо</w:t>
            </w:r>
            <w:r>
              <w:t>в</w:t>
            </w:r>
          </w:p>
        </w:tc>
        <w:tc>
          <w:tcPr>
            <w:tcW w:w="1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20AF">
            <w:pPr>
              <w:pStyle w:val="2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 </w:t>
            </w:r>
          </w:p>
        </w:tc>
      </w:tr>
      <w:tr w:rsidR="00000000">
        <w:trPr>
          <w:divId w:val="1779329695"/>
        </w:trPr>
        <w:tc>
          <w:tcPr>
            <w:tcW w:w="1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20AF">
            <w:pPr>
              <w:pStyle w:val="a3"/>
            </w:pPr>
            <w:r>
              <w:lastRenderedPageBreak/>
              <w:t>Анкетировани</w:t>
            </w:r>
            <w:r>
              <w:t>е</w:t>
            </w:r>
          </w:p>
        </w:tc>
        <w:tc>
          <w:tcPr>
            <w:tcW w:w="1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20AF">
            <w:pPr>
              <w:pStyle w:val="a3"/>
            </w:pPr>
            <w:r>
              <w:t>Метод опроса. Респондент (опрашиваемый) самостоятельно заполняет опросный лист (анкету) по правилам</w:t>
            </w:r>
            <w:r>
              <w:t>.</w:t>
            </w:r>
          </w:p>
          <w:p w:rsidR="00000000" w:rsidRDefault="006220AF">
            <w:pPr>
              <w:pStyle w:val="a3"/>
            </w:pPr>
            <w:r>
              <w:t>Виды вопросов</w:t>
            </w:r>
            <w:r>
              <w:t>:</w:t>
            </w:r>
          </w:p>
          <w:p w:rsidR="00000000" w:rsidRDefault="006220AF">
            <w:pPr>
              <w:pStyle w:val="a3"/>
            </w:pPr>
            <w:r>
              <w:t>– закрытые – в анкете приводится полный набор вариантов ответов</w:t>
            </w:r>
            <w:r>
              <w:t>.</w:t>
            </w:r>
          </w:p>
          <w:p w:rsidR="00000000" w:rsidRDefault="006220AF">
            <w:pPr>
              <w:pStyle w:val="a3"/>
            </w:pPr>
            <w:r>
              <w:t>Респондент читае</w:t>
            </w:r>
            <w:r>
              <w:t>т вопрос, выбирает ответ и помечает номер ответа</w:t>
            </w:r>
            <w:r>
              <w:t>;</w:t>
            </w:r>
          </w:p>
          <w:p w:rsidR="00000000" w:rsidRDefault="006220AF">
            <w:pPr>
              <w:pStyle w:val="a3"/>
            </w:pPr>
            <w:r>
              <w:t>– полузакрытые – респондент может выбрать вариант ответа и предложить свой</w:t>
            </w:r>
            <w:r>
              <w:t>;</w:t>
            </w:r>
          </w:p>
          <w:p w:rsidR="00000000" w:rsidRDefault="006220AF">
            <w:pPr>
              <w:pStyle w:val="a3"/>
            </w:pPr>
            <w:r>
              <w:t>– открытые – респондент высказывает свое мнение без подсказок со стороны составителя анкеты</w:t>
            </w:r>
            <w:r>
              <w:t>.</w:t>
            </w:r>
          </w:p>
          <w:p w:rsidR="00000000" w:rsidRDefault="006220AF">
            <w:pPr>
              <w:pStyle w:val="a3"/>
            </w:pPr>
            <w:r>
              <w:t>Учитывайте, что открытые вопросы трудно обобщит</w:t>
            </w:r>
            <w:r>
              <w:t>ь</w:t>
            </w:r>
          </w:p>
        </w:tc>
        <w:tc>
          <w:tcPr>
            <w:tcW w:w="1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20AF">
            <w:pPr>
              <w:pStyle w:val="a3"/>
            </w:pPr>
            <w:r>
              <w:t>Требования к анкете</w:t>
            </w:r>
            <w:r>
              <w:t>:</w:t>
            </w:r>
          </w:p>
          <w:p w:rsidR="00000000" w:rsidRDefault="006220AF">
            <w:pPr>
              <w:pStyle w:val="a3"/>
            </w:pPr>
            <w:r>
              <w:t>1. Придумать 15–20 вопросов.</w:t>
            </w:r>
            <w:r>
              <w:br/>
              <w:t>2. Определить время ответов. Респондент отвечает на вопросы не более 30 минут. 15 минут – допустимо.</w:t>
            </w:r>
            <w:r>
              <w:br/>
              <w:t>3. Помнить, что оперативный социологический опрос включа</w:t>
            </w:r>
            <w:r>
              <w:t>ет 19 вопросов.</w:t>
            </w:r>
            <w:r>
              <w:br/>
              <w:t>4. Сформулировать вопросы, в которых респондент поймет все слова.</w:t>
            </w:r>
            <w:r>
              <w:br/>
              <w:t>5. Расположить вопросы от простых («контактных»)в начале анкеты к сложным в середине и простым («разгрузочным») в конце.</w:t>
            </w:r>
            <w:r>
              <w:br/>
              <w:t>6. Исключить влияние предшествующих вопросов на после</w:t>
            </w:r>
            <w:r>
              <w:t>дующие.</w:t>
            </w:r>
            <w:r>
              <w:br/>
              <w:t>7. Избегать большого количества однотипных вариантов ответов.</w:t>
            </w:r>
            <w:r>
              <w:br/>
              <w:t>8. Превратить при необходимости закрытые вопросы в полузакрытые, добавляя позицию «Ваш вариант ответа» или «Другие ответы» со свободными строчками для дополнительных высказываний респонд</w:t>
            </w:r>
            <w:r>
              <w:t>ента.</w:t>
            </w:r>
            <w:r>
              <w:br/>
              <w:t>9. Проверить и исправить опечатки в тексте анкет</w:t>
            </w:r>
            <w:r>
              <w:t>ы</w:t>
            </w:r>
          </w:p>
        </w:tc>
      </w:tr>
      <w:tr w:rsidR="00000000">
        <w:trPr>
          <w:divId w:val="1779329695"/>
        </w:trPr>
        <w:tc>
          <w:tcPr>
            <w:tcW w:w="1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20AF">
            <w:pPr>
              <w:pStyle w:val="a3"/>
            </w:pPr>
            <w:r>
              <w:t>Интервьюировани</w:t>
            </w:r>
            <w:r>
              <w:t>е</w:t>
            </w:r>
          </w:p>
        </w:tc>
        <w:tc>
          <w:tcPr>
            <w:tcW w:w="1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20AF">
            <w:pPr>
              <w:pStyle w:val="a3"/>
            </w:pPr>
            <w:r>
              <w:t>Беседа по заранее подготовленному плану с каким-либо лицом или группой лиц. Ответы на вопросы служат исходным источником информации</w:t>
            </w:r>
            <w:r>
              <w:t>.</w:t>
            </w:r>
          </w:p>
          <w:p w:rsidR="00000000" w:rsidRDefault="006220AF">
            <w:pPr>
              <w:pStyle w:val="a3"/>
            </w:pPr>
            <w:r>
              <w:t>Формализованное интервью предполагает, что общени</w:t>
            </w:r>
            <w:r>
              <w:t xml:space="preserve">е интервьюера и респондента </w:t>
            </w:r>
            <w:r>
              <w:lastRenderedPageBreak/>
              <w:t>строго регламентировано детально разработанным</w:t>
            </w:r>
            <w:r>
              <w:t>и</w:t>
            </w:r>
          </w:p>
          <w:p w:rsidR="00000000" w:rsidRDefault="006220AF">
            <w:pPr>
              <w:pStyle w:val="a3"/>
            </w:pPr>
            <w:r>
              <w:t>вопросником и инструкцией</w:t>
            </w:r>
            <w:r>
              <w:t>.</w:t>
            </w:r>
          </w:p>
          <w:p w:rsidR="00000000" w:rsidRDefault="006220AF">
            <w:pPr>
              <w:pStyle w:val="a3"/>
            </w:pPr>
            <w:r>
              <w:t>Свободное интервью (беседа) проводится без заранее подготовленного опросника, определяется только тема бесед</w:t>
            </w:r>
            <w:r>
              <w:t>ы</w:t>
            </w:r>
          </w:p>
        </w:tc>
        <w:tc>
          <w:tcPr>
            <w:tcW w:w="1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20AF">
            <w:pPr>
              <w:pStyle w:val="a3"/>
            </w:pPr>
            <w:r>
              <w:lastRenderedPageBreak/>
              <w:t> </w:t>
            </w:r>
          </w:p>
        </w:tc>
      </w:tr>
      <w:tr w:rsidR="00000000">
        <w:trPr>
          <w:divId w:val="1779329695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20AF">
            <w:pPr>
              <w:pStyle w:val="a3"/>
              <w:jc w:val="center"/>
            </w:pPr>
            <w:r>
              <w:rPr>
                <w:rStyle w:val="a4"/>
              </w:rPr>
              <w:lastRenderedPageBreak/>
              <w:t>Теоретически</w:t>
            </w:r>
            <w:r>
              <w:rPr>
                <w:rStyle w:val="a4"/>
              </w:rPr>
              <w:t>е</w:t>
            </w:r>
          </w:p>
        </w:tc>
      </w:tr>
      <w:tr w:rsidR="00000000">
        <w:trPr>
          <w:divId w:val="1779329695"/>
        </w:trPr>
        <w:tc>
          <w:tcPr>
            <w:tcW w:w="1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20AF">
            <w:pPr>
              <w:pStyle w:val="a3"/>
            </w:pPr>
            <w:r>
              <w:t>Анализ и синте</w:t>
            </w:r>
            <w:r>
              <w:t>з</w:t>
            </w:r>
          </w:p>
        </w:tc>
        <w:tc>
          <w:tcPr>
            <w:tcW w:w="1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20AF">
            <w:pPr>
              <w:pStyle w:val="a3"/>
            </w:pPr>
            <w:r>
              <w:t xml:space="preserve">Анализ </w:t>
            </w:r>
            <w:r>
              <w:t>– это способ познания объекта, когда изучают его части и свойства</w:t>
            </w:r>
            <w:r>
              <w:t>.</w:t>
            </w:r>
          </w:p>
          <w:p w:rsidR="00000000" w:rsidRDefault="006220AF">
            <w:pPr>
              <w:pStyle w:val="a3"/>
            </w:pPr>
            <w:r>
              <w:t>Синтез – это способ познания объекта, когда объединяют в целое части и свойства, выделенные в результате анализ</w:t>
            </w:r>
            <w:r>
              <w:t>а</w:t>
            </w:r>
          </w:p>
        </w:tc>
        <w:tc>
          <w:tcPr>
            <w:tcW w:w="1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20AF">
            <w:pPr>
              <w:pStyle w:val="a3"/>
            </w:pPr>
            <w:r>
              <w:t>Методы дополняют друг друг</w:t>
            </w:r>
            <w:r>
              <w:t>а</w:t>
            </w:r>
          </w:p>
        </w:tc>
      </w:tr>
      <w:tr w:rsidR="00000000">
        <w:trPr>
          <w:divId w:val="1779329695"/>
        </w:trPr>
        <w:tc>
          <w:tcPr>
            <w:tcW w:w="1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20AF">
            <w:pPr>
              <w:pStyle w:val="a3"/>
            </w:pPr>
            <w:r>
              <w:t>Сравнени</w:t>
            </w:r>
            <w:r>
              <w:t>е</w:t>
            </w:r>
          </w:p>
        </w:tc>
        <w:tc>
          <w:tcPr>
            <w:tcW w:w="1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20AF">
            <w:pPr>
              <w:pStyle w:val="a3"/>
            </w:pPr>
            <w:r>
              <w:t xml:space="preserve">Способ познания, когда устанавливают </w:t>
            </w:r>
            <w:r>
              <w:t>сходства и/или различия объектов</w:t>
            </w:r>
            <w:r>
              <w:t>.</w:t>
            </w:r>
          </w:p>
          <w:p w:rsidR="00000000" w:rsidRDefault="006220AF">
            <w:pPr>
              <w:pStyle w:val="a3"/>
            </w:pPr>
            <w:r>
              <w:t>Сходство – это то, что у сравниваемых объектов совпадает, а различие – это то, чем один сравниваемый объект отличается от другог</w:t>
            </w:r>
            <w:r>
              <w:t>о</w:t>
            </w:r>
          </w:p>
        </w:tc>
        <w:tc>
          <w:tcPr>
            <w:tcW w:w="1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20AF">
            <w:pPr>
              <w:pStyle w:val="a3"/>
            </w:pPr>
            <w:r>
              <w:t>Общий алгоритм сравнения</w:t>
            </w:r>
            <w:r>
              <w:t>:</w:t>
            </w:r>
          </w:p>
          <w:p w:rsidR="00000000" w:rsidRDefault="006220AF">
            <w:pPr>
              <w:pStyle w:val="a3"/>
            </w:pPr>
            <w:r>
              <w:t>1. Определить объекты сравнения</w:t>
            </w:r>
            <w:r>
              <w:t>.</w:t>
            </w:r>
          </w:p>
          <w:p w:rsidR="00000000" w:rsidRDefault="006220AF">
            <w:pPr>
              <w:pStyle w:val="a3"/>
            </w:pPr>
            <w:r>
              <w:t>2. Выбрать признаки, по которым сопоставишь объекты</w:t>
            </w:r>
            <w:r>
              <w:t>.</w:t>
            </w:r>
          </w:p>
          <w:p w:rsidR="00000000" w:rsidRDefault="006220AF">
            <w:pPr>
              <w:pStyle w:val="a3"/>
            </w:pPr>
            <w:r>
              <w:t>Если не знаешь, какие выбрать, проведи синтез и анализ, а потом сформулируй признаки</w:t>
            </w:r>
            <w:r>
              <w:t>.</w:t>
            </w:r>
          </w:p>
          <w:p w:rsidR="00000000" w:rsidRDefault="006220AF">
            <w:pPr>
              <w:pStyle w:val="a3"/>
            </w:pPr>
            <w:r>
              <w:t>3. Сопоставить признаки объектов, то есть определить общие и/или отличительные признаки</w:t>
            </w:r>
            <w:r>
              <w:t>.</w:t>
            </w:r>
          </w:p>
          <w:p w:rsidR="00000000" w:rsidRDefault="006220AF">
            <w:pPr>
              <w:pStyle w:val="a3"/>
            </w:pPr>
            <w:r>
              <w:t>4. Определить различия у общ</w:t>
            </w:r>
            <w:r>
              <w:t>их признаков</w:t>
            </w:r>
            <w:r>
              <w:t>.</w:t>
            </w:r>
          </w:p>
          <w:p w:rsidR="00000000" w:rsidRDefault="006220AF">
            <w:pPr>
              <w:pStyle w:val="a3"/>
            </w:pPr>
            <w:r>
              <w:t>5. Подготовить вывод. Представить общие и/ил</w:t>
            </w:r>
            <w:r>
              <w:t>и</w:t>
            </w:r>
          </w:p>
          <w:p w:rsidR="00000000" w:rsidRDefault="006220AF">
            <w:pPr>
              <w:pStyle w:val="a3"/>
            </w:pPr>
            <w:r>
              <w:t>отличительные существенные признаки сравниваемых объектов и указать степень различия общих признаков</w:t>
            </w:r>
            <w:r>
              <w:t>.</w:t>
            </w:r>
          </w:p>
          <w:p w:rsidR="00000000" w:rsidRDefault="006220AF">
            <w:pPr>
              <w:pStyle w:val="a3"/>
            </w:pPr>
            <w:r>
              <w:lastRenderedPageBreak/>
              <w:t>Объяснить причины сходства и различия сравниваемы</w:t>
            </w:r>
            <w:r>
              <w:t>х</w:t>
            </w:r>
          </w:p>
          <w:p w:rsidR="00000000" w:rsidRDefault="006220AF">
            <w:pPr>
              <w:pStyle w:val="a3"/>
            </w:pPr>
            <w:r>
              <w:t>объектов, если необходим</w:t>
            </w:r>
            <w:r>
              <w:t>о</w:t>
            </w:r>
          </w:p>
        </w:tc>
      </w:tr>
      <w:tr w:rsidR="00000000">
        <w:trPr>
          <w:divId w:val="1779329695"/>
        </w:trPr>
        <w:tc>
          <w:tcPr>
            <w:tcW w:w="1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20AF">
            <w:pPr>
              <w:pStyle w:val="a3"/>
            </w:pPr>
            <w:r>
              <w:lastRenderedPageBreak/>
              <w:t>Обобщени</w:t>
            </w:r>
            <w:r>
              <w:t>е</w:t>
            </w:r>
          </w:p>
        </w:tc>
        <w:tc>
          <w:tcPr>
            <w:tcW w:w="1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20AF">
            <w:pPr>
              <w:pStyle w:val="a3"/>
            </w:pPr>
            <w:r>
              <w:t>Мыслен</w:t>
            </w:r>
            <w:r>
              <w:t>ное выделение, фиксирование общих существенных свойств, принадлежащих только данному классу предметов или отношений</w:t>
            </w:r>
            <w:r>
              <w:t>.</w:t>
            </w:r>
          </w:p>
          <w:p w:rsidR="00000000" w:rsidRDefault="006220AF">
            <w:pPr>
              <w:pStyle w:val="a3"/>
            </w:pPr>
            <w:r>
              <w:t>Обобщение устанавливает не только общие существенные признаки, но и родо-видовые отношени</w:t>
            </w:r>
            <w:r>
              <w:t>я</w:t>
            </w:r>
          </w:p>
        </w:tc>
        <w:tc>
          <w:tcPr>
            <w:tcW w:w="1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20AF">
            <w:pPr>
              <w:pStyle w:val="a3"/>
            </w:pPr>
            <w:r>
              <w:t>Род – это совокупность объектов, в состав которо</w:t>
            </w:r>
            <w:r>
              <w:t>й</w:t>
            </w:r>
          </w:p>
          <w:p w:rsidR="00000000" w:rsidRDefault="006220AF">
            <w:pPr>
              <w:pStyle w:val="a3"/>
            </w:pPr>
            <w:r>
              <w:t>входят другие объекты, являющиеся видом этого рода</w:t>
            </w:r>
            <w:r>
              <w:t>.</w:t>
            </w:r>
          </w:p>
          <w:p w:rsidR="00000000" w:rsidRDefault="006220AF">
            <w:pPr>
              <w:pStyle w:val="a3"/>
            </w:pPr>
            <w:r>
              <w:t>Например, мы изучили в проекте лук и арбале</w:t>
            </w:r>
            <w:r>
              <w:t>т</w:t>
            </w:r>
          </w:p>
          <w:p w:rsidR="00000000" w:rsidRDefault="006220AF">
            <w:pPr>
              <w:pStyle w:val="a3"/>
            </w:pPr>
            <w:r>
              <w:t>и установили общие существенные признаки: стрелы метают с помощью пружинящей дуги, стянутой тетивой, лук и арбалет являются индивидуальным оружием стрелков и</w:t>
            </w:r>
            <w:r>
              <w:t xml:space="preserve"> т. д. На основании знания общих признаков мы можем сделать обобщение: и лук, и арбалет являются ручным оружием для метания стрел. Таким образом, ручное оружие для метания стрел – род, а лук и арбалет – вид</w:t>
            </w:r>
            <w:r>
              <w:t>ы</w:t>
            </w:r>
          </w:p>
        </w:tc>
      </w:tr>
      <w:tr w:rsidR="00000000">
        <w:trPr>
          <w:divId w:val="1779329695"/>
          <w:trHeight w:val="9"/>
        </w:trPr>
        <w:tc>
          <w:tcPr>
            <w:tcW w:w="1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20AF">
            <w:pPr>
              <w:pStyle w:val="a3"/>
            </w:pPr>
            <w:r>
              <w:t>Классификаци</w:t>
            </w:r>
            <w:r>
              <w:t>я</w:t>
            </w:r>
          </w:p>
        </w:tc>
        <w:tc>
          <w:tcPr>
            <w:tcW w:w="1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20AF">
            <w:pPr>
              <w:pStyle w:val="a3"/>
            </w:pPr>
            <w:r>
              <w:t>Предполагает деление рода (класса</w:t>
            </w:r>
            <w:r>
              <w:t>) на виды (подклассы) на основе установления признаков объектов, составляющих ро</w:t>
            </w:r>
            <w:r>
              <w:t>д</w:t>
            </w:r>
          </w:p>
        </w:tc>
        <w:tc>
          <w:tcPr>
            <w:tcW w:w="1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20AF">
            <w:pPr>
              <w:pStyle w:val="a3"/>
            </w:pPr>
            <w:r>
              <w:t>Алгоритм классификации</w:t>
            </w:r>
            <w:r>
              <w:t>:</w:t>
            </w:r>
          </w:p>
          <w:p w:rsidR="00000000" w:rsidRDefault="006220AF">
            <w:pPr>
              <w:pStyle w:val="a3"/>
            </w:pPr>
            <w:r>
              <w:t>1. Установить род объектов для классификации</w:t>
            </w:r>
            <w:r>
              <w:t>.</w:t>
            </w:r>
          </w:p>
          <w:p w:rsidR="00000000" w:rsidRDefault="006220AF">
            <w:pPr>
              <w:pStyle w:val="a3"/>
            </w:pPr>
            <w:r>
              <w:t>2. Определить признаки объектов</w:t>
            </w:r>
            <w:r>
              <w:t>.</w:t>
            </w:r>
          </w:p>
          <w:p w:rsidR="00000000" w:rsidRDefault="006220AF">
            <w:pPr>
              <w:pStyle w:val="a3"/>
            </w:pPr>
            <w:r>
              <w:t>3. Выделить общие и отличительные существенные признаки объектов</w:t>
            </w:r>
            <w:r>
              <w:t>.</w:t>
            </w:r>
          </w:p>
          <w:p w:rsidR="00000000" w:rsidRDefault="006220AF">
            <w:pPr>
              <w:pStyle w:val="a3"/>
            </w:pPr>
            <w:r>
              <w:t>4. Оп</w:t>
            </w:r>
            <w:r>
              <w:t>ределить основание для классификации рода, то есть отличительный существенный признак, по которому будет делиться род на виды</w:t>
            </w:r>
            <w:r>
              <w:t>.</w:t>
            </w:r>
          </w:p>
          <w:p w:rsidR="00000000" w:rsidRDefault="006220AF">
            <w:pPr>
              <w:pStyle w:val="a3"/>
            </w:pPr>
            <w:r>
              <w:t>5. Распределить объекты по видам</w:t>
            </w:r>
            <w:r>
              <w:t>.</w:t>
            </w:r>
          </w:p>
          <w:p w:rsidR="00000000" w:rsidRDefault="006220AF">
            <w:pPr>
              <w:pStyle w:val="a3"/>
            </w:pPr>
            <w:r>
              <w:lastRenderedPageBreak/>
              <w:t>6. Определить основания классификации вида на подвиды</w:t>
            </w:r>
            <w:r>
              <w:t>.</w:t>
            </w:r>
          </w:p>
          <w:p w:rsidR="00000000" w:rsidRDefault="006220AF">
            <w:pPr>
              <w:pStyle w:val="a3"/>
            </w:pPr>
            <w:r>
              <w:t>7. Распределить объекты на подвид</w:t>
            </w:r>
            <w:r>
              <w:t>ы</w:t>
            </w:r>
          </w:p>
        </w:tc>
      </w:tr>
      <w:tr w:rsidR="00000000">
        <w:trPr>
          <w:divId w:val="1779329695"/>
          <w:trHeight w:val="9"/>
        </w:trPr>
        <w:tc>
          <w:tcPr>
            <w:tcW w:w="1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20AF">
            <w:pPr>
              <w:pStyle w:val="a3"/>
            </w:pPr>
            <w:r>
              <w:lastRenderedPageBreak/>
              <w:t>Определение поняти</w:t>
            </w:r>
            <w:r>
              <w:t>й</w:t>
            </w:r>
          </w:p>
        </w:tc>
        <w:tc>
          <w:tcPr>
            <w:tcW w:w="1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20AF">
            <w:pPr>
              <w:pStyle w:val="a3"/>
            </w:pPr>
            <w:r>
              <w:t>Понятие – это слово или словосочетание, которое обозначает отдельный объект или совокупность объектов и их существенные свойств</w:t>
            </w:r>
            <w:r>
              <w:t>а</w:t>
            </w:r>
          </w:p>
        </w:tc>
        <w:tc>
          <w:tcPr>
            <w:tcW w:w="1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20AF">
            <w:pPr>
              <w:pStyle w:val="a3"/>
            </w:pPr>
            <w:r>
              <w:t>Всякое понятие имеет содержание и объем</w:t>
            </w:r>
            <w:r>
              <w:t>.</w:t>
            </w:r>
          </w:p>
          <w:p w:rsidR="00000000" w:rsidRDefault="006220AF">
            <w:pPr>
              <w:pStyle w:val="a3"/>
            </w:pPr>
            <w:r>
              <w:t>Содержанием понятия называют существенные признаки объекта или объ</w:t>
            </w:r>
            <w:r>
              <w:t>ектов, отраженных в понятии</w:t>
            </w:r>
            <w:r>
              <w:t>.</w:t>
            </w:r>
          </w:p>
          <w:p w:rsidR="00000000" w:rsidRDefault="006220AF">
            <w:pPr>
              <w:pStyle w:val="a3"/>
            </w:pPr>
            <w:r>
              <w:t>Объемом понятия называют объект или объекты, существенные признаки которых зафиксированы в понятии (например, объем понятия «планета Земля» исчерпывается одной планетой</w:t>
            </w:r>
            <w:r>
              <w:t>)</w:t>
            </w:r>
          </w:p>
        </w:tc>
      </w:tr>
    </w:tbl>
    <w:p w:rsidR="006220AF" w:rsidRDefault="006220AF">
      <w:pPr>
        <w:spacing w:line="276" w:lineRule="auto"/>
        <w:divId w:val="119388420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«Завуч»</w:t>
      </w:r>
      <w:r>
        <w:rPr>
          <w:rFonts w:ascii="Arial" w:eastAsia="Times New Roman" w:hAnsi="Arial" w:cs="Arial"/>
          <w:sz w:val="20"/>
          <w:szCs w:val="20"/>
        </w:rPr>
        <w:br/>
        <w:t>https://1zavu</w:t>
      </w:r>
      <w:r>
        <w:rPr>
          <w:rFonts w:ascii="Arial" w:eastAsia="Times New Roman" w:hAnsi="Arial" w:cs="Arial"/>
          <w:sz w:val="20"/>
          <w:szCs w:val="20"/>
        </w:rPr>
        <w:t>ch.ru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03.04.2024</w:t>
      </w:r>
    </w:p>
    <w:sectPr w:rsidR="00622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E33A6"/>
    <w:rsid w:val="005E33A6"/>
    <w:rsid w:val="0062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43B1C-8EC2-4EC4-B576-55C23B04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paragraph" w:customStyle="1" w:styleId="wordtable">
    <w:name w:val="word_table"/>
    <w:basedOn w:val="a"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pPr>
      <w:spacing w:before="100" w:beforeAutospacing="1" w:after="100" w:afterAutospacing="1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884205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452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222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1907</Words>
  <Characters>10872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12754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2</cp:revision>
  <dcterms:created xsi:type="dcterms:W3CDTF">2024-04-03T05:51:00Z</dcterms:created>
  <dcterms:modified xsi:type="dcterms:W3CDTF">2024-04-03T05:51:00Z</dcterms:modified>
</cp:coreProperties>
</file>