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64F84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А.А.Гудкова</w:t>
      </w:r>
    </w:p>
    <w:p w14:paraId="56A2C6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детей младшего дошкольного возраста.</w:t>
      </w:r>
    </w:p>
    <w:p w14:paraId="1B5B5F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Дошкольный возраст — это период активного усвоения ребенком разговорного языка, становления и развития всех сторон речи —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сензитивный период развития. Чем раньше будет начато обучение родному языку, тем свободнее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нок будет им пользоваться в дальнейшем. В дошкольном возрасте расширяется круг общения детей, становясь более самостоятельными, дети выходят за рамки узкосемейных связей и начинают общаться с более широким кругом людей, особенно со сверстниками. Расширение круга общения требует от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нка полноценного овладения средствами общения, основным из которых является речь. Высокие требования к развитию речи предъявляет и усложняющаяся деятельность 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нка.</w:t>
      </w:r>
    </w:p>
    <w:p w14:paraId="43CC69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Особенности развития детского словаря достаточно полно изучены в физиологии, психологии, психолингвистике. В развитии словаря детей дошкольного возраста выделяют две стороны: количественный рост словарного запаса и его качественное развитие, т. е. овладение значениями слов. В период от рождения ребёнка до 7 – 10 лет формируются и активно развиваются речевые умения и навыки.</w:t>
      </w:r>
    </w:p>
    <w:p w14:paraId="0FC7D1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Речевой навык – это речевое действие, достигшее степени совершенства, способность осуществить оптимальным образом ту или иную операцию. Речевые навыки включают внешнее оформление 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(произношение, членение фраз, интонирование)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и внутреннее 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(выбор падежа, рода, числа и т. п.)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018CC8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Речевое умение – особая способность человека, которая становится возможной в результате развития речевых навыков. А.А. Леонтьев считает, что речевые умения носят творческий характер и представляют собой комбинирование языковых единиц, применение их в любых ситуациях общения.</w:t>
      </w:r>
    </w:p>
    <w:p w14:paraId="4482CA4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Развитие речи — одно из важнейших направлений работы воспитателя, которое обеспечивает своевременное психическое развитие ребенка третьего года жизни.</w:t>
      </w:r>
    </w:p>
    <w:p w14:paraId="3841956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Речь детей 2-3 лет необходимо развивать как средство общения, создавать условия, при которых они могут устанавливать контакты и добиваться своей цели путём словесного обращения к взрослому или сверстнику.</w:t>
      </w:r>
    </w:p>
    <w:p w14:paraId="7E3DAF0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Важно обогащать пассивный и активный словарь ребёнка, используя существительные, глаголы, наречия, прилагательные, предлоги.</w:t>
      </w:r>
    </w:p>
    <w:p w14:paraId="553448E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Для этого воспитателю необходимо:</w:t>
      </w:r>
    </w:p>
    <w:p w14:paraId="4A7BB07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внимательно и заинтересованно выслушивать каждого ребёнка;</w:t>
      </w:r>
    </w:p>
    <w:p w14:paraId="36AF041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много говорить самому;</w:t>
      </w:r>
    </w:p>
    <w:p w14:paraId="42D2678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вовлекать детей в разговор на определённую тему;</w:t>
      </w:r>
    </w:p>
    <w:p w14:paraId="40B309D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помогать ребёнку вступать в речевой контакт со взрослыми и сверстниками.</w:t>
      </w:r>
    </w:p>
    <w:p w14:paraId="21C3CC0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Педагог всем своим поведением должен дать понять ребёнку, что он рад общению с малышом, готов выслушать его и не намерен торопиться. Доброжелательность и внимание воспитателя совершат чудо: малыш постарается подольше удержать вас около себя, используя слово.</w:t>
      </w:r>
    </w:p>
    <w:p w14:paraId="19020F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Педагог должен много и целенаправленно говорить сам в течение всего дня: когда общается с отдельным ребёнком (играет с ним, умывает его, рассматривает книжку и т.п.) и когда проводит игры и занятия со всей группой или с небольшой подгруппой (что-то вместе с детьми рассматривает, рисует, лепит, сооружает постройки из кубиков, слушает музыку, поет); путешествует по детскому саду или территории участка: рассказывает разные истории и т. д.</w:t>
      </w:r>
    </w:p>
    <w:p w14:paraId="74216DF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Знакомя детей с новым словом, необходимо неоднократно повторять его в сочетании с уже известными им словами («Курочка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клюёт? Клюёт,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У неё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клюв.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А у цыплят —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клювики.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 цыплята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клюют. Клюют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зёрнышки» и т. п.) Затем с помощью вопросов можно поупражнять детей (хоровые и индивидуальные ответы) в употреблении этого слова («Курочка клюёт?» —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«Клюёт»).</w:t>
      </w:r>
    </w:p>
    <w:p w14:paraId="6F4E8F5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 третьем году жизни у ребёнка более подвижными становятся нижняя челюсть, мышцы языка и губ. Поэтому данный возраст благоприятен для формирования звуковой культуры речи.</w:t>
      </w:r>
    </w:p>
    <w:p w14:paraId="1FF111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Обучение звукопроизношению начинается с гласных звуков и простых по артикуляции согласных ([м], [п], [б], (в], [ф|). Правильное, отчётливое их произношение готовит артикуляционный аппарат к произношению более сложных звуков, таких как [с], [з] (свистящие).</w:t>
      </w:r>
    </w:p>
    <w:p w14:paraId="6B6F3BB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Отработка произношения звука осуществляется поэтапно:</w:t>
      </w:r>
    </w:p>
    <w:p w14:paraId="2B1950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проговаривание изолированного звука;</w:t>
      </w:r>
    </w:p>
    <w:p w14:paraId="6F43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произнесение несложных звукосочетаний (при тенденции к общей смягченности речи в звукоподражаниях, начинающихся с согласного звука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(му-у, тук-тук, динь-дон и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т. п.), чётче проявляются (и легче исправляются) дефекты речи);</w:t>
      </w:r>
    </w:p>
    <w:p w14:paraId="50440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отработка звука в составе слова с простой слоговой структурой (слова с открытым слогом, односложные слова);</w:t>
      </w:r>
    </w:p>
    <w:p w14:paraId="4A159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закрепление произношения звука во фразовой речи, включающей слова с данным звуком. </w:t>
      </w:r>
    </w:p>
    <w:p w14:paraId="3454658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Маленькие дети часто говорят или тихо, или, наоборот, очень громко, не умеют разговаривать шёпотом. Развитию голосового аппарата способствуют упражнения, в которых одни и те же звуки или звукосочетания произносятся с различной громкостью. Это подготавливает ребёнка к правильному интонированию как средству выразительности (смена силы голоса в зависимости от содержания высказывания).</w:t>
      </w:r>
    </w:p>
    <w:p w14:paraId="3E9AEBB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Правильное произношение звуков, слов, фраз обеспечивается и хорошо поставленным речевым дыханием. Для выработки относительно плавного и продолжительного выдоха детям даё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тся задание подуть на какой-нибудь предмет, например, на ватку, полоски папиросной бумаги (султанчик) и т. п.; протяжно и длительно произнести гласные звуки (например, «спеть длинную песенку»: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«У-у-у-у».).</w:t>
      </w:r>
    </w:p>
    <w:p w14:paraId="50B196D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Во всех ситуациях, когда ребенок повторяет предложение или строит его, воспитатель должен помогать ему правильно согласовывать слова («Не лай, собачка, не пугай птичек-синичек»).</w:t>
      </w:r>
    </w:p>
    <w:p w14:paraId="5E874B4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 детьми 2-3 лет проводятся подгрупповые занятия.</w:t>
      </w:r>
    </w:p>
    <w:p w14:paraId="5FA530F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Style w:val="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Хорошая речь — важнейшее условие всестороннего полноценного развития детей.</w:t>
      </w:r>
    </w:p>
    <w:p w14:paraId="1D6A3CFC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0A7F77"/>
    <w:multiLevelType w:val="multilevel"/>
    <w:tmpl w:val="140A7F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86"/>
    <w:rsid w:val="0004599A"/>
    <w:rsid w:val="00114B86"/>
    <w:rsid w:val="00400886"/>
    <w:rsid w:val="007040AF"/>
    <w:rsid w:val="00D25EF0"/>
    <w:rsid w:val="1E68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843</Words>
  <Characters>4809</Characters>
  <Lines>40</Lines>
  <Paragraphs>11</Paragraphs>
  <TotalTime>18</TotalTime>
  <ScaleCrop>false</ScaleCrop>
  <LinksUpToDate>false</LinksUpToDate>
  <CharactersWithSpaces>5641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2017-02-11T08:56:00Z</dcterms:created>
  <dc:creator>Юлия Чурсина</dc:creator>
  <cp:lastModifiedBy>user</cp:lastModifiedBy>
  <dcterms:modified xsi:type="dcterms:W3CDTF">2025-09-24T04:13:00Z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0A1E6848D9B74C67A2986AB4C4466BB7_13</vt:lpwstr>
  </property>
</Properties>
</file>