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6" w:rsidRPr="000432E4" w:rsidRDefault="00AF24A6" w:rsidP="00AC00E1">
      <w:p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</w:p>
    <w:p w:rsidR="009C7906" w:rsidRPr="006656BD" w:rsidRDefault="00871603" w:rsidP="00A22B04">
      <w:pPr>
        <w:spacing w:before="20"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584872">
        <w:rPr>
          <w:rFonts w:ascii="Times New Roman" w:hAnsi="Times New Roman" w:cs="Times New Roman"/>
          <w:sz w:val="28"/>
          <w:szCs w:val="28"/>
        </w:rPr>
        <w:t>родители</w:t>
      </w:r>
      <w:r w:rsidR="009861E1">
        <w:rPr>
          <w:rFonts w:ascii="Times New Roman" w:hAnsi="Times New Roman" w:cs="Times New Roman"/>
          <w:sz w:val="28"/>
          <w:szCs w:val="28"/>
        </w:rPr>
        <w:t>!</w:t>
      </w:r>
    </w:p>
    <w:p w:rsidR="00AF24A6" w:rsidRPr="000432E4" w:rsidRDefault="00AF24A6" w:rsidP="005A00D6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AB0" w:rsidRDefault="00332B82" w:rsidP="00C24AB0">
      <w:pPr>
        <w:shd w:val="clear" w:color="auto" w:fill="FFFFFF"/>
        <w:spacing w:before="2" w:after="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AB0">
        <w:rPr>
          <w:rFonts w:ascii="Times New Roman" w:hAnsi="Times New Roman" w:cs="Times New Roman"/>
          <w:sz w:val="28"/>
          <w:szCs w:val="28"/>
        </w:rPr>
        <w:t xml:space="preserve">В соответствии с письмом </w:t>
      </w:r>
      <w:r w:rsidR="00C24AB0" w:rsidRPr="00C24AB0">
        <w:rPr>
          <w:rFonts w:ascii="Times New Roman" w:hAnsi="Times New Roman" w:cs="Times New Roman"/>
          <w:sz w:val="28"/>
          <w:szCs w:val="28"/>
        </w:rPr>
        <w:t>Прокуратуры Семикаракорского района</w:t>
      </w:r>
      <w:r w:rsidRPr="00C24AB0">
        <w:rPr>
          <w:rFonts w:ascii="Times New Roman" w:hAnsi="Times New Roman" w:cs="Times New Roman"/>
          <w:sz w:val="28"/>
          <w:szCs w:val="28"/>
        </w:rPr>
        <w:t xml:space="preserve"> от 07.02.2024 года</w:t>
      </w:r>
      <w:r w:rsidR="00C24AB0" w:rsidRPr="00C24AB0">
        <w:rPr>
          <w:rFonts w:ascii="Times New Roman" w:hAnsi="Times New Roman" w:cs="Times New Roman"/>
          <w:sz w:val="28"/>
          <w:szCs w:val="28"/>
        </w:rPr>
        <w:t xml:space="preserve"> № 7-33-2024</w:t>
      </w:r>
      <w:r w:rsidRPr="00C24AB0">
        <w:rPr>
          <w:rFonts w:ascii="Times New Roman" w:hAnsi="Times New Roman" w:cs="Times New Roman"/>
          <w:sz w:val="28"/>
          <w:szCs w:val="28"/>
        </w:rPr>
        <w:t xml:space="preserve">  информирую вас о </w:t>
      </w:r>
      <w:r w:rsidR="00C24AB0" w:rsidRPr="00C24AB0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="00C24AB0"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Генеральной прокуратурой</w:t>
      </w:r>
      <w:r w:rsid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AB0"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AB0"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</w:t>
      </w:r>
      <w:r w:rsid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AB0"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распределяются места в ФГКОУ ВО «Университет прокуратуры Российской Федерации», Санкт-Петербургском юридическом институте (филиале) ФГКОУ ВО «Университет прокуратуры</w:t>
      </w:r>
      <w:r w:rsid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AB0"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Федерации», Крымском</w:t>
      </w:r>
      <w:r w:rsid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AB0"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</w:t>
      </w:r>
      <w:r w:rsid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ском институте (филиале) ФГКОУ </w:t>
      </w:r>
      <w:r w:rsidR="00C24AB0"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ВО «Университет прокуратуры Российской Федерации», ФГБОУ BO «Саратовская государственная юридическая академия», ФГБОУ ВО «Московский государственный юридический университет имени О.Е. Кутафина «МГЮА».</w:t>
      </w:r>
    </w:p>
    <w:p w:rsidR="00C24AB0" w:rsidRPr="00C24AB0" w:rsidRDefault="00C24AB0" w:rsidP="00C24AB0">
      <w:pPr>
        <w:shd w:val="clear" w:color="auto" w:fill="FFFFFF"/>
        <w:spacing w:before="2" w:after="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Первичный отбор кандидатов проводится на основании собеседования с прокурором Семикаракорского района, изучения и анализа характеризующих документов, сочинений кандидатов на тему «Почему я хочу работать в органах прокуратуры?».</w:t>
      </w:r>
    </w:p>
    <w:p w:rsidR="00C24AB0" w:rsidRPr="00C24AB0" w:rsidRDefault="00C24AB0" w:rsidP="00C24AB0">
      <w:pPr>
        <w:shd w:val="clear" w:color="auto" w:fill="FFFFFF"/>
        <w:spacing w:before="2" w:after="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критериями отбора кандидатов являются: беседа с кандидатом, анализ сведений, характеризующих личность, в том числе данных, свидетельствующих о стремлении к обучению по юридической специальности и дальнейшему прохождению службы в прокуратуре области, склонность и способность к прокурорской деятельности, моральные и нравственные качества, годность кандидата к обучению по состоянию здоровья, подтвержденная медицинским заключением.</w:t>
      </w:r>
    </w:p>
    <w:p w:rsidR="00C24AB0" w:rsidRPr="00C24AB0" w:rsidRDefault="00C24AB0" w:rsidP="00C24AB0">
      <w:pPr>
        <w:shd w:val="clear" w:color="auto" w:fill="FFFFFF"/>
        <w:spacing w:before="2" w:after="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Кандидаты должны обладать отличной и хорошей общеобразовательной подготовкой, высокими моральными качествами, желанием проходить службу в органах прокуратуры и быть способными по состоянию здоровья осуществлять прокурорскую деятельность.</w:t>
      </w:r>
    </w:p>
    <w:p w:rsidR="00C24AB0" w:rsidRPr="00C24AB0" w:rsidRDefault="00C24AB0" w:rsidP="00C24AB0">
      <w:pPr>
        <w:shd w:val="clear" w:color="auto" w:fill="FFFFFF"/>
        <w:spacing w:before="2" w:after="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этап проводится прокуратурой Семикаракорского района в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с 20.02.2024 по 15.03.2024.</w:t>
      </w:r>
    </w:p>
    <w:p w:rsidR="00C24AB0" w:rsidRPr="00C24AB0" w:rsidRDefault="00C24AB0" w:rsidP="00C24AB0">
      <w:pPr>
        <w:shd w:val="clear" w:color="auto" w:fill="FFFFFF"/>
        <w:spacing w:before="2" w:after="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успешном прохождении собеседования и соответствии предъявляемым требованиям в отдел кадров прокуратуры Ростовской области направляются соответствующие документы на кандидата, после чего прокуратурой Ростовской области проводится второй этап отбора кандидатов.</w:t>
      </w:r>
    </w:p>
    <w:p w:rsidR="00C24AB0" w:rsidRPr="00C24AB0" w:rsidRDefault="00C24AB0" w:rsidP="00C24AB0">
      <w:pPr>
        <w:shd w:val="clear" w:color="auto" w:fill="FFFFFF"/>
        <w:spacing w:before="2" w:after="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11 классов, желающие обучаться в высших образовательных учреждениях Генеральной прокуратуры Российской Федерации, могут обратиться в прокуратуру Семикаракорского района (контактное лицо - старший помощник прокурора района Шевченко Ирина Александровна, 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AB0">
        <w:rPr>
          <w:rFonts w:ascii="Times New Roman" w:eastAsia="Times New Roman" w:hAnsi="Times New Roman" w:cs="Times New Roman"/>
          <w:color w:val="000000"/>
          <w:sz w:val="28"/>
          <w:szCs w:val="28"/>
        </w:rPr>
        <w:t>88635641885; 89289666153).</w:t>
      </w:r>
    </w:p>
    <w:p w:rsidR="00847C05" w:rsidRPr="002B298A" w:rsidRDefault="00847C05" w:rsidP="00847C05">
      <w:pPr>
        <w:spacing w:before="20" w:after="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47C05" w:rsidRPr="002B298A" w:rsidSect="00C24AB0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7DE" w:rsidRDefault="006037DE" w:rsidP="00AC00E1">
      <w:pPr>
        <w:spacing w:after="0" w:line="240" w:lineRule="auto"/>
      </w:pPr>
      <w:r>
        <w:separator/>
      </w:r>
    </w:p>
  </w:endnote>
  <w:endnote w:type="continuationSeparator" w:id="1">
    <w:p w:rsidR="006037DE" w:rsidRDefault="006037DE" w:rsidP="00AC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7DE" w:rsidRDefault="006037DE" w:rsidP="00AC00E1">
      <w:pPr>
        <w:spacing w:after="0" w:line="240" w:lineRule="auto"/>
      </w:pPr>
      <w:r>
        <w:separator/>
      </w:r>
    </w:p>
  </w:footnote>
  <w:footnote w:type="continuationSeparator" w:id="1">
    <w:p w:rsidR="006037DE" w:rsidRDefault="006037DE" w:rsidP="00AC0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294A69"/>
    <w:multiLevelType w:val="hybridMultilevel"/>
    <w:tmpl w:val="43BDD3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55CB195"/>
    <w:multiLevelType w:val="hybridMultilevel"/>
    <w:tmpl w:val="FFF915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8326CDC"/>
    <w:multiLevelType w:val="multilevel"/>
    <w:tmpl w:val="AF887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5"/>
        <w:szCs w:val="25"/>
        <w:u w:val="none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3A4D66AE"/>
    <w:multiLevelType w:val="hybridMultilevel"/>
    <w:tmpl w:val="3314D34E"/>
    <w:lvl w:ilvl="0" w:tplc="F844E9C0">
      <w:start w:val="16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A6EA3F0"/>
    <w:multiLevelType w:val="hybridMultilevel"/>
    <w:tmpl w:val="C254DF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61E1"/>
    <w:rsid w:val="00011113"/>
    <w:rsid w:val="00011971"/>
    <w:rsid w:val="00020321"/>
    <w:rsid w:val="00023D2B"/>
    <w:rsid w:val="000313DC"/>
    <w:rsid w:val="000319C2"/>
    <w:rsid w:val="00036B58"/>
    <w:rsid w:val="000417A9"/>
    <w:rsid w:val="000432E4"/>
    <w:rsid w:val="00060FF1"/>
    <w:rsid w:val="00061E3B"/>
    <w:rsid w:val="00063535"/>
    <w:rsid w:val="00075D44"/>
    <w:rsid w:val="00082A53"/>
    <w:rsid w:val="00090398"/>
    <w:rsid w:val="00097FDE"/>
    <w:rsid w:val="000B5D8C"/>
    <w:rsid w:val="000C4C4F"/>
    <w:rsid w:val="000E6024"/>
    <w:rsid w:val="0011630B"/>
    <w:rsid w:val="001353FE"/>
    <w:rsid w:val="001400EC"/>
    <w:rsid w:val="0015059A"/>
    <w:rsid w:val="00172AA2"/>
    <w:rsid w:val="001A76D9"/>
    <w:rsid w:val="001D3ECF"/>
    <w:rsid w:val="002040AF"/>
    <w:rsid w:val="002129C7"/>
    <w:rsid w:val="00215AB2"/>
    <w:rsid w:val="00223C4A"/>
    <w:rsid w:val="00225ECB"/>
    <w:rsid w:val="002306A8"/>
    <w:rsid w:val="00231D04"/>
    <w:rsid w:val="0023389D"/>
    <w:rsid w:val="0023674C"/>
    <w:rsid w:val="002461C4"/>
    <w:rsid w:val="002473D3"/>
    <w:rsid w:val="002635BB"/>
    <w:rsid w:val="00275F87"/>
    <w:rsid w:val="0028434D"/>
    <w:rsid w:val="002A6509"/>
    <w:rsid w:val="002B298A"/>
    <w:rsid w:val="002B54A1"/>
    <w:rsid w:val="002B5CC5"/>
    <w:rsid w:val="002B6A7A"/>
    <w:rsid w:val="002D0549"/>
    <w:rsid w:val="002E1569"/>
    <w:rsid w:val="002E2AFC"/>
    <w:rsid w:val="002E382F"/>
    <w:rsid w:val="002E4AAE"/>
    <w:rsid w:val="002F5B5E"/>
    <w:rsid w:val="002F6483"/>
    <w:rsid w:val="00313191"/>
    <w:rsid w:val="00315120"/>
    <w:rsid w:val="003201BE"/>
    <w:rsid w:val="00332B82"/>
    <w:rsid w:val="00337983"/>
    <w:rsid w:val="00344D8C"/>
    <w:rsid w:val="003966C6"/>
    <w:rsid w:val="003A024C"/>
    <w:rsid w:val="003A7999"/>
    <w:rsid w:val="004026E9"/>
    <w:rsid w:val="0040675E"/>
    <w:rsid w:val="004110E1"/>
    <w:rsid w:val="00427922"/>
    <w:rsid w:val="00441C62"/>
    <w:rsid w:val="00443650"/>
    <w:rsid w:val="004517A7"/>
    <w:rsid w:val="00457338"/>
    <w:rsid w:val="00465C08"/>
    <w:rsid w:val="0047739B"/>
    <w:rsid w:val="00487FF4"/>
    <w:rsid w:val="004B21FF"/>
    <w:rsid w:val="004B751C"/>
    <w:rsid w:val="004D2000"/>
    <w:rsid w:val="004D2F78"/>
    <w:rsid w:val="004D7F95"/>
    <w:rsid w:val="004E0D86"/>
    <w:rsid w:val="00512C8D"/>
    <w:rsid w:val="0051760F"/>
    <w:rsid w:val="005303D6"/>
    <w:rsid w:val="005360AD"/>
    <w:rsid w:val="00542E3F"/>
    <w:rsid w:val="00543700"/>
    <w:rsid w:val="00546C99"/>
    <w:rsid w:val="00557312"/>
    <w:rsid w:val="00580D0B"/>
    <w:rsid w:val="00584872"/>
    <w:rsid w:val="0059674F"/>
    <w:rsid w:val="005A00D6"/>
    <w:rsid w:val="005B60B7"/>
    <w:rsid w:val="005C21AC"/>
    <w:rsid w:val="005C257D"/>
    <w:rsid w:val="005C3A87"/>
    <w:rsid w:val="005C7E34"/>
    <w:rsid w:val="005F2B38"/>
    <w:rsid w:val="006035F9"/>
    <w:rsid w:val="006037DE"/>
    <w:rsid w:val="00624844"/>
    <w:rsid w:val="00652EF4"/>
    <w:rsid w:val="00652F5A"/>
    <w:rsid w:val="006558CB"/>
    <w:rsid w:val="00661E65"/>
    <w:rsid w:val="006656BD"/>
    <w:rsid w:val="0067400F"/>
    <w:rsid w:val="00680F15"/>
    <w:rsid w:val="00681612"/>
    <w:rsid w:val="0069653D"/>
    <w:rsid w:val="006C54F5"/>
    <w:rsid w:val="006C69E9"/>
    <w:rsid w:val="006E101D"/>
    <w:rsid w:val="006E2638"/>
    <w:rsid w:val="006F144E"/>
    <w:rsid w:val="006F4729"/>
    <w:rsid w:val="006F5E74"/>
    <w:rsid w:val="00704815"/>
    <w:rsid w:val="00704E06"/>
    <w:rsid w:val="00706EC0"/>
    <w:rsid w:val="00737417"/>
    <w:rsid w:val="00737C5F"/>
    <w:rsid w:val="007527B0"/>
    <w:rsid w:val="00753A24"/>
    <w:rsid w:val="0075507E"/>
    <w:rsid w:val="00770601"/>
    <w:rsid w:val="00776896"/>
    <w:rsid w:val="00777215"/>
    <w:rsid w:val="0078319C"/>
    <w:rsid w:val="00784B00"/>
    <w:rsid w:val="007C7DAE"/>
    <w:rsid w:val="007D04A0"/>
    <w:rsid w:val="008047CA"/>
    <w:rsid w:val="00812C0B"/>
    <w:rsid w:val="00813BB4"/>
    <w:rsid w:val="008215DA"/>
    <w:rsid w:val="00841C74"/>
    <w:rsid w:val="00847C05"/>
    <w:rsid w:val="00854529"/>
    <w:rsid w:val="008552BB"/>
    <w:rsid w:val="00871603"/>
    <w:rsid w:val="008873A2"/>
    <w:rsid w:val="008A0411"/>
    <w:rsid w:val="008C7964"/>
    <w:rsid w:val="008D58FE"/>
    <w:rsid w:val="008D6BA8"/>
    <w:rsid w:val="008E45C9"/>
    <w:rsid w:val="008E5EDB"/>
    <w:rsid w:val="00917AF7"/>
    <w:rsid w:val="00941EE1"/>
    <w:rsid w:val="009469BF"/>
    <w:rsid w:val="009577CC"/>
    <w:rsid w:val="00975A4B"/>
    <w:rsid w:val="00975C10"/>
    <w:rsid w:val="0097716F"/>
    <w:rsid w:val="00977360"/>
    <w:rsid w:val="009843CF"/>
    <w:rsid w:val="009861E1"/>
    <w:rsid w:val="00996C9C"/>
    <w:rsid w:val="00997ACA"/>
    <w:rsid w:val="009C50B8"/>
    <w:rsid w:val="009C7906"/>
    <w:rsid w:val="009D2747"/>
    <w:rsid w:val="009D7262"/>
    <w:rsid w:val="009D7E2A"/>
    <w:rsid w:val="00A07251"/>
    <w:rsid w:val="00A07E66"/>
    <w:rsid w:val="00A13D0A"/>
    <w:rsid w:val="00A21606"/>
    <w:rsid w:val="00A22B04"/>
    <w:rsid w:val="00A26B51"/>
    <w:rsid w:val="00A3115A"/>
    <w:rsid w:val="00A508ED"/>
    <w:rsid w:val="00A51E8D"/>
    <w:rsid w:val="00A56E96"/>
    <w:rsid w:val="00A7233A"/>
    <w:rsid w:val="00A84707"/>
    <w:rsid w:val="00A94241"/>
    <w:rsid w:val="00AB67F5"/>
    <w:rsid w:val="00AC00E1"/>
    <w:rsid w:val="00AC3C7A"/>
    <w:rsid w:val="00AF24A6"/>
    <w:rsid w:val="00AF55F6"/>
    <w:rsid w:val="00AF789E"/>
    <w:rsid w:val="00B356D5"/>
    <w:rsid w:val="00B3703C"/>
    <w:rsid w:val="00B4170D"/>
    <w:rsid w:val="00B80328"/>
    <w:rsid w:val="00B8140D"/>
    <w:rsid w:val="00B91F0A"/>
    <w:rsid w:val="00B928DA"/>
    <w:rsid w:val="00BA2FAC"/>
    <w:rsid w:val="00BA3ECF"/>
    <w:rsid w:val="00BB0EF8"/>
    <w:rsid w:val="00BB44AE"/>
    <w:rsid w:val="00BB76BA"/>
    <w:rsid w:val="00BC0A8A"/>
    <w:rsid w:val="00BC0E25"/>
    <w:rsid w:val="00BC2923"/>
    <w:rsid w:val="00BC614F"/>
    <w:rsid w:val="00BC699A"/>
    <w:rsid w:val="00BE2650"/>
    <w:rsid w:val="00BF66A1"/>
    <w:rsid w:val="00BF6E77"/>
    <w:rsid w:val="00BF7E50"/>
    <w:rsid w:val="00C05BC5"/>
    <w:rsid w:val="00C12FB8"/>
    <w:rsid w:val="00C24940"/>
    <w:rsid w:val="00C24AB0"/>
    <w:rsid w:val="00C41AAF"/>
    <w:rsid w:val="00C472FB"/>
    <w:rsid w:val="00C6015E"/>
    <w:rsid w:val="00C64B7D"/>
    <w:rsid w:val="00C66218"/>
    <w:rsid w:val="00C753CC"/>
    <w:rsid w:val="00CD324B"/>
    <w:rsid w:val="00CE1A28"/>
    <w:rsid w:val="00CE1C0A"/>
    <w:rsid w:val="00CE2211"/>
    <w:rsid w:val="00D070F9"/>
    <w:rsid w:val="00D12C8E"/>
    <w:rsid w:val="00D21CDC"/>
    <w:rsid w:val="00D246EC"/>
    <w:rsid w:val="00D24F65"/>
    <w:rsid w:val="00D50672"/>
    <w:rsid w:val="00D62CD2"/>
    <w:rsid w:val="00D64103"/>
    <w:rsid w:val="00D71AE9"/>
    <w:rsid w:val="00DA0165"/>
    <w:rsid w:val="00DC298B"/>
    <w:rsid w:val="00DC4314"/>
    <w:rsid w:val="00DC513B"/>
    <w:rsid w:val="00DE71EA"/>
    <w:rsid w:val="00DF42F0"/>
    <w:rsid w:val="00E0754C"/>
    <w:rsid w:val="00E1068F"/>
    <w:rsid w:val="00E119E0"/>
    <w:rsid w:val="00E11E28"/>
    <w:rsid w:val="00E1728F"/>
    <w:rsid w:val="00E36E94"/>
    <w:rsid w:val="00E60C97"/>
    <w:rsid w:val="00E63F4D"/>
    <w:rsid w:val="00E64B21"/>
    <w:rsid w:val="00E859FF"/>
    <w:rsid w:val="00E85A09"/>
    <w:rsid w:val="00E913E2"/>
    <w:rsid w:val="00E95E11"/>
    <w:rsid w:val="00EA26C9"/>
    <w:rsid w:val="00EA3D19"/>
    <w:rsid w:val="00EC03F5"/>
    <w:rsid w:val="00ED015C"/>
    <w:rsid w:val="00F131E7"/>
    <w:rsid w:val="00F173D9"/>
    <w:rsid w:val="00F176C6"/>
    <w:rsid w:val="00F4096D"/>
    <w:rsid w:val="00F62AAD"/>
    <w:rsid w:val="00FA72E1"/>
    <w:rsid w:val="00FD46C0"/>
    <w:rsid w:val="00FE3DB6"/>
    <w:rsid w:val="00FE514B"/>
    <w:rsid w:val="00FE693E"/>
    <w:rsid w:val="00FE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4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8434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C0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00E1"/>
  </w:style>
  <w:style w:type="paragraph" w:styleId="a6">
    <w:name w:val="footer"/>
    <w:basedOn w:val="a"/>
    <w:link w:val="a7"/>
    <w:uiPriority w:val="99"/>
    <w:semiHidden/>
    <w:unhideWhenUsed/>
    <w:rsid w:val="00AC0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00E1"/>
  </w:style>
  <w:style w:type="character" w:customStyle="1" w:styleId="1">
    <w:name w:val="Заголовок №1_"/>
    <w:basedOn w:val="a0"/>
    <w:link w:val="10"/>
    <w:uiPriority w:val="99"/>
    <w:rsid w:val="00EC03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C03F5"/>
    <w:pPr>
      <w:shd w:val="clear" w:color="auto" w:fill="FFFFFF"/>
      <w:spacing w:before="600" w:after="0" w:line="324" w:lineRule="exact"/>
      <w:ind w:hanging="480"/>
      <w:outlineLvl w:val="0"/>
    </w:pPr>
    <w:rPr>
      <w:rFonts w:ascii="Times New Roman" w:hAnsi="Times New Roman" w:cs="Times New Roman"/>
      <w:spacing w:val="10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FE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5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3903-51F0-4BA6-BEDC-1132A22C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Links>
    <vt:vector size="12" baseType="variant">
      <vt:variant>
        <vt:i4>5111822</vt:i4>
      </vt:variant>
      <vt:variant>
        <vt:i4>3</vt:i4>
      </vt:variant>
      <vt:variant>
        <vt:i4>0</vt:i4>
      </vt:variant>
      <vt:variant>
        <vt:i4>5</vt:i4>
      </vt:variant>
      <vt:variant>
        <vt:lpwstr>https://monitoring.sferum.ru/</vt:lpwstr>
      </vt:variant>
      <vt:variant>
        <vt:lpwstr/>
      </vt:variant>
      <vt:variant>
        <vt:i4>4718632</vt:i4>
      </vt:variant>
      <vt:variant>
        <vt:i4>0</vt:i4>
      </vt:variant>
      <vt:variant>
        <vt:i4>0</vt:i4>
      </vt:variant>
      <vt:variant>
        <vt:i4>5</vt:i4>
      </vt:variant>
      <vt:variant>
        <vt:lpwstr>mailto:roo@semikar.donpac.ru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2024-02-08T12:37:00Z</cp:lastPrinted>
  <dcterms:created xsi:type="dcterms:W3CDTF">2023-12-12T06:26:00Z</dcterms:created>
  <dcterms:modified xsi:type="dcterms:W3CDTF">2024-02-21T12:32:00Z</dcterms:modified>
</cp:coreProperties>
</file>