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outlineLvl w:val="2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«Экологические игры дома и на прогулке»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(Для родителей детей 3-4 лет)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ИГРА 1: «Сортировщики» (Дома)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нужно: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Два коробка или ведерка. Мусор (чистый и безопасный): бумажка, фантик, пластиковая бутылочка от йогурта, яичная скорлупа.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делать: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«Помоги мне разобрать! Это — бумага (кидаем в одну коробку). Это — пластик (в другую)». Упрощенный вариант: «Это можно выкинуть» и «Это можно отдать на переделку (показать контейнер во дворе)».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Чему учит: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Первичное понимание сортировки мусора.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ИГРА 2: «Найди пару» (На прогулке)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нужно: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Ваша внимательность.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делать: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«Давай найдем два одинаковых листочка!», «Найди самый большой/самый маленький камушек», «Найди шишку, похожую на ежика».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Чему учит: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Внимательности к деталям, развивает сенсорику.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ИГРА 3: «Кто здесь живет?» (На прогулке в парке)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нужно: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Предложить поискать «домики».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делать: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«Давай найдем, где живет букашка? (Под корягой). А где домик у птички? (На дереве). А где спит червячок? (В земле)». Постучите по дереву: «Тук-тук, кто в теремочке живет?»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Чему учит: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У каждого существа есть свой дом, который нужно уважать.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ИГРА 4: «Ветер-художник» (В любое время года)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нужно: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Сухие листья, перышки, пушинки (семена одуванчика).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делать: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Положите легкий предмет на ладошку ребенку. «Сейчас ветер-художник будет рисовать! Дуем вместе! Куда улетела наша пушинка?»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Чему учит: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Наблюдать за явлениями природы (ветер) и взаимодействовать с ними бережно.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ИГРА 5: «Следопыты» (После дождя)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нужно: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Лужи и мягкая земля.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Что делать: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Рассмотрите следы: «Это мамины следы — большие. Это твои следы — маленькие. А это чьи? Наверное, собачки! А вот где прошли птички — вот их тонкие дорожки».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F1115"/>
          <w:sz w:val="28"/>
          <w:szCs w:val="28"/>
          <w:lang w:eastAsia="ru-RU"/>
        </w:rPr>
        <w:t>Чему учит:</w:t>
      </w:r>
      <w:r>
        <w:rPr>
          <w:rFonts w:eastAsia="Times New Roman" w:cs="Times New Roman" w:ascii="Times New Roman" w:hAnsi="Times New Roman"/>
          <w:color w:val="0F1115"/>
          <w:sz w:val="28"/>
          <w:szCs w:val="28"/>
          <w:lang w:eastAsia="ru-RU"/>
        </w:rPr>
        <w:t> Наблюдательности, связывает животных с их признаками.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564" w:leader="none"/>
        </w:tabs>
        <w:spacing w:before="0" w:after="16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fb69f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fb69f5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176e5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176e50"/>
    <w:rPr/>
  </w:style>
  <w:style w:type="character" w:styleId="3" w:customStyle="1">
    <w:name w:val="Заголовок 3 Знак"/>
    <w:basedOn w:val="DefaultParagraphFont"/>
    <w:uiPriority w:val="9"/>
    <w:qFormat/>
    <w:rsid w:val="00fb69f5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fb69f5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b69f5"/>
    <w:rPr>
      <w:b/>
      <w:bCs/>
    </w:rPr>
  </w:style>
  <w:style w:type="character" w:styleId="Emphasis">
    <w:name w:val="Emphasis"/>
    <w:basedOn w:val="DefaultParagraphFont"/>
    <w:uiPriority w:val="20"/>
    <w:qFormat/>
    <w:rsid w:val="001437e4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176e5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176e5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s-markdown-paragraph" w:customStyle="1">
    <w:name w:val="ds-markdown-paragraph"/>
    <w:basedOn w:val="Normal"/>
    <w:qFormat/>
    <w:rsid w:val="00fb69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EC5F-4A8B-411A-AD51-6DA7430A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LibreOffice/7.6.4.1$Windows_X86_64 LibreOffice_project/e19e193f88cd6c0525a17fb7a176ed8e6a3e2aa1</Application>
  <AppVersion>15.0000</AppVersion>
  <Pages>1</Pages>
  <Words>263</Words>
  <Characters>1481</Characters>
  <CharactersWithSpaces>1714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2026-02-10T19:38:00Z</dcterms:created>
  <dc:creator>ADMIN</dc:creator>
  <dc:description/>
  <dc:language>ru-RU</dc:language>
  <cp:lastModifiedBy/>
  <dcterms:modified xsi:type="dcterms:W3CDTF">2026-02-16T14:53:49Z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