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8F" w:rsidRDefault="00FE2E8F" w:rsidP="000635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E2E8F" w:rsidRPr="003B3770" w:rsidRDefault="003B3770" w:rsidP="003B377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3B3770">
        <w:rPr>
          <w:rFonts w:ascii="Times New Roman" w:hAnsi="Times New Roman" w:cs="Times New Roman"/>
          <w:sz w:val="40"/>
          <w:szCs w:val="40"/>
          <w:lang w:val="ru-RU"/>
        </w:rPr>
        <w:t>Консультации для родителей</w:t>
      </w:r>
    </w:p>
    <w:p w:rsidR="000635B0" w:rsidRPr="003B3770" w:rsidRDefault="003B3770" w:rsidP="003B3770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  <w:lang w:val="ru-RU"/>
        </w:rPr>
      </w:pPr>
      <w:bookmarkStart w:id="0" w:name="_GoBack"/>
      <w:r>
        <w:rPr>
          <w:rFonts w:ascii="Times New Roman" w:hAnsi="Times New Roman" w:cs="Times New Roman"/>
          <w:sz w:val="44"/>
          <w:szCs w:val="44"/>
          <w:lang w:val="ru-RU"/>
        </w:rPr>
        <w:t>«</w:t>
      </w:r>
      <w:r w:rsidR="000635B0" w:rsidRPr="003B3770">
        <w:rPr>
          <w:rFonts w:ascii="Times New Roman" w:hAnsi="Times New Roman" w:cs="Times New Roman"/>
          <w:sz w:val="44"/>
          <w:szCs w:val="44"/>
          <w:lang w:val="ru-RU"/>
        </w:rPr>
        <w:t>Игра как средство социализации детей с ограниченными возможностями здоровья»</w:t>
      </w:r>
    </w:p>
    <w:bookmarkEnd w:id="0"/>
    <w:p w:rsidR="003B3770" w:rsidRDefault="003B3770" w:rsidP="003B377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Подготовила: </w:t>
      </w:r>
    </w:p>
    <w:p w:rsidR="003B3770" w:rsidRDefault="003B3770" w:rsidP="003B377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7 группы </w:t>
      </w:r>
    </w:p>
    <w:p w:rsidR="00FE2E8F" w:rsidRDefault="003B3770" w:rsidP="003B377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Лопушанская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Е. И.</w:t>
      </w:r>
    </w:p>
    <w:p w:rsidR="000635B0" w:rsidRDefault="000635B0" w:rsidP="000635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635B0">
        <w:rPr>
          <w:rFonts w:ascii="Times New Roman" w:hAnsi="Times New Roman" w:cs="Times New Roman"/>
          <w:sz w:val="28"/>
          <w:szCs w:val="28"/>
          <w:lang w:val="ru-RU"/>
        </w:rPr>
        <w:t xml:space="preserve">Современное общество характеризуется высоким темпом изменений в области политики, экономики, социальной сферы. Образование так же ищет новые пути «выживания» в эти изменения, модернизация образования позволяет готовить личность к условиям социальной реальности. </w:t>
      </w:r>
    </w:p>
    <w:p w:rsidR="000635B0" w:rsidRDefault="000635B0" w:rsidP="000635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635B0">
        <w:rPr>
          <w:rFonts w:ascii="Times New Roman" w:hAnsi="Times New Roman" w:cs="Times New Roman"/>
          <w:sz w:val="28"/>
          <w:szCs w:val="28"/>
          <w:lang w:val="ru-RU"/>
        </w:rPr>
        <w:t xml:space="preserve">Социализация – развитие и </w:t>
      </w:r>
      <w:proofErr w:type="spellStart"/>
      <w:r w:rsidRPr="000635B0">
        <w:rPr>
          <w:rFonts w:ascii="Times New Roman" w:hAnsi="Times New Roman" w:cs="Times New Roman"/>
          <w:sz w:val="28"/>
          <w:szCs w:val="28"/>
          <w:lang w:val="ru-RU"/>
        </w:rPr>
        <w:t>самоизменение</w:t>
      </w:r>
      <w:proofErr w:type="spellEnd"/>
      <w:r w:rsidRPr="000635B0">
        <w:rPr>
          <w:rFonts w:ascii="Times New Roman" w:hAnsi="Times New Roman" w:cs="Times New Roman"/>
          <w:sz w:val="28"/>
          <w:szCs w:val="28"/>
          <w:lang w:val="ru-RU"/>
        </w:rPr>
        <w:t xml:space="preserve"> человека в процессе усвоения и воспроизводства культуры на всех возможных этапах. Сущность социализации состоит в приспособлении и обособлении человека в условиях конкретного общества, т.е. способность жить в обществе и быть успешным. Дошкольное детство является наиболее сенситивным периодом в развитии ребёнка, так как расширяются границы жизни: ребёнок входит в различные общества, становится членом более широкой социальной группы. Социальное развитие личности осуществляется в деятельности, в дошкольном возрасте ведущим видом деятельности является игра. Особое значение игра приобретает в коррекционно-педагогическом процессе воспитания и обучения детей дошкольного возраста с ограниченными возможностями здоровья, в данном случае: с задержкой психического развития, поскольку наряду с предметной деятельностью она используется в качестве основы формирования социальной действительности и для их полноценного развития.</w:t>
      </w:r>
    </w:p>
    <w:p w:rsidR="000635B0" w:rsidRDefault="000635B0" w:rsidP="000635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635B0">
        <w:rPr>
          <w:rFonts w:ascii="Times New Roman" w:hAnsi="Times New Roman" w:cs="Times New Roman"/>
          <w:sz w:val="28"/>
          <w:szCs w:val="28"/>
          <w:lang w:val="ru-RU"/>
        </w:rPr>
        <w:t xml:space="preserve"> Для детей с задержкой психического развития (ЗПР) характерна низкая познавательная деятельность. Особенностью психического развития детей с задержанным развитием является недостаточность у них процессов восприятия, внимания, памяти. С помощью взрослого они могут выполнять предлагаемые им интеллектуальные задания на близком к норме уровне. В игре такие дети отражают свои представления и знания об окружающем мире. </w:t>
      </w:r>
    </w:p>
    <w:p w:rsidR="000635B0" w:rsidRDefault="000635B0" w:rsidP="000635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635B0">
        <w:rPr>
          <w:rFonts w:ascii="Times New Roman" w:hAnsi="Times New Roman" w:cs="Times New Roman"/>
          <w:sz w:val="28"/>
          <w:szCs w:val="28"/>
          <w:lang w:val="ru-RU"/>
        </w:rPr>
        <w:t xml:space="preserve">Игры детей с задержкой психического развития связаны с однообразием игровых замыслов, необходимостью – помощи взрослых при использовании действий с предметами – заместителями и при организации коллективной игры. Во время игр дети взаимодействуют со сверстниками, однако их взаимодействия носит кратковременный характер. У дошкольников с задержкой психического развития очень слабо выражена игровая деятельность. Такие дети либо «не хотят» играть, либо </w:t>
      </w:r>
      <w:proofErr w:type="gramStart"/>
      <w:r w:rsidRPr="000635B0">
        <w:rPr>
          <w:rFonts w:ascii="Times New Roman" w:hAnsi="Times New Roman" w:cs="Times New Roman"/>
          <w:sz w:val="28"/>
          <w:szCs w:val="28"/>
          <w:lang w:val="ru-RU"/>
        </w:rPr>
        <w:t>ни в состоянии</w:t>
      </w:r>
      <w:proofErr w:type="gramEnd"/>
      <w:r w:rsidRPr="000635B0">
        <w:rPr>
          <w:rFonts w:ascii="Times New Roman" w:hAnsi="Times New Roman" w:cs="Times New Roman"/>
          <w:sz w:val="28"/>
          <w:szCs w:val="28"/>
          <w:lang w:val="ru-RU"/>
        </w:rPr>
        <w:t xml:space="preserve"> развернуть предложенную взрослыми игру. Дошкольники часто «соскальзывают» с ситуации игры, отвлекаясь на что-то постороннее. Иногда происходит зацикливание действий. Специфика обучения игре детей с задержкой </w:t>
      </w:r>
      <w:r w:rsidRPr="000635B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психического развития состоит, прежде всего, в последовательном прохождении основных стадий игры, которыми при нормальном развитии ребёнок овладевает в более раннем возрасте. </w:t>
      </w:r>
    </w:p>
    <w:p w:rsidR="000635B0" w:rsidRDefault="000635B0" w:rsidP="000635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635B0">
        <w:rPr>
          <w:rFonts w:ascii="Times New Roman" w:hAnsi="Times New Roman" w:cs="Times New Roman"/>
          <w:sz w:val="28"/>
          <w:szCs w:val="28"/>
          <w:lang w:val="ru-RU"/>
        </w:rPr>
        <w:t>Игра организовывается, во-первых, как совместная игра воспитателя с детьми, в которой взрослый вступает как играющий партнёр и одновременно как носитель специфического «языка» игры. Во-вторых, на всех возрастных этапах игра сохраняется как свободная самостоятельная деятельность детей, в которой они используют все доступные им игровые средства, свободно объединяются и взаимодействуют друг с другом, где обеспечивается, в известной мере, независимый от взрослых мир детства. Для этого надо, чтобы в групповой комнате были созданы условия для разнообразной самостоятельной деятельности детей. Спокойное место в группе отводится для самостоятельных игр с дидактическими игрушками, рассматривания картинок, игр. Дидактические игрушки, книги хранятся в открытом шкафу, рядом со столами, за которыми дети играют и рассматривают книги. После завершения игры дети вместе с воспитателем убирают все игрушки в отведённые для них места.</w:t>
      </w:r>
    </w:p>
    <w:p w:rsidR="000635B0" w:rsidRDefault="000635B0" w:rsidP="000635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635B0">
        <w:rPr>
          <w:rFonts w:ascii="Times New Roman" w:hAnsi="Times New Roman" w:cs="Times New Roman"/>
          <w:sz w:val="28"/>
          <w:szCs w:val="28"/>
          <w:lang w:val="ru-RU"/>
        </w:rPr>
        <w:t xml:space="preserve"> Развитие самостоятельной деятельности детей зависит от содержания и формы непосредственного общения педагога с каждым ребёнком. Это общение, должно протекать в форме равноправного доброжелательного сотрудничества взрослого с детьми. Организуя самостоятельную деятельность детей, воспитатель особое значение придаёт формированию доброжелательных отношений между ними. </w:t>
      </w:r>
      <w:proofErr w:type="gramStart"/>
      <w:r w:rsidRPr="000635B0">
        <w:rPr>
          <w:rFonts w:ascii="Times New Roman" w:hAnsi="Times New Roman" w:cs="Times New Roman"/>
          <w:sz w:val="28"/>
          <w:szCs w:val="28"/>
          <w:lang w:val="ru-RU"/>
        </w:rPr>
        <w:t>Уточнение знаний детей об окружающей жизни, полученные из разных источников, помогут определить содержание игровых задач, тему сюжета.</w:t>
      </w:r>
      <w:proofErr w:type="gramEnd"/>
      <w:r w:rsidRPr="000635B0">
        <w:rPr>
          <w:rFonts w:ascii="Times New Roman" w:hAnsi="Times New Roman" w:cs="Times New Roman"/>
          <w:sz w:val="28"/>
          <w:szCs w:val="28"/>
          <w:lang w:val="ru-RU"/>
        </w:rPr>
        <w:t xml:space="preserve"> От умелого усложнения способов и средств решения игровых задач зависит формирование самой игры. Накопление детьми знаний фиксируется на занятиях или во время специальных наблюдений. При этом устанавливается связь между прошлым опытом детей и новыми знаниями. Именно в этом и состоит основное специфическое развивающее значение игры. Она способствует усвоению разнообразных знаний (знаний о явлениях общественной жизни, о действиях и взаимоотношениях взрослых и др.), реализация их в практической деятельности.</w:t>
      </w:r>
    </w:p>
    <w:p w:rsidR="000635B0" w:rsidRDefault="000635B0" w:rsidP="000635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635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635B0">
        <w:rPr>
          <w:rFonts w:ascii="Times New Roman" w:hAnsi="Times New Roman" w:cs="Times New Roman"/>
          <w:sz w:val="28"/>
          <w:szCs w:val="28"/>
          <w:lang w:val="ru-RU"/>
        </w:rPr>
        <w:t>В сюжетной игре происходит усвоение детьми гендерного поведения: процесс одевания и раздевания кукол и мягких игрушек дети отождествляют с процедурой, с которой они постоянно сталкиваются в собственной жизни, что способствует осознанию ими этого действия, и если вначале ребёнок просто воспроизводит в игре действия взрослых, то постепенно он начинает обозначать и называть свою роль:</w:t>
      </w:r>
      <w:proofErr w:type="gramEnd"/>
      <w:r w:rsidRPr="000635B0">
        <w:rPr>
          <w:rFonts w:ascii="Times New Roman" w:hAnsi="Times New Roman" w:cs="Times New Roman"/>
          <w:sz w:val="28"/>
          <w:szCs w:val="28"/>
          <w:lang w:val="ru-RU"/>
        </w:rPr>
        <w:t xml:space="preserve"> «Я - мама, Я – папа». Когда у игрушек привлекательный вид, гораздо проще вызвать у девочек и мальчиков чувство симпатии к ним. В процессе игр с такими игрушками легче побуждать детей выражать по отношению к игрушке свои чувства: говорить ласковые слова, обнимать, заглядывать в глаза, отражая в игре социально одобряемые образцы женского и мужского поведения по отношению к игрушкам – девочки и мальчики получают необходимое эмоциональное развитие. </w:t>
      </w:r>
    </w:p>
    <w:p w:rsidR="000635B0" w:rsidRDefault="000635B0" w:rsidP="000635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635B0">
        <w:rPr>
          <w:rFonts w:ascii="Times New Roman" w:hAnsi="Times New Roman" w:cs="Times New Roman"/>
          <w:sz w:val="28"/>
          <w:szCs w:val="28"/>
          <w:lang w:val="ru-RU"/>
        </w:rPr>
        <w:t xml:space="preserve">Важная роль в развитии игровой деятельности принадлежит конструированию из крупного строительного материала. Мальчики, вначале под руководством, а затем самостоятельно охотно конструируют для коллективных игр. Это может быть большая машина, самолёт, пароход, вагон поезда. При этом важным условием для воспитания </w:t>
      </w:r>
      <w:r w:rsidRPr="000635B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детей с учётом их гендерных особенностей является то, что мальчикам может быть поручена «тяжёлая» работа: «подвезти» материал на машинах, установить основные крупные детали. </w:t>
      </w:r>
    </w:p>
    <w:p w:rsidR="000635B0" w:rsidRDefault="000635B0" w:rsidP="000635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635B0">
        <w:rPr>
          <w:rFonts w:ascii="Times New Roman" w:hAnsi="Times New Roman" w:cs="Times New Roman"/>
          <w:sz w:val="28"/>
          <w:szCs w:val="28"/>
          <w:lang w:val="ru-RU"/>
        </w:rPr>
        <w:t xml:space="preserve">В игре развиваются многие психические процессы, формируются навыки произвольного управления поведением, многие качества личности (активность, организованность и т.д.). Все это ведёт к активной социализации ребёнка. </w:t>
      </w:r>
    </w:p>
    <w:p w:rsidR="000635B0" w:rsidRDefault="000635B0" w:rsidP="000635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635B0">
        <w:rPr>
          <w:rFonts w:ascii="Times New Roman" w:hAnsi="Times New Roman" w:cs="Times New Roman"/>
          <w:sz w:val="28"/>
          <w:szCs w:val="28"/>
          <w:lang w:val="ru-RU"/>
        </w:rPr>
        <w:t>Литературное произведение сближает ребёнка с его героем и активизирует процесс формирования таких чувств, как сопереживание, сочувствие, содействие. «Со» означает вместе, а это значит, что, формируя эти качества личности, мы учим детей взаимодействию, основной черте взаимоотношений, и способствуем формированию нравственных мотивов поведения. Содержание игр влияет на нравственное развитие и в первую очередь, на овладение этическими нормами (являясь своеобразным тренингом в усвоении этикета). Тематика и содержание игр имеют нравственную направленность, которая заключена в каждой сказке, в каждом литературном произведении и должна найти место в постановках детей. Любимые герои становятся образцами для подражания. Дети, перевоплощаясь в любимого героя, добровольно перенимают и присваивают свойственные ему черты. Поэтому разыгрывание роли детьми помогает формировать опыт нравственного поведения, умение поступать в соответствии с нравственными нормами, развивать желание подражать положительным персонажам.</w:t>
      </w:r>
    </w:p>
    <w:p w:rsidR="000635B0" w:rsidRDefault="000635B0" w:rsidP="000635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635B0">
        <w:rPr>
          <w:rFonts w:ascii="Times New Roman" w:hAnsi="Times New Roman" w:cs="Times New Roman"/>
          <w:sz w:val="28"/>
          <w:szCs w:val="28"/>
          <w:lang w:val="ru-RU"/>
        </w:rPr>
        <w:t xml:space="preserve"> В играх-драматизациях дети объединены общими переживаниями, учатся согласовывать свои действия, подчинять желания интересам коллектива, то есть происходит развитие дипломатических качеств общения. Этот вид игр даёт возможность охватить всех детей группы.</w:t>
      </w:r>
    </w:p>
    <w:p w:rsidR="000635B0" w:rsidRDefault="000635B0" w:rsidP="000635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635B0">
        <w:rPr>
          <w:rFonts w:ascii="Times New Roman" w:hAnsi="Times New Roman" w:cs="Times New Roman"/>
          <w:sz w:val="28"/>
          <w:szCs w:val="28"/>
          <w:lang w:val="ru-RU"/>
        </w:rPr>
        <w:t xml:space="preserve"> Дети – зрители не являются пассивными созерцателями, уровень их активности достаточно высок. По мнению известного детского писателя С.В. Михалкова, хороший зритель, как хороший актёр, полностью перевоплощается в героя. Так что, воспринимая сценическое действие, дети сопереживают героям, ищут пути решения сложных ситуаций, сочувствуют обиженным, а значит, учатся общению, взаимоотношениям, усваивая готовые модели поведения и различные ситуации которые могут им встретиться на жизненном пути. Для режиссёрской игры нужен соответствующий материал, с помощью которого ребёнок сможет разыгрывать сюжет. Взрослый участвует в такой игре не в качестве равного партнёра, а становятся ее зрителем, наблюдателем, который по ходу игры задаёт ребёнку разные вопросы. Они стимулируют режиссёрскую игру, направляют ее, уводят ребёнка от простого манипулирования предметами. Например: «А что это у тебя?», «Куда едет машина?», «Что будет дальше в игре?» и т.д. Удачным приёмом формирования режиссёрской игры может служить задание придумывать и показать сказку. Для этого ребёнку дают набор одномасштабных небольших игрушек, которые он может уместить на плоскости. </w:t>
      </w:r>
    </w:p>
    <w:p w:rsidR="000635B0" w:rsidRPr="000635B0" w:rsidRDefault="000635B0" w:rsidP="000635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635B0">
        <w:rPr>
          <w:rFonts w:ascii="Times New Roman" w:hAnsi="Times New Roman" w:cs="Times New Roman"/>
          <w:sz w:val="28"/>
          <w:szCs w:val="28"/>
          <w:lang w:val="ru-RU"/>
        </w:rPr>
        <w:t xml:space="preserve">Если ребёнок затрудняется выполнить это задание, взрослый сам начинает показывать придуманную сказку, а затем, прервав действие, просит ребёнка продолжить его. Можно изменить задание: нарушить расположение игрушек и </w:t>
      </w:r>
      <w:r w:rsidRPr="000635B0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попросить ребёнка «угадать», почему игрушки расположены на плоскости не так, как раньше. Для этого ребёнок должен придумать оправдательный сюжет. Можно предложить ребёнку самому придумывать и загадать такую загадку сверстнику. Итак, игра – это одно из важных средств социализации детей с задержкой психического развития, нацеленное на формирование у них навыков продуктивного взаимодействия с окружающими людьми, а в конечном итоге – адаптацию к жизни в обществе, в быстро изменяющемся и нестабильном мире.</w:t>
      </w:r>
    </w:p>
    <w:sectPr w:rsidR="000635B0" w:rsidRPr="000635B0" w:rsidSect="00725FC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F53"/>
    <w:multiLevelType w:val="multilevel"/>
    <w:tmpl w:val="FE22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5FC5"/>
    <w:rsid w:val="000635B0"/>
    <w:rsid w:val="0012200D"/>
    <w:rsid w:val="00256A63"/>
    <w:rsid w:val="003B0CEF"/>
    <w:rsid w:val="003B3770"/>
    <w:rsid w:val="00654333"/>
    <w:rsid w:val="00725FC5"/>
    <w:rsid w:val="007704A8"/>
    <w:rsid w:val="008F3059"/>
    <w:rsid w:val="00940349"/>
    <w:rsid w:val="009F2E40"/>
    <w:rsid w:val="00AF6911"/>
    <w:rsid w:val="00B8424E"/>
    <w:rsid w:val="00D925F0"/>
    <w:rsid w:val="00DD5C30"/>
    <w:rsid w:val="00ED50E9"/>
    <w:rsid w:val="00F7085C"/>
    <w:rsid w:val="00FD51BC"/>
    <w:rsid w:val="00FE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5F0"/>
  </w:style>
  <w:style w:type="paragraph" w:styleId="1">
    <w:name w:val="heading 1"/>
    <w:basedOn w:val="a"/>
    <w:next w:val="a"/>
    <w:link w:val="10"/>
    <w:uiPriority w:val="9"/>
    <w:qFormat/>
    <w:rsid w:val="00D925F0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925F0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5F0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5F0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5F0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5F0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5F0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5F0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5F0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5F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925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925F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925F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925F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925F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925F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925F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925F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925F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925F0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925F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925F0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925F0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D925F0"/>
    <w:rPr>
      <w:b/>
      <w:bCs/>
      <w:spacing w:val="0"/>
    </w:rPr>
  </w:style>
  <w:style w:type="character" w:styleId="a9">
    <w:name w:val="Emphasis"/>
    <w:uiPriority w:val="20"/>
    <w:qFormat/>
    <w:rsid w:val="00D925F0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925F0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D925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925F0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925F0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D925F0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D925F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925F0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925F0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925F0"/>
    <w:rPr>
      <w:smallCaps/>
    </w:rPr>
  </w:style>
  <w:style w:type="character" w:styleId="af1">
    <w:name w:val="Intense Reference"/>
    <w:uiPriority w:val="32"/>
    <w:qFormat/>
    <w:rsid w:val="00D925F0"/>
    <w:rPr>
      <w:b/>
      <w:bCs/>
      <w:smallCaps/>
      <w:color w:val="auto"/>
    </w:rPr>
  </w:style>
  <w:style w:type="character" w:styleId="af2">
    <w:name w:val="Book Title"/>
    <w:uiPriority w:val="33"/>
    <w:qFormat/>
    <w:rsid w:val="00D925F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925F0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25FC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725FC5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12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2200D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E2E8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FE2E8F"/>
  </w:style>
  <w:style w:type="character" w:customStyle="1" w:styleId="c5">
    <w:name w:val="c5"/>
    <w:basedOn w:val="a0"/>
    <w:rsid w:val="00FE2E8F"/>
  </w:style>
  <w:style w:type="paragraph" w:customStyle="1" w:styleId="c8">
    <w:name w:val="c8"/>
    <w:basedOn w:val="a"/>
    <w:rsid w:val="00FE2E8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12</cp:revision>
  <cp:lastPrinted>2024-01-30T17:42:00Z</cp:lastPrinted>
  <dcterms:created xsi:type="dcterms:W3CDTF">2024-01-29T16:14:00Z</dcterms:created>
  <dcterms:modified xsi:type="dcterms:W3CDTF">2024-02-12T04:12:00Z</dcterms:modified>
</cp:coreProperties>
</file>