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CF2" w:rsidRPr="007E0AFB" w:rsidRDefault="002A39CF">
      <w:pPr>
        <w:jc w:val="center"/>
        <w:rPr>
          <w:rFonts w:eastAsia="SimSun"/>
          <w:sz w:val="28"/>
          <w:szCs w:val="28"/>
          <w:lang w:eastAsia="zh-CN" w:bidi="ar"/>
        </w:rPr>
      </w:pPr>
      <w:r w:rsidRPr="007E0AFB">
        <w:rPr>
          <w:rFonts w:eastAsia="SimSun"/>
          <w:sz w:val="28"/>
          <w:szCs w:val="28"/>
          <w:lang w:eastAsia="zh-CN" w:bidi="ar"/>
        </w:rPr>
        <w:t xml:space="preserve">МУНИЦИПАЛЬНОЕ АВТОНОМНОЕ ДОШКОЛЬНОЕ </w:t>
      </w:r>
      <w:r>
        <w:rPr>
          <w:rFonts w:eastAsia="SimSun"/>
          <w:sz w:val="28"/>
          <w:szCs w:val="28"/>
          <w:lang w:eastAsia="zh-CN" w:bidi="ar"/>
        </w:rPr>
        <w:t>ОБРАЗОВАТЕЛЬНОЕ</w:t>
      </w:r>
      <w:r w:rsidRPr="007E0AFB">
        <w:rPr>
          <w:rFonts w:eastAsia="SimSun"/>
          <w:sz w:val="28"/>
          <w:szCs w:val="28"/>
          <w:lang w:eastAsia="zh-CN" w:bidi="ar"/>
        </w:rPr>
        <w:t xml:space="preserve"> УЧРЕЖДЕНИЕ -</w:t>
      </w:r>
      <w:r>
        <w:rPr>
          <w:rFonts w:eastAsia="SimSun"/>
          <w:sz w:val="28"/>
          <w:szCs w:val="28"/>
          <w:lang w:eastAsia="zh-CN" w:bidi="ar"/>
        </w:rPr>
        <w:t xml:space="preserve"> </w:t>
      </w:r>
      <w:r w:rsidRPr="007E0AFB">
        <w:rPr>
          <w:rFonts w:eastAsia="SimSun"/>
          <w:sz w:val="28"/>
          <w:szCs w:val="28"/>
          <w:lang w:eastAsia="zh-CN" w:bidi="ar"/>
        </w:rPr>
        <w:t>ДЕТСКИЙ САД № 34 “ТЕРЕМОК” Г. БАЛАКОВО САРАТОВСКОЙ ОБЛАСТИ</w:t>
      </w:r>
    </w:p>
    <w:p w:rsidR="006F1CF2" w:rsidRPr="007E0AFB" w:rsidRDefault="006F1CF2">
      <w:pPr>
        <w:jc w:val="center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center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center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center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center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center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center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center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center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center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center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center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center"/>
        <w:rPr>
          <w:rFonts w:eastAsia="SimSun"/>
          <w:sz w:val="28"/>
          <w:szCs w:val="28"/>
          <w:lang w:eastAsia="zh-CN" w:bidi="ar"/>
        </w:rPr>
      </w:pPr>
    </w:p>
    <w:p w:rsidR="006F1CF2" w:rsidRDefault="002A39C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>униципальн</w:t>
      </w:r>
      <w:r>
        <w:rPr>
          <w:b/>
          <w:sz w:val="28"/>
          <w:szCs w:val="28"/>
        </w:rPr>
        <w:t>ый</w:t>
      </w:r>
      <w:r>
        <w:rPr>
          <w:b/>
          <w:sz w:val="28"/>
          <w:szCs w:val="28"/>
        </w:rPr>
        <w:t xml:space="preserve"> Проект для молодых </w:t>
      </w:r>
      <w:r>
        <w:rPr>
          <w:b/>
          <w:sz w:val="28"/>
          <w:szCs w:val="28"/>
        </w:rPr>
        <w:t>педагогов</w:t>
      </w:r>
      <w:r>
        <w:rPr>
          <w:b/>
          <w:sz w:val="28"/>
          <w:szCs w:val="28"/>
        </w:rPr>
        <w:t xml:space="preserve"> </w:t>
      </w:r>
    </w:p>
    <w:p w:rsidR="006F1CF2" w:rsidRDefault="002A39CF">
      <w:pPr>
        <w:jc w:val="center"/>
        <w:rPr>
          <w:b/>
          <w:sz w:val="28"/>
        </w:rPr>
      </w:pPr>
      <w:r>
        <w:rPr>
          <w:b/>
          <w:sz w:val="28"/>
          <w:szCs w:val="28"/>
        </w:rPr>
        <w:t>«Галерея «Мой наставник»»</w:t>
      </w:r>
    </w:p>
    <w:p w:rsidR="006F1CF2" w:rsidRPr="007E0AFB" w:rsidRDefault="006F1CF2">
      <w:pPr>
        <w:jc w:val="both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both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both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both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both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both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both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both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both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both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both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both"/>
        <w:rPr>
          <w:rFonts w:eastAsia="SimSun"/>
          <w:sz w:val="28"/>
          <w:szCs w:val="28"/>
          <w:lang w:eastAsia="zh-CN" w:bidi="ar"/>
        </w:rPr>
      </w:pPr>
    </w:p>
    <w:p w:rsidR="006F1CF2" w:rsidRPr="007E0AFB" w:rsidRDefault="006F1CF2">
      <w:pPr>
        <w:jc w:val="both"/>
        <w:rPr>
          <w:rFonts w:eastAsia="SimSun"/>
          <w:sz w:val="28"/>
          <w:szCs w:val="28"/>
          <w:lang w:eastAsia="zh-CN" w:bidi="ar"/>
        </w:rPr>
      </w:pPr>
    </w:p>
    <w:p w:rsidR="006F1CF2" w:rsidRDefault="002A39CF">
      <w:pPr>
        <w:jc w:val="right"/>
        <w:rPr>
          <w:rFonts w:eastAsia="SimSun"/>
          <w:sz w:val="28"/>
          <w:szCs w:val="28"/>
          <w:lang w:eastAsia="zh-CN" w:bidi="ar"/>
        </w:rPr>
      </w:pPr>
      <w:r>
        <w:rPr>
          <w:rFonts w:eastAsia="SimSun"/>
          <w:sz w:val="28"/>
          <w:szCs w:val="28"/>
          <w:lang w:eastAsia="zh-CN" w:bidi="ar"/>
        </w:rPr>
        <w:t>Воспитатель:</w:t>
      </w:r>
    </w:p>
    <w:p w:rsidR="006F1CF2" w:rsidRDefault="002A39CF">
      <w:pPr>
        <w:wordWrap w:val="0"/>
        <w:jc w:val="right"/>
        <w:rPr>
          <w:rFonts w:eastAsia="SimSun"/>
          <w:sz w:val="28"/>
          <w:szCs w:val="28"/>
          <w:lang w:eastAsia="zh-CN" w:bidi="ar"/>
        </w:rPr>
      </w:pPr>
      <w:proofErr w:type="spellStart"/>
      <w:r>
        <w:rPr>
          <w:rFonts w:eastAsia="SimSun"/>
          <w:sz w:val="28"/>
          <w:szCs w:val="28"/>
          <w:lang w:eastAsia="zh-CN" w:bidi="ar"/>
        </w:rPr>
        <w:t>Курченкова</w:t>
      </w:r>
      <w:proofErr w:type="spellEnd"/>
      <w:r>
        <w:rPr>
          <w:rFonts w:eastAsia="SimSun"/>
          <w:sz w:val="28"/>
          <w:szCs w:val="28"/>
          <w:lang w:eastAsia="zh-CN" w:bidi="ar"/>
        </w:rPr>
        <w:t xml:space="preserve"> Елена </w:t>
      </w:r>
      <w:r>
        <w:rPr>
          <w:rFonts w:eastAsia="SimSun"/>
          <w:sz w:val="28"/>
          <w:szCs w:val="28"/>
          <w:lang w:eastAsia="zh-CN" w:bidi="ar"/>
        </w:rPr>
        <w:t>Владимировна</w:t>
      </w:r>
    </w:p>
    <w:p w:rsidR="006F1CF2" w:rsidRDefault="006F1CF2">
      <w:pPr>
        <w:jc w:val="right"/>
        <w:rPr>
          <w:rFonts w:eastAsia="SimSun"/>
          <w:sz w:val="28"/>
          <w:szCs w:val="28"/>
          <w:lang w:eastAsia="zh-CN" w:bidi="ar"/>
        </w:rPr>
      </w:pPr>
    </w:p>
    <w:p w:rsidR="006F1CF2" w:rsidRDefault="006F1CF2">
      <w:pPr>
        <w:jc w:val="right"/>
        <w:rPr>
          <w:rFonts w:eastAsia="SimSun"/>
          <w:sz w:val="28"/>
          <w:szCs w:val="28"/>
          <w:lang w:eastAsia="zh-CN" w:bidi="ar"/>
        </w:rPr>
      </w:pPr>
    </w:p>
    <w:p w:rsidR="006F1CF2" w:rsidRDefault="006F1CF2">
      <w:pPr>
        <w:jc w:val="right"/>
        <w:rPr>
          <w:rFonts w:eastAsia="SimSun"/>
          <w:sz w:val="28"/>
          <w:szCs w:val="28"/>
          <w:lang w:eastAsia="zh-CN" w:bidi="ar"/>
        </w:rPr>
      </w:pPr>
    </w:p>
    <w:p w:rsidR="006F1CF2" w:rsidRDefault="006F1CF2">
      <w:pPr>
        <w:jc w:val="right"/>
        <w:rPr>
          <w:rFonts w:eastAsia="SimSun"/>
          <w:sz w:val="28"/>
          <w:szCs w:val="28"/>
          <w:lang w:eastAsia="zh-CN" w:bidi="ar"/>
        </w:rPr>
      </w:pPr>
    </w:p>
    <w:p w:rsidR="006F1CF2" w:rsidRDefault="006F1CF2">
      <w:pPr>
        <w:jc w:val="right"/>
        <w:rPr>
          <w:rFonts w:eastAsia="SimSun"/>
          <w:sz w:val="28"/>
          <w:szCs w:val="28"/>
          <w:lang w:eastAsia="zh-CN" w:bidi="ar"/>
        </w:rPr>
      </w:pPr>
    </w:p>
    <w:p w:rsidR="006F1CF2" w:rsidRDefault="006F1CF2">
      <w:pPr>
        <w:jc w:val="right"/>
        <w:rPr>
          <w:rFonts w:eastAsia="SimSun"/>
          <w:sz w:val="28"/>
          <w:szCs w:val="28"/>
          <w:lang w:eastAsia="zh-CN" w:bidi="ar"/>
        </w:rPr>
      </w:pPr>
    </w:p>
    <w:p w:rsidR="006F1CF2" w:rsidRDefault="006F1CF2">
      <w:pPr>
        <w:jc w:val="right"/>
        <w:rPr>
          <w:rFonts w:eastAsia="SimSun"/>
          <w:sz w:val="28"/>
          <w:szCs w:val="28"/>
          <w:lang w:eastAsia="zh-CN" w:bidi="ar"/>
        </w:rPr>
      </w:pPr>
    </w:p>
    <w:p w:rsidR="006F1CF2" w:rsidRDefault="006F1CF2">
      <w:pPr>
        <w:jc w:val="right"/>
        <w:rPr>
          <w:rFonts w:eastAsia="SimSun"/>
          <w:sz w:val="28"/>
          <w:szCs w:val="28"/>
          <w:lang w:eastAsia="zh-CN" w:bidi="ar"/>
        </w:rPr>
      </w:pPr>
    </w:p>
    <w:p w:rsidR="006F1CF2" w:rsidRDefault="006F1CF2">
      <w:pPr>
        <w:jc w:val="right"/>
        <w:rPr>
          <w:rFonts w:eastAsia="SimSun"/>
          <w:sz w:val="28"/>
          <w:szCs w:val="28"/>
          <w:lang w:eastAsia="zh-CN" w:bidi="ar"/>
        </w:rPr>
      </w:pPr>
    </w:p>
    <w:p w:rsidR="006F1CF2" w:rsidRDefault="006F1CF2">
      <w:pPr>
        <w:jc w:val="center"/>
        <w:rPr>
          <w:rFonts w:eastAsia="SimSun"/>
          <w:sz w:val="28"/>
          <w:szCs w:val="28"/>
          <w:lang w:eastAsia="zh-CN" w:bidi="ar"/>
        </w:rPr>
      </w:pPr>
    </w:p>
    <w:p w:rsidR="006F1CF2" w:rsidRDefault="006F1CF2">
      <w:pPr>
        <w:jc w:val="center"/>
        <w:rPr>
          <w:rFonts w:eastAsia="SimSun"/>
          <w:sz w:val="28"/>
          <w:szCs w:val="28"/>
          <w:lang w:eastAsia="zh-CN" w:bidi="ar"/>
        </w:rPr>
      </w:pPr>
    </w:p>
    <w:p w:rsidR="006F1CF2" w:rsidRDefault="002A39CF">
      <w:pPr>
        <w:jc w:val="center"/>
        <w:rPr>
          <w:rFonts w:eastAsia="SimSun"/>
          <w:sz w:val="28"/>
          <w:szCs w:val="28"/>
          <w:lang w:eastAsia="zh-CN" w:bidi="ar"/>
        </w:rPr>
      </w:pPr>
      <w:r>
        <w:rPr>
          <w:rFonts w:eastAsia="SimSun"/>
          <w:sz w:val="28"/>
          <w:szCs w:val="28"/>
          <w:lang w:eastAsia="zh-CN" w:bidi="ar"/>
        </w:rPr>
        <w:t>2025 г., Балаково</w:t>
      </w:r>
    </w:p>
    <w:p w:rsidR="006F1CF2" w:rsidRDefault="002A39C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Эссе на тему </w:t>
      </w:r>
      <w:bookmarkStart w:id="0" w:name="_GoBack"/>
      <w:bookmarkEnd w:id="0"/>
      <w:r>
        <w:rPr>
          <w:b/>
          <w:bCs/>
          <w:sz w:val="28"/>
          <w:szCs w:val="28"/>
        </w:rPr>
        <w:t>«Мой наставник»»</w:t>
      </w:r>
    </w:p>
    <w:p w:rsidR="006F1CF2" w:rsidRDefault="006F1CF2">
      <w:pPr>
        <w:jc w:val="both"/>
        <w:rPr>
          <w:b/>
          <w:bCs/>
          <w:sz w:val="28"/>
          <w:szCs w:val="28"/>
        </w:rPr>
      </w:pPr>
    </w:p>
    <w:p w:rsidR="006F1CF2" w:rsidRDefault="002A39CF">
      <w:pPr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«Ищите себе такого наставника, который уже добился того, о чем мечтаете вы. Ищите наставника, который уже стал тем, кем бы вы желали видеть себя».</w:t>
      </w:r>
    </w:p>
    <w:p w:rsidR="006F1CF2" w:rsidRDefault="002A39CF">
      <w:pPr>
        <w:spacing w:line="360" w:lineRule="auto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Ренди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Гейдж</w:t>
      </w:r>
      <w:proofErr w:type="spellEnd"/>
    </w:p>
    <w:p w:rsidR="006F1CF2" w:rsidRDefault="002A39CF" w:rsidP="007E0AFB">
      <w:pPr>
        <w:spacing w:line="360" w:lineRule="auto"/>
        <w:ind w:firstLineChars="150" w:firstLine="420"/>
        <w:jc w:val="both"/>
        <w:rPr>
          <w:sz w:val="28"/>
          <w:szCs w:val="28"/>
        </w:rPr>
      </w:pPr>
      <w:r>
        <w:rPr>
          <w:sz w:val="28"/>
          <w:szCs w:val="28"/>
        </w:rPr>
        <w:t>Свой профессио</w:t>
      </w:r>
      <w:r>
        <w:rPr>
          <w:sz w:val="28"/>
          <w:szCs w:val="28"/>
        </w:rPr>
        <w:t>нальный путь я начинала с должности младшего воспитателя, и наблюдая за детьми и опытными воспитателями</w:t>
      </w:r>
      <w:r w:rsidR="007E0AFB">
        <w:rPr>
          <w:sz w:val="28"/>
          <w:szCs w:val="28"/>
        </w:rPr>
        <w:t>,</w:t>
      </w:r>
      <w:r>
        <w:rPr>
          <w:sz w:val="28"/>
          <w:szCs w:val="28"/>
        </w:rPr>
        <w:t xml:space="preserve"> я решила отучиться </w:t>
      </w:r>
      <w:r>
        <w:rPr>
          <w:sz w:val="28"/>
          <w:szCs w:val="28"/>
        </w:rPr>
        <w:t>на педагога</w:t>
      </w:r>
      <w:r>
        <w:rPr>
          <w:sz w:val="28"/>
          <w:szCs w:val="28"/>
        </w:rPr>
        <w:t>. Во время учёбы меня отправили на практику в детский сад № 34 «Теремок». Войдя в коллектив опытных педагогов, я чувствовала потребность в наставнике</w:t>
      </w:r>
      <w:r>
        <w:rPr>
          <w:sz w:val="28"/>
          <w:szCs w:val="28"/>
        </w:rPr>
        <w:t>,</w:t>
      </w:r>
      <w:r w:rsidR="007E0AFB">
        <w:rPr>
          <w:sz w:val="28"/>
          <w:szCs w:val="28"/>
        </w:rPr>
        <w:t xml:space="preserve"> </w:t>
      </w:r>
      <w:r>
        <w:rPr>
          <w:sz w:val="28"/>
          <w:szCs w:val="28"/>
        </w:rPr>
        <w:t>мудром советчике, способном не только поделиться опытом, но и поддержать в нужную минуту. Таким наставнико</w:t>
      </w:r>
      <w:r>
        <w:rPr>
          <w:sz w:val="28"/>
          <w:szCs w:val="28"/>
        </w:rPr>
        <w:t xml:space="preserve">м для меня стала </w:t>
      </w:r>
      <w:proofErr w:type="spellStart"/>
      <w:r>
        <w:rPr>
          <w:sz w:val="28"/>
          <w:szCs w:val="28"/>
        </w:rPr>
        <w:t>Репникова</w:t>
      </w:r>
      <w:proofErr w:type="spellEnd"/>
      <w:r>
        <w:rPr>
          <w:sz w:val="28"/>
          <w:szCs w:val="28"/>
        </w:rPr>
        <w:t xml:space="preserve"> Татьяна Викторовна, воспитатель высшей квалификационной категории, чей стаж работы более 10 лет. Встреча с этим человеком стала поворотным моментом в моей педагогической деятельности, определила мои ценности и принципы. В группе </w:t>
      </w:r>
      <w:r>
        <w:rPr>
          <w:sz w:val="28"/>
          <w:szCs w:val="28"/>
        </w:rPr>
        <w:t>Татьяны Викторовны созданы тематические зоны: музыкальный уголок, книжный уголок, уголок для сюжетно - игровых игр, патриотический уголок, уголок природы и спортивный уголок. Такая организация работы способствует полноценному развитию детей. Татьяна Виктор</w:t>
      </w:r>
      <w:r>
        <w:rPr>
          <w:sz w:val="28"/>
          <w:szCs w:val="28"/>
        </w:rPr>
        <w:t xml:space="preserve">овна активно участвует в различных конкурсах, акциях и выставках, как сама, так и с детьми. Родители активно участвуют в жизни детского сада. Татьяна Викторовна знает обо всех особенностях воспитания каждой семьи и </w:t>
      </w:r>
      <w:proofErr w:type="gramStart"/>
      <w:r>
        <w:rPr>
          <w:sz w:val="28"/>
          <w:szCs w:val="28"/>
        </w:rPr>
        <w:t>умело организует</w:t>
      </w:r>
      <w:proofErr w:type="gramEnd"/>
      <w:r>
        <w:rPr>
          <w:sz w:val="28"/>
          <w:szCs w:val="28"/>
        </w:rPr>
        <w:t xml:space="preserve"> и направляет родителей. </w:t>
      </w:r>
      <w:r>
        <w:rPr>
          <w:sz w:val="28"/>
          <w:szCs w:val="28"/>
        </w:rPr>
        <w:t>К каждому рабочему дню она готовится очень ответственно. Подготавливает заранее развивающую предметно - пространственную среду по теме недели. Фантазии Татьяны Викторовны безграничны, дети просто в восторге от игр и тематических выставок, которые она делае</w:t>
      </w:r>
      <w:r>
        <w:rPr>
          <w:sz w:val="28"/>
          <w:szCs w:val="28"/>
        </w:rPr>
        <w:t xml:space="preserve">т своими руками из различных подручных материалов, привлекая к этому родителей детей. </w:t>
      </w:r>
    </w:p>
    <w:p w:rsidR="006F1CF2" w:rsidRDefault="002A39CF" w:rsidP="007E0AFB">
      <w:pPr>
        <w:spacing w:line="360" w:lineRule="auto"/>
        <w:ind w:firstLineChars="150" w:firstLine="420"/>
        <w:jc w:val="both"/>
        <w:rPr>
          <w:sz w:val="28"/>
          <w:szCs w:val="28"/>
        </w:rPr>
      </w:pPr>
      <w:r>
        <w:rPr>
          <w:sz w:val="28"/>
          <w:szCs w:val="28"/>
        </w:rPr>
        <w:t>Я согласна с высказыванием К. Гельвеций «Воспитатель –</w:t>
      </w:r>
      <w:r>
        <w:rPr>
          <w:sz w:val="28"/>
          <w:szCs w:val="28"/>
        </w:rPr>
        <w:t xml:space="preserve"> э</w:t>
      </w:r>
      <w:r>
        <w:rPr>
          <w:sz w:val="28"/>
          <w:szCs w:val="28"/>
        </w:rPr>
        <w:t>то волшебник, который открывает детям дверь в мир взрослых. И от того, что знает и умеет воспитатель, зависит и т</w:t>
      </w:r>
      <w:r>
        <w:rPr>
          <w:sz w:val="28"/>
          <w:szCs w:val="28"/>
        </w:rPr>
        <w:t xml:space="preserve">о, чему и как он научит своих воспитанников». Безусловно, Татьяна Викторовна </w:t>
      </w:r>
      <w:r>
        <w:rPr>
          <w:sz w:val="28"/>
          <w:szCs w:val="28"/>
        </w:rPr>
        <w:t>–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>волшебница», которая каждый день дарит своим детям любовь и ласку, и родители это ценят.</w:t>
      </w:r>
    </w:p>
    <w:p w:rsidR="006F1CF2" w:rsidRDefault="002A39CF" w:rsidP="007E0AFB">
      <w:pPr>
        <w:spacing w:line="360" w:lineRule="auto"/>
        <w:ind w:firstLineChars="150" w:firstLine="420"/>
        <w:jc w:val="both"/>
        <w:rPr>
          <w:sz w:val="28"/>
          <w:szCs w:val="28"/>
        </w:rPr>
      </w:pPr>
      <w:r>
        <w:rPr>
          <w:sz w:val="28"/>
          <w:szCs w:val="28"/>
        </w:rPr>
        <w:t>Татьяна Викторовна –</w:t>
      </w:r>
      <w:r>
        <w:rPr>
          <w:sz w:val="28"/>
          <w:szCs w:val="28"/>
        </w:rPr>
        <w:t xml:space="preserve"> н</w:t>
      </w:r>
      <w:r>
        <w:rPr>
          <w:sz w:val="28"/>
          <w:szCs w:val="28"/>
        </w:rPr>
        <w:t>е просто опытный воспитатель, это человек, безгранично любящий де</w:t>
      </w:r>
      <w:r>
        <w:rPr>
          <w:sz w:val="28"/>
          <w:szCs w:val="28"/>
        </w:rPr>
        <w:t>тей, умеющий видеть в каждом ребёнке уникальную личность. Она научила меня главному –</w:t>
      </w:r>
      <w:r>
        <w:rPr>
          <w:sz w:val="28"/>
          <w:szCs w:val="28"/>
        </w:rPr>
        <w:t xml:space="preserve"> т</w:t>
      </w:r>
      <w:r>
        <w:rPr>
          <w:sz w:val="28"/>
          <w:szCs w:val="28"/>
        </w:rPr>
        <w:t>ерпению и уважению к маленькому человеку, к его чувствам и переживаниям. Наблюдая за её работой, я поражаюсь её умению создавать атмосферу тепла и доверия, в которой дет</w:t>
      </w:r>
      <w:r>
        <w:rPr>
          <w:sz w:val="28"/>
          <w:szCs w:val="28"/>
        </w:rPr>
        <w:t xml:space="preserve">и чувствовали себя комфортно и свободно. </w:t>
      </w:r>
      <w:r>
        <w:rPr>
          <w:sz w:val="28"/>
          <w:szCs w:val="28"/>
        </w:rPr>
        <w:t xml:space="preserve">Она умеет находить подход даже к самым непослушным малышам, превращая каждую трудность в увлекательную игру. Она учила меня не только готовым методикам, но и научила создавать атмосферу доверия и сотрудничества, где </w:t>
      </w:r>
      <w:r>
        <w:rPr>
          <w:sz w:val="28"/>
          <w:szCs w:val="28"/>
        </w:rPr>
        <w:t>дети чувствуют себя комфортно и безопасно.</w:t>
      </w:r>
    </w:p>
    <w:p w:rsidR="006F1CF2" w:rsidRDefault="002A39CF" w:rsidP="007E0AFB">
      <w:pPr>
        <w:spacing w:line="360" w:lineRule="auto"/>
        <w:ind w:firstLineChars="150"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Сознаюсь, очень сложно было мне, молодому педагогу, проводить открытые занятия. Особенно я боялась услышать слова критики в свой адрес, упрёки в том, что я что - то сделала не так, не уложилась </w:t>
      </w:r>
      <w:proofErr w:type="gramStart"/>
      <w:r>
        <w:rPr>
          <w:sz w:val="28"/>
          <w:szCs w:val="28"/>
        </w:rPr>
        <w:t xml:space="preserve">во </w:t>
      </w:r>
      <w:r>
        <w:rPr>
          <w:sz w:val="28"/>
          <w:szCs w:val="28"/>
        </w:rPr>
        <w:t>время</w:t>
      </w:r>
      <w:proofErr w:type="gramEnd"/>
      <w:r>
        <w:rPr>
          <w:sz w:val="28"/>
          <w:szCs w:val="28"/>
        </w:rPr>
        <w:t>, забыла по</w:t>
      </w:r>
      <w:r>
        <w:rPr>
          <w:sz w:val="28"/>
          <w:szCs w:val="28"/>
        </w:rPr>
        <w:t>двести итоги занятия или поставить проблемный вопрос. Но упрёков не было. Были ласковые слова, подсказка, слова поддержки. И это сыграло большую роль в том, что я преодолела первые трудности в своей профессии.</w:t>
      </w:r>
    </w:p>
    <w:p w:rsidR="006F1CF2" w:rsidRDefault="002A39CF" w:rsidP="007E0AFB">
      <w:pPr>
        <w:spacing w:line="360" w:lineRule="auto"/>
        <w:ind w:firstLineChars="150" w:firstLine="420"/>
        <w:jc w:val="both"/>
        <w:rPr>
          <w:sz w:val="28"/>
          <w:szCs w:val="28"/>
        </w:rPr>
      </w:pPr>
      <w:r>
        <w:rPr>
          <w:sz w:val="28"/>
          <w:szCs w:val="28"/>
        </w:rPr>
        <w:t>Уникальность моего наставника заключается не т</w:t>
      </w:r>
      <w:r>
        <w:rPr>
          <w:sz w:val="28"/>
          <w:szCs w:val="28"/>
        </w:rPr>
        <w:t>олько в её педагогических навыках, но и в том, как она относится к своему делу. Она всегда находит время для общения с родителями, объясняя им важность совместной работы в воспитании детей.  Каждый раз, когда я наблюдаю за её занятиями</w:t>
      </w:r>
      <w:r>
        <w:rPr>
          <w:sz w:val="28"/>
          <w:szCs w:val="28"/>
        </w:rPr>
        <w:t>, мне казалось, что она</w:t>
      </w:r>
      <w:r>
        <w:rPr>
          <w:sz w:val="28"/>
          <w:szCs w:val="28"/>
        </w:rPr>
        <w:t xml:space="preserve"> не просто учит детей чему-то новому, но и открывает им двери в мир фантазий и самовыражения.</w:t>
      </w:r>
    </w:p>
    <w:p w:rsidR="006F1CF2" w:rsidRDefault="002A39CF" w:rsidP="007E0AFB">
      <w:pPr>
        <w:spacing w:line="360" w:lineRule="auto"/>
        <w:ind w:firstLineChars="150" w:firstLine="420"/>
        <w:jc w:val="both"/>
        <w:rPr>
          <w:sz w:val="28"/>
          <w:szCs w:val="28"/>
        </w:rPr>
      </w:pPr>
      <w:r>
        <w:rPr>
          <w:sz w:val="28"/>
          <w:szCs w:val="28"/>
        </w:rPr>
        <w:t>Самым ценным уроком, который я усвоила от Татьяны Викторовны, стало понимание того, что воспитание –</w:t>
      </w:r>
      <w:r>
        <w:rPr>
          <w:sz w:val="28"/>
          <w:szCs w:val="28"/>
        </w:rPr>
        <w:t xml:space="preserve"> э</w:t>
      </w:r>
      <w:r>
        <w:rPr>
          <w:sz w:val="28"/>
          <w:szCs w:val="28"/>
        </w:rPr>
        <w:t>то не просто передача знаний, это, прежде всего, формировани</w:t>
      </w:r>
      <w:r>
        <w:rPr>
          <w:sz w:val="28"/>
          <w:szCs w:val="28"/>
        </w:rPr>
        <w:t xml:space="preserve">е личности. Важно не только научить ребёнка </w:t>
      </w:r>
      <w:r>
        <w:rPr>
          <w:sz w:val="28"/>
          <w:szCs w:val="28"/>
        </w:rPr>
        <w:t>мыть руки перед едой и одеваться, но и научить его быть добрым, честным, отзывчивым, научить его любить этот мир и верить в свои силы.</w:t>
      </w:r>
    </w:p>
    <w:p w:rsidR="006F1CF2" w:rsidRDefault="002A39CF" w:rsidP="007E0AFB">
      <w:pPr>
        <w:spacing w:line="360" w:lineRule="auto"/>
        <w:ind w:firstLineChars="150" w:firstLine="4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Репникова</w:t>
      </w:r>
      <w:proofErr w:type="spellEnd"/>
      <w:r>
        <w:rPr>
          <w:sz w:val="28"/>
          <w:szCs w:val="28"/>
        </w:rPr>
        <w:t xml:space="preserve"> Татьяна Викторовна научила меня видеть в своей работе не просто </w:t>
      </w:r>
      <w:r>
        <w:rPr>
          <w:sz w:val="28"/>
          <w:szCs w:val="28"/>
        </w:rPr>
        <w:t>профессию, а призвание. Она показала, что каждый день, проведённый с детьми, - э</w:t>
      </w:r>
      <w:r>
        <w:rPr>
          <w:sz w:val="28"/>
          <w:szCs w:val="28"/>
        </w:rPr>
        <w:t xml:space="preserve">то возможность внести свой вклад в будущее, вырастить поколение, способное изменить мир к лучшему. Её мудрость, её опыт, её преданность делу стали для меня путеводной звездой, </w:t>
      </w:r>
      <w:r>
        <w:rPr>
          <w:sz w:val="28"/>
          <w:szCs w:val="28"/>
        </w:rPr>
        <w:t>вдохновляющей меня на новые свершения и помогающей преодолевать трудности. Благодаря Татьяне Викторовне, я не только стала профессиональным воспитателем, но и научила</w:t>
      </w:r>
      <w:r>
        <w:rPr>
          <w:sz w:val="28"/>
          <w:szCs w:val="28"/>
        </w:rPr>
        <w:t>сь</w:t>
      </w:r>
      <w:r>
        <w:rPr>
          <w:sz w:val="28"/>
          <w:szCs w:val="28"/>
        </w:rPr>
        <w:t xml:space="preserve"> любить свою работу, видеть в ней смысл и радость. Она не просто передала свои знания и </w:t>
      </w:r>
      <w:r>
        <w:rPr>
          <w:sz w:val="28"/>
          <w:szCs w:val="28"/>
        </w:rPr>
        <w:t xml:space="preserve">опыт, она вдохновила меня на творчество и саморазвитие. Я благодарна ей за её поддержку, наставничество и веру в меня. Её пример </w:t>
      </w:r>
      <w:r w:rsidR="007E0AFB">
        <w:rPr>
          <w:sz w:val="28"/>
          <w:szCs w:val="28"/>
        </w:rPr>
        <w:t>–</w:t>
      </w:r>
      <w:r>
        <w:rPr>
          <w:sz w:val="28"/>
          <w:szCs w:val="28"/>
        </w:rPr>
        <w:t xml:space="preserve"> э</w:t>
      </w:r>
      <w:r>
        <w:rPr>
          <w:sz w:val="28"/>
          <w:szCs w:val="28"/>
        </w:rPr>
        <w:t xml:space="preserve">то ориентир, к которому я стремлюсь в своей работе, </w:t>
      </w:r>
      <w:r>
        <w:rPr>
          <w:sz w:val="28"/>
          <w:szCs w:val="28"/>
        </w:rPr>
        <w:t>и я</w:t>
      </w:r>
      <w:r>
        <w:rPr>
          <w:sz w:val="28"/>
          <w:szCs w:val="28"/>
        </w:rPr>
        <w:t xml:space="preserve"> надеюсь, что смогу передать её мудрость и любовь к детям своим воспи</w:t>
      </w:r>
      <w:r>
        <w:rPr>
          <w:sz w:val="28"/>
          <w:szCs w:val="28"/>
        </w:rPr>
        <w:t>танникам.</w:t>
      </w:r>
    </w:p>
    <w:p w:rsidR="006F1CF2" w:rsidRDefault="002A39CF">
      <w:pPr>
        <w:spacing w:line="360" w:lineRule="auto"/>
        <w:ind w:firstLineChars="150" w:firstLine="360"/>
        <w:rPr>
          <w:sz w:val="28"/>
          <w:szCs w:val="28"/>
        </w:rPr>
      </w:pPr>
      <w:r>
        <w:rPr>
          <w:noProof/>
        </w:rPr>
        <w:drawing>
          <wp:inline distT="0" distB="0" distL="114300" distR="114300">
            <wp:extent cx="3449955" cy="5140960"/>
            <wp:effectExtent l="0" t="0" r="9525" b="1016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49955" cy="5140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F1CF2">
      <w:pgSz w:w="11906" w:h="16838"/>
      <w:pgMar w:top="1134" w:right="567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rawingGridVerticalSpacing w:val="156"/>
  <w:noPunctuationKerning/>
  <w:characterSpacingControl w:val="doNotCompress"/>
  <w:savePreviewPicture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CF2"/>
    <w:rsid w:val="002A39CF"/>
    <w:rsid w:val="006F1CF2"/>
    <w:rsid w:val="007E0AFB"/>
    <w:rsid w:val="15B16815"/>
    <w:rsid w:val="67082665"/>
    <w:rsid w:val="6CE5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5774DB"/>
  <w15:docId w15:val="{08551221-C460-42EF-9B49-EFA968C8D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Пользователь</cp:lastModifiedBy>
  <cp:revision>2</cp:revision>
  <dcterms:created xsi:type="dcterms:W3CDTF">2025-07-08T21:49:00Z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29088B2A7A36470A9B07E0B85DA391B9_12</vt:lpwstr>
  </property>
</Properties>
</file>