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C71" w:rsidRDefault="004A4C71" w:rsidP="00D151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Библиотекарю                      </w:t>
      </w:r>
    </w:p>
    <w:p w:rsidR="004A4C71" w:rsidRDefault="004A4C71" w:rsidP="00D151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образовательного учреждения</w:t>
      </w:r>
    </w:p>
    <w:p w:rsidR="004A4C71" w:rsidRDefault="004A4C71" w:rsidP="00D15143">
      <w:pPr>
        <w:rPr>
          <w:sz w:val="28"/>
          <w:szCs w:val="28"/>
        </w:rPr>
      </w:pPr>
    </w:p>
    <w:p w:rsidR="004A4C71" w:rsidRDefault="004A4C71" w:rsidP="005370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История России богата именами выдающихся правителей, полководцев, дипломатов, просветителей, деятелей культуры. Среди них немало женщин. Однако женские имена в нашей истории долгое время незаслуженно отодвигались на второй план. Причиной тому было представление о русских  женщинах как об униженных, подчиненных мужу домашних «рабынях», якобы ничего для блага Отечества не сотворивших…</w:t>
      </w:r>
    </w:p>
    <w:p w:rsidR="004A4C71" w:rsidRDefault="004A4C71" w:rsidP="00D15143">
      <w:pPr>
        <w:ind w:firstLine="709"/>
        <w:rPr>
          <w:sz w:val="28"/>
          <w:szCs w:val="28"/>
        </w:rPr>
      </w:pPr>
    </w:p>
    <w:p w:rsidR="004A4C71" w:rsidRDefault="004A4C71" w:rsidP="005370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МОУ «Учебно-методический центр» предлагает организовать книжную выставку, посвященную Международному женскому дню – 8 марта – «Знаменитые россиянки».</w:t>
      </w:r>
    </w:p>
    <w:p w:rsidR="004A4C71" w:rsidRDefault="004A4C71" w:rsidP="00537069">
      <w:pPr>
        <w:jc w:val="both"/>
        <w:rPr>
          <w:b/>
          <w:bCs/>
          <w:sz w:val="28"/>
          <w:szCs w:val="28"/>
        </w:rPr>
      </w:pPr>
    </w:p>
    <w:p w:rsidR="004A4C71" w:rsidRPr="00537069" w:rsidRDefault="004A4C71" w:rsidP="00D15143">
      <w:r w:rsidRPr="00537069">
        <w:rPr>
          <w:b/>
          <w:bCs/>
        </w:rPr>
        <w:t>Вид выставки</w:t>
      </w:r>
      <w:r w:rsidRPr="00537069">
        <w:t>: выставка к знаменательным и памятным датам.</w:t>
      </w:r>
    </w:p>
    <w:p w:rsidR="004A4C71" w:rsidRPr="00537069" w:rsidRDefault="004A4C71" w:rsidP="00D15143">
      <w:r w:rsidRPr="00537069">
        <w:rPr>
          <w:b/>
          <w:bCs/>
        </w:rPr>
        <w:t>Цель выставки</w:t>
      </w:r>
      <w:r w:rsidRPr="00537069">
        <w:t>: представление   информации о жизни знаменитых  женщин.</w:t>
      </w:r>
    </w:p>
    <w:p w:rsidR="004A4C71" w:rsidRPr="00537069" w:rsidRDefault="004A4C71" w:rsidP="00D15143">
      <w:r w:rsidRPr="00537069">
        <w:rPr>
          <w:b/>
          <w:bCs/>
        </w:rPr>
        <w:t>Читательский адрес</w:t>
      </w:r>
      <w:r w:rsidRPr="00537069">
        <w:t>: педагогические работники, учащиеся.</w:t>
      </w:r>
    </w:p>
    <w:p w:rsidR="004A4C71" w:rsidRDefault="004A4C71" w:rsidP="00D15143">
      <w:pPr>
        <w:ind w:firstLine="709"/>
        <w:rPr>
          <w:sz w:val="28"/>
          <w:szCs w:val="28"/>
        </w:rPr>
      </w:pPr>
    </w:p>
    <w:p w:rsidR="004A4C71" w:rsidRDefault="004A4C71" w:rsidP="00D15143">
      <w:pPr>
        <w:jc w:val="center"/>
        <w:rPr>
          <w:b/>
          <w:bCs/>
          <w:color w:val="C00000"/>
          <w:sz w:val="28"/>
          <w:szCs w:val="28"/>
        </w:rPr>
      </w:pPr>
      <w:r w:rsidRPr="00537069">
        <w:rPr>
          <w:b/>
          <w:bCs/>
          <w:color w:val="C00000"/>
          <w:sz w:val="28"/>
          <w:szCs w:val="28"/>
        </w:rPr>
        <w:t xml:space="preserve">Книжная выставка </w:t>
      </w:r>
    </w:p>
    <w:p w:rsidR="004A4C71" w:rsidRPr="00537069" w:rsidRDefault="004A4C71" w:rsidP="00D15143">
      <w:pPr>
        <w:jc w:val="center"/>
        <w:rPr>
          <w:b/>
          <w:bCs/>
          <w:i/>
          <w:iCs/>
          <w:color w:val="C00000"/>
          <w:sz w:val="36"/>
          <w:szCs w:val="36"/>
        </w:rPr>
      </w:pPr>
      <w:r w:rsidRPr="00537069">
        <w:rPr>
          <w:b/>
          <w:bCs/>
          <w:i/>
          <w:iCs/>
          <w:color w:val="C00000"/>
          <w:sz w:val="36"/>
          <w:szCs w:val="36"/>
        </w:rPr>
        <w:t>«Знаменитые россиянки»</w:t>
      </w:r>
    </w:p>
    <w:p w:rsidR="004A4C71" w:rsidRDefault="004A4C71" w:rsidP="00D15143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     У русских женщин</w:t>
      </w:r>
    </w:p>
    <w:p w:rsidR="004A4C71" w:rsidRDefault="004A4C71" w:rsidP="00D15143">
      <w:pPr>
        <w:rPr>
          <w:sz w:val="28"/>
          <w:szCs w:val="28"/>
        </w:rPr>
      </w:pPr>
      <w:r>
        <w:rPr>
          <w:sz w:val="28"/>
          <w:szCs w:val="28"/>
        </w:rPr>
        <w:t xml:space="preserve">      Есть такие лица:</w:t>
      </w:r>
    </w:p>
    <w:p w:rsidR="004A4C71" w:rsidRDefault="004A4C71" w:rsidP="00D15143">
      <w:pPr>
        <w:rPr>
          <w:sz w:val="28"/>
          <w:szCs w:val="28"/>
        </w:rPr>
      </w:pPr>
      <w:r>
        <w:rPr>
          <w:sz w:val="28"/>
          <w:szCs w:val="28"/>
        </w:rPr>
        <w:t xml:space="preserve">      К ним надо приглядеться не спеша,</w:t>
      </w:r>
    </w:p>
    <w:p w:rsidR="004A4C71" w:rsidRDefault="004A4C71" w:rsidP="00D15143">
      <w:pPr>
        <w:rPr>
          <w:sz w:val="28"/>
          <w:szCs w:val="28"/>
        </w:rPr>
      </w:pPr>
      <w:r>
        <w:rPr>
          <w:sz w:val="28"/>
          <w:szCs w:val="28"/>
        </w:rPr>
        <w:t xml:space="preserve">      Чтоб в их чертах</w:t>
      </w:r>
    </w:p>
    <w:p w:rsidR="004A4C71" w:rsidRDefault="004A4C71" w:rsidP="00D15143">
      <w:pPr>
        <w:rPr>
          <w:sz w:val="28"/>
          <w:szCs w:val="28"/>
        </w:rPr>
      </w:pPr>
      <w:r>
        <w:rPr>
          <w:sz w:val="28"/>
          <w:szCs w:val="28"/>
        </w:rPr>
        <w:t xml:space="preserve">      Могла тебе открыться</w:t>
      </w:r>
    </w:p>
    <w:p w:rsidR="004A4C71" w:rsidRDefault="004A4C71" w:rsidP="00D15143">
      <w:pPr>
        <w:rPr>
          <w:sz w:val="28"/>
          <w:szCs w:val="28"/>
        </w:rPr>
      </w:pPr>
      <w:r>
        <w:rPr>
          <w:sz w:val="28"/>
          <w:szCs w:val="28"/>
        </w:rPr>
        <w:t xml:space="preserve">      Красивая и гордая душа.   </w:t>
      </w:r>
    </w:p>
    <w:p w:rsidR="004A4C71" w:rsidRPr="00537069" w:rsidRDefault="004A4C71" w:rsidP="00D15143">
      <w:pPr>
        <w:rPr>
          <w:i/>
          <w:iCs/>
          <w:sz w:val="28"/>
          <w:szCs w:val="28"/>
        </w:rPr>
      </w:pPr>
      <w:r w:rsidRPr="00537069">
        <w:rPr>
          <w:i/>
          <w:iCs/>
          <w:sz w:val="28"/>
          <w:szCs w:val="28"/>
        </w:rPr>
        <w:t xml:space="preserve">                 </w:t>
      </w:r>
      <w:r>
        <w:rPr>
          <w:i/>
          <w:iCs/>
          <w:sz w:val="28"/>
          <w:szCs w:val="28"/>
        </w:rPr>
        <w:t xml:space="preserve">                        </w:t>
      </w:r>
      <w:r w:rsidRPr="00537069">
        <w:rPr>
          <w:i/>
          <w:iCs/>
          <w:sz w:val="28"/>
          <w:szCs w:val="28"/>
        </w:rPr>
        <w:t xml:space="preserve">     (Л. Татьяничева)</w:t>
      </w:r>
    </w:p>
    <w:p w:rsidR="004A4C71" w:rsidRDefault="004A4C71" w:rsidP="00D15143">
      <w:pPr>
        <w:rPr>
          <w:sz w:val="28"/>
          <w:szCs w:val="28"/>
        </w:rPr>
      </w:pPr>
    </w:p>
    <w:p w:rsidR="004A4C71" w:rsidRDefault="004A4C71" w:rsidP="00D15143">
      <w:pPr>
        <w:rPr>
          <w:sz w:val="28"/>
          <w:szCs w:val="28"/>
        </w:rPr>
      </w:pPr>
      <w:r w:rsidRPr="00537069">
        <w:rPr>
          <w:b/>
          <w:bCs/>
          <w:color w:val="C00000"/>
          <w:sz w:val="28"/>
          <w:szCs w:val="28"/>
        </w:rPr>
        <w:t>Раздел 1.</w:t>
      </w:r>
      <w:r>
        <w:rPr>
          <w:sz w:val="28"/>
          <w:szCs w:val="28"/>
        </w:rPr>
        <w:t xml:space="preserve"> </w:t>
      </w:r>
    </w:p>
    <w:p w:rsidR="004A4C71" w:rsidRDefault="004A4C71" w:rsidP="00537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Уже начальные века русской государственности (до Х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века) тесно связаны со значительными деяниями наших женщин. Среди основателей стольного города Древней Руси – Киева – летописный свод Х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века называет не только князя Кия и его братьев, но и «сестру их Лыбедь». Имена же великой княгини Ольги и императрицы Екатерины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упоминаются всякий раз, когда речь заходит о выдающихся государственных деятелях прошлого.</w:t>
      </w:r>
    </w:p>
    <w:p w:rsidR="004A4C71" w:rsidRDefault="004A4C71" w:rsidP="00D15143">
      <w:pPr>
        <w:rPr>
          <w:sz w:val="28"/>
          <w:szCs w:val="28"/>
        </w:rPr>
      </w:pPr>
    </w:p>
    <w:p w:rsidR="004A4C71" w:rsidRPr="003976DA" w:rsidRDefault="004A4C71" w:rsidP="00537069">
      <w:pPr>
        <w:pStyle w:val="ListParagraph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F61246">
        <w:rPr>
          <w:rFonts w:ascii="Times New Roman" w:hAnsi="Times New Roman" w:cs="Times New Roman"/>
          <w:b/>
          <w:bCs/>
          <w:sz w:val="28"/>
          <w:szCs w:val="28"/>
        </w:rPr>
        <w:t>1. Пашков Б.Г. Русь – Россия – Российская империя. Хроника правлений и событий 862 – 1917 гг.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3976DA">
        <w:rPr>
          <w:rFonts w:ascii="Times New Roman" w:hAnsi="Times New Roman" w:cs="Times New Roman"/>
          <w:b/>
          <w:bCs/>
          <w:sz w:val="28"/>
          <w:szCs w:val="28"/>
        </w:rPr>
        <w:t>2-е издание. - М.: ЦентрКом, 1997.-640 с., илл., вклейки 16.</w:t>
      </w:r>
    </w:p>
    <w:p w:rsidR="004A4C71" w:rsidRPr="00537069" w:rsidRDefault="004A4C71" w:rsidP="003976DA">
      <w:pPr>
        <w:pStyle w:val="ListParagraph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7069">
        <w:rPr>
          <w:rFonts w:ascii="Times New Roman" w:hAnsi="Times New Roman" w:cs="Times New Roman"/>
          <w:sz w:val="24"/>
          <w:szCs w:val="24"/>
        </w:rPr>
        <w:t>Книга  доктора исторических наук Б.Г. Пашкова представляет собой систематизированное изложение по истории Отечества. В ней использованы труды выдающихся русских историков В.Н. Татищева, Н.М. Карамзина, С.М. Соловьева.</w:t>
      </w:r>
    </w:p>
    <w:p w:rsidR="004A4C71" w:rsidRPr="00537069" w:rsidRDefault="004A4C71" w:rsidP="00537069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069">
        <w:rPr>
          <w:rFonts w:ascii="Times New Roman" w:hAnsi="Times New Roman" w:cs="Times New Roman"/>
          <w:sz w:val="24"/>
          <w:szCs w:val="24"/>
        </w:rPr>
        <w:t>История страны преподносится через призму правления великих русских князей, царей, императоров, Книга состоит из трех частей. Первая  часть «Русь Рюриковичей» охватывает период с 862 по 1462 гг. – время образования Руси, ее расцвет и тяжелый период татаро-монгольского ига. Во второй части  «Россия Рюриковичей» излагаются  события 1462 – 1613 гг., то есть с момента правления Иоанна 111 до конца «смутного времени» (междуцарствия). Третья часть «Российская империя Романовых» дает широкую панораму жизни страны с 1613 по 1917 гг.</w:t>
      </w:r>
    </w:p>
    <w:p w:rsidR="004A4C71" w:rsidRPr="00537069" w:rsidRDefault="004A4C71" w:rsidP="003976DA">
      <w:pPr>
        <w:pStyle w:val="ListParagraph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7069">
        <w:rPr>
          <w:rFonts w:ascii="Times New Roman" w:hAnsi="Times New Roman" w:cs="Times New Roman"/>
          <w:sz w:val="24"/>
          <w:szCs w:val="24"/>
        </w:rPr>
        <w:t>Книга снабжена богатым иллюстративным материалом.  К ней прилагается цветная схема «Генеалогическое древо основных русских родов  826 – 1917 гг».</w:t>
      </w:r>
    </w:p>
    <w:p w:rsidR="004A4C71" w:rsidRPr="00537069" w:rsidRDefault="004A4C71" w:rsidP="00537069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069">
        <w:rPr>
          <w:rFonts w:ascii="Times New Roman" w:hAnsi="Times New Roman" w:cs="Times New Roman"/>
          <w:sz w:val="24"/>
          <w:szCs w:val="24"/>
        </w:rPr>
        <w:t>(Материал о княгине Ольге на с. 27, 31 – 34,36, 185,211,275).</w:t>
      </w:r>
    </w:p>
    <w:p w:rsidR="004A4C71" w:rsidRDefault="004A4C71" w:rsidP="0053706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53706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F61246">
        <w:rPr>
          <w:rFonts w:ascii="Times New Roman" w:hAnsi="Times New Roman" w:cs="Times New Roman"/>
          <w:b/>
          <w:bCs/>
          <w:sz w:val="28"/>
          <w:szCs w:val="28"/>
        </w:rPr>
        <w:t>2. Слово о полку Игореве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76DA">
        <w:rPr>
          <w:rFonts w:ascii="Times New Roman" w:hAnsi="Times New Roman" w:cs="Times New Roman"/>
          <w:b/>
          <w:bCs/>
          <w:sz w:val="28"/>
          <w:szCs w:val="28"/>
        </w:rPr>
        <w:t>/  Вступит. Ст. и подготовка древнерусского текста Д. Лихачева; Сост. И  коммент. Л. Дмитриева;  Худож. В.А. Фаворский.- М.: Худож.  Лит.,  1987.- 222 с  (Классики и современники. Поэтич. Б-ка).</w:t>
      </w:r>
    </w:p>
    <w:p w:rsidR="004A4C71" w:rsidRPr="00537069" w:rsidRDefault="004A4C71" w:rsidP="00677F47">
      <w:pPr>
        <w:pStyle w:val="ListParagraph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7069">
        <w:rPr>
          <w:rFonts w:ascii="Times New Roman" w:hAnsi="Times New Roman" w:cs="Times New Roman"/>
          <w:sz w:val="24"/>
          <w:szCs w:val="24"/>
        </w:rPr>
        <w:t xml:space="preserve">В книгу вошли древнерусский текст «Слова о полку Игореве», прозаический и объяснительный переводы «Слова»  Д. Лихачева и поэтические переложения памятника В. Жуковского и Н. Заболоцкого. Тексты предваряет вступительная статья Д. Лихачева, а также статья Л. Дмитриева о поэтической жизни замечательного произведения древнерусской письменности в истории русской литературы. </w:t>
      </w:r>
    </w:p>
    <w:p w:rsidR="004A4C71" w:rsidRDefault="004A4C71" w:rsidP="0053706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4A4C71" w:rsidRPr="003976DA" w:rsidRDefault="004A4C71" w:rsidP="00537069">
      <w:pPr>
        <w:pStyle w:val="ListParagraph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F61246">
        <w:rPr>
          <w:rFonts w:ascii="Times New Roman" w:hAnsi="Times New Roman" w:cs="Times New Roman"/>
          <w:b/>
          <w:bCs/>
          <w:sz w:val="28"/>
          <w:szCs w:val="28"/>
        </w:rPr>
        <w:t>3. Школьная энциклопедия  «Руссика». История России. 9-17 вв</w:t>
      </w:r>
      <w:r w:rsidRPr="003976DA">
        <w:rPr>
          <w:rFonts w:ascii="Times New Roman" w:hAnsi="Times New Roman" w:cs="Times New Roman"/>
          <w:b/>
          <w:bCs/>
          <w:sz w:val="28"/>
          <w:szCs w:val="28"/>
        </w:rPr>
        <w:t xml:space="preserve">.-М.: ОЛМА-ПРЕСС Образование, 2003.-784 с., ил. </w:t>
      </w:r>
    </w:p>
    <w:p w:rsidR="004A4C71" w:rsidRPr="004A4B25" w:rsidRDefault="004A4C71" w:rsidP="00677F47">
      <w:pPr>
        <w:pStyle w:val="ListParagraph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4B25">
        <w:rPr>
          <w:rFonts w:ascii="Times New Roman" w:hAnsi="Times New Roman" w:cs="Times New Roman"/>
          <w:sz w:val="24"/>
          <w:szCs w:val="24"/>
        </w:rPr>
        <w:t>Том «История России. 9-17 вв.» «Школьной энциклопедии  «Руссика» содержит сведения о событиях, городах и великих людях России, начиная от Древней Руси. В энциклопедии свыше 1500 цветных и черно-белых иллюстраций, карт и схем .  Материал о княгине Ольге на с.125, 147,170,200, 205,249,275, 296,315,327,330,362.</w:t>
      </w:r>
    </w:p>
    <w:p w:rsidR="004A4C71" w:rsidRDefault="004A4C71" w:rsidP="0053706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4A4B25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1246">
        <w:rPr>
          <w:rFonts w:ascii="Times New Roman" w:hAnsi="Times New Roman" w:cs="Times New Roman"/>
          <w:b/>
          <w:bCs/>
          <w:sz w:val="28"/>
          <w:szCs w:val="28"/>
        </w:rPr>
        <w:t>4. Пушкарева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1246">
        <w:rPr>
          <w:rFonts w:ascii="Times New Roman" w:hAnsi="Times New Roman" w:cs="Times New Roman"/>
          <w:b/>
          <w:bCs/>
          <w:sz w:val="28"/>
          <w:szCs w:val="28"/>
        </w:rPr>
        <w:t>Н.Л. Женщины Древней Руси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976DA">
        <w:rPr>
          <w:rFonts w:ascii="Times New Roman" w:hAnsi="Times New Roman" w:cs="Times New Roman"/>
          <w:b/>
          <w:bCs/>
          <w:sz w:val="28"/>
          <w:szCs w:val="28"/>
        </w:rPr>
        <w:t>- М.: Мысль, 1989.- 286 с. – ил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A4C71" w:rsidRPr="004A4B25" w:rsidRDefault="004A4C71" w:rsidP="004A4B25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A4B25">
        <w:rPr>
          <w:rFonts w:ascii="Times New Roman" w:hAnsi="Times New Roman" w:cs="Times New Roman"/>
          <w:sz w:val="24"/>
          <w:szCs w:val="24"/>
        </w:rPr>
        <w:t>Книга – рассказ о выдающихся древнерусских женщинах, которые участвовали в общественной и политической жизни Руси: великой княгине Ольге, дочери Ярослава Мудрого и внучках Владимира Мономаха, о знаменитой новгородской посаднице Марфе  Борецкой  и многих других. Автор рассматривает положение женщины в семье, ее имущественные и социальные права, описывает женскую одежду и украшения в 10-15 веках.</w:t>
      </w:r>
    </w:p>
    <w:p w:rsidR="004A4C71" w:rsidRPr="004A4B25" w:rsidRDefault="004A4C71" w:rsidP="004A4B25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4B25">
        <w:rPr>
          <w:rFonts w:ascii="Times New Roman" w:hAnsi="Times New Roman" w:cs="Times New Roman"/>
          <w:sz w:val="24"/>
          <w:szCs w:val="24"/>
        </w:rPr>
        <w:t>Материал о княгине Ольге на с. 12-22.</w:t>
      </w:r>
    </w:p>
    <w:p w:rsidR="004A4C71" w:rsidRDefault="004A4C71" w:rsidP="00537069">
      <w:pPr>
        <w:pStyle w:val="ListParagraph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Pr="004A4B25" w:rsidRDefault="004A4C71" w:rsidP="00537069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F61246">
        <w:rPr>
          <w:rFonts w:ascii="Times New Roman" w:hAnsi="Times New Roman" w:cs="Times New Roman"/>
          <w:b/>
          <w:bCs/>
          <w:sz w:val="28"/>
          <w:szCs w:val="28"/>
        </w:rPr>
        <w:t>5. Пузицкий В.А. Родная история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3976DA">
        <w:rPr>
          <w:rFonts w:ascii="Times New Roman" w:hAnsi="Times New Roman" w:cs="Times New Roman"/>
          <w:b/>
          <w:bCs/>
          <w:sz w:val="28"/>
          <w:szCs w:val="28"/>
        </w:rPr>
        <w:t>Учебное пособие для младших и средних классов.- Саратов: Регион. Приволжское изд-во «Детская книга», 1994.- 352 с., ил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A4B25">
        <w:rPr>
          <w:rFonts w:ascii="Times New Roman" w:hAnsi="Times New Roman" w:cs="Times New Roman"/>
          <w:sz w:val="24"/>
          <w:szCs w:val="24"/>
        </w:rPr>
        <w:t>Материал о княгине Ольге на с. 12-13.</w:t>
      </w:r>
    </w:p>
    <w:p w:rsidR="004A4C71" w:rsidRDefault="004A4C71" w:rsidP="004A4B25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4B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A4C71" w:rsidRPr="003976DA" w:rsidRDefault="004A4C71" w:rsidP="004A4B25">
      <w:pPr>
        <w:pStyle w:val="ListParagraph"/>
        <w:ind w:left="-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6.</w:t>
      </w:r>
      <w:r w:rsidRPr="0011571D">
        <w:rPr>
          <w:rFonts w:ascii="Times New Roman" w:hAnsi="Times New Roman" w:cs="Times New Roman"/>
          <w:b/>
          <w:bCs/>
          <w:sz w:val="28"/>
          <w:szCs w:val="28"/>
        </w:rPr>
        <w:t>Панова В.Ф. Сказание об Ольге.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76DA">
        <w:rPr>
          <w:rFonts w:ascii="Times New Roman" w:hAnsi="Times New Roman" w:cs="Times New Roman"/>
          <w:b/>
          <w:bCs/>
          <w:sz w:val="28"/>
          <w:szCs w:val="28"/>
        </w:rPr>
        <w:t xml:space="preserve">– Л.: Детская литература, 1968. </w:t>
      </w:r>
    </w:p>
    <w:p w:rsidR="004A4C71" w:rsidRDefault="004A4C71" w:rsidP="004A4B25">
      <w:pPr>
        <w:pStyle w:val="ListParagraph"/>
        <w:ind w:left="0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A4C71" w:rsidRDefault="004A4C71" w:rsidP="004A4B25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90.35pt;margin-top:.9pt;width:203.85pt;height:113.6pt;z-index:251652608" strokecolor="white">
            <v:textbox style="mso-next-textbox:#_x0000_s1026">
              <w:txbxContent>
                <w:p w:rsidR="004A4C71" w:rsidRPr="004A4B25" w:rsidRDefault="004A4C71" w:rsidP="00D15143">
                  <w:pPr>
                    <w:pStyle w:val="ListParagraph"/>
                    <w:ind w:left="36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4B25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«Сказание об Ольге» входит в цикл исторических повестей писательницы. В повести рассказывается о создании Киевского государства, о князьях Олеге, Игоре, княгине Ольге, её сыне – Святославе.</w:t>
                  </w:r>
                </w:p>
                <w:p w:rsidR="004A4C71" w:rsidRPr="009B4611" w:rsidRDefault="004A4C71" w:rsidP="00D15143"/>
              </w:txbxContent>
            </v:textbox>
          </v:shape>
        </w:pict>
      </w:r>
    </w:p>
    <w:p w:rsidR="004A4C71" w:rsidRDefault="004A4C71" w:rsidP="004A4B25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4A4C71" w:rsidRDefault="004A4C71" w:rsidP="004A4B25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4A4B25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4A4B25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4A4B25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Pr="003976DA" w:rsidRDefault="004A4C71" w:rsidP="004A4B25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7.</w:t>
      </w:r>
      <w:r w:rsidRPr="00947830">
        <w:rPr>
          <w:rFonts w:ascii="Times New Roman" w:hAnsi="Times New Roman" w:cs="Times New Roman"/>
          <w:sz w:val="28"/>
          <w:szCs w:val="28"/>
        </w:rPr>
        <w:t xml:space="preserve"> </w:t>
      </w:r>
      <w:r w:rsidRPr="00947830">
        <w:rPr>
          <w:rFonts w:ascii="Times New Roman" w:hAnsi="Times New Roman" w:cs="Times New Roman"/>
          <w:b/>
          <w:bCs/>
          <w:sz w:val="28"/>
          <w:szCs w:val="28"/>
        </w:rPr>
        <w:t xml:space="preserve">Ольга и Святослав </w:t>
      </w:r>
      <w:r w:rsidRPr="003976DA">
        <w:rPr>
          <w:rFonts w:ascii="Times New Roman" w:hAnsi="Times New Roman" w:cs="Times New Roman"/>
          <w:b/>
          <w:bCs/>
          <w:sz w:val="28"/>
          <w:szCs w:val="28"/>
        </w:rPr>
        <w:t xml:space="preserve">/Ишимова А.О. История России в рассказах для детей.-Ишимова А.О. - История России в рассказах для детей. – Новосибирск: СО «ДЛ», 1993. – с.23-30. </w:t>
      </w:r>
    </w:p>
    <w:p w:rsidR="004A4C71" w:rsidRDefault="004A4C71" w:rsidP="004A4B25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D15143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_x0000_s1027" type="#_x0000_t202" style="position:absolute;left:0;text-align:left;margin-left:176.55pt;margin-top:2.15pt;width:270pt;height:144.45pt;z-index:251651584" strokecolor="white">
            <v:textbox style="mso-next-textbox:#_x0000_s1027">
              <w:txbxContent>
                <w:p w:rsidR="004A4C71" w:rsidRPr="004A4B25" w:rsidRDefault="004A4C71" w:rsidP="004A4B25">
                  <w:pPr>
                    <w:pStyle w:val="ListParagraph"/>
                    <w:ind w:left="360" w:firstLine="34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4B2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Впервые эта книга вышла в свет в 1836 году и привлекла одобрительное внимание А.С.Пушкина. Потом в </w:t>
                  </w:r>
                  <w:r w:rsidRPr="004A4B2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XIX</w:t>
                  </w:r>
                  <w:r w:rsidRPr="004A4B2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веке она выдержала ещё ряд изданий. И теперь, спустя более чем сто лет, она, ничуть не потеряв своего значения, вновь идёт к юному читателю. В книге полностью сохранён авторский язык, изменена лишь орфография.</w:t>
                  </w:r>
                </w:p>
                <w:p w:rsidR="004A4C71" w:rsidRDefault="004A4C71" w:rsidP="004A4B25">
                  <w:pPr>
                    <w:jc w:val="center"/>
                  </w:pPr>
                </w:p>
              </w:txbxContent>
            </v:textbox>
          </v:shape>
        </w:pict>
      </w:r>
    </w:p>
    <w:p w:rsidR="004A4C71" w:rsidRDefault="004A4C71" w:rsidP="00D15143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D15143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D15143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D15143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D15143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D15143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D15143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Pr="003976DA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8.</w:t>
      </w:r>
      <w:r w:rsidRPr="0011571D">
        <w:rPr>
          <w:rFonts w:ascii="Times New Roman" w:hAnsi="Times New Roman" w:cs="Times New Roman"/>
          <w:b/>
          <w:bCs/>
          <w:sz w:val="28"/>
          <w:szCs w:val="28"/>
        </w:rPr>
        <w:t>Ольга</w:t>
      </w:r>
      <w:r>
        <w:rPr>
          <w:rFonts w:ascii="Times New Roman" w:hAnsi="Times New Roman" w:cs="Times New Roman"/>
          <w:sz w:val="28"/>
          <w:szCs w:val="28"/>
        </w:rPr>
        <w:t>/</w:t>
      </w:r>
      <w:r w:rsidRPr="003976DA">
        <w:rPr>
          <w:rFonts w:ascii="Times New Roman" w:hAnsi="Times New Roman" w:cs="Times New Roman"/>
          <w:b/>
          <w:bCs/>
          <w:sz w:val="28"/>
          <w:szCs w:val="28"/>
        </w:rPr>
        <w:t xml:space="preserve">Кто есть кто в мире. – Кто есть кто в мире. – М.: Филологическое общество «Слово »: ОЛМА-ПРЕСС Образование, 2004. – с.1070-1071. </w:t>
      </w:r>
    </w:p>
    <w:p w:rsidR="004A4C71" w:rsidRPr="003976DA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_x0000_s1028" type="#_x0000_t202" style="position:absolute;left:0;text-align:left;margin-left:185.7pt;margin-top:9.75pt;width:233.25pt;height:120.75pt;z-index:251653632" strokecolor="white">
            <v:textbox style="mso-next-textbox:#_x0000_s1028">
              <w:txbxContent>
                <w:p w:rsidR="004A4C71" w:rsidRPr="004A4B25" w:rsidRDefault="004A4C71" w:rsidP="0026451F">
                  <w:pPr>
                    <w:ind w:firstLine="708"/>
                    <w:jc w:val="both"/>
                  </w:pPr>
                  <w:r>
                    <w:t xml:space="preserve">              </w:t>
                  </w:r>
                  <w:r w:rsidRPr="004A4B25">
                    <w:t>Большой биографический справочник содержит более 1500 биографий известных людей всего мира в области науки, политики, культуры, экономики, медицины и военного дела.</w:t>
                  </w:r>
                </w:p>
              </w:txbxContent>
            </v:textbox>
          </v:shape>
        </w:pict>
      </w:r>
    </w:p>
    <w:p w:rsidR="004A4C71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4A4B25">
      <w:pPr>
        <w:pStyle w:val="ListParagraph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Pr="004A4B25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9.</w:t>
      </w:r>
      <w:r w:rsidRPr="0011571D">
        <w:rPr>
          <w:rFonts w:ascii="Times New Roman" w:hAnsi="Times New Roman" w:cs="Times New Roman"/>
          <w:b/>
          <w:bCs/>
          <w:sz w:val="28"/>
          <w:szCs w:val="28"/>
        </w:rPr>
        <w:t>Мудрая княгиня Ольга</w:t>
      </w:r>
      <w:r w:rsidRPr="003976DA">
        <w:rPr>
          <w:rFonts w:ascii="Times New Roman" w:hAnsi="Times New Roman" w:cs="Times New Roman"/>
          <w:b/>
          <w:bCs/>
          <w:sz w:val="28"/>
          <w:szCs w:val="28"/>
        </w:rPr>
        <w:t>/Моя первая русская история в рассказах для детей Н.Н.Головина. – Головин Н.Н. Моя первая русская история в рассказах для детей. – М.:РИК «Милосердие»,1992. – с.14-19.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4C71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D15143">
      <w:pPr>
        <w:pStyle w:val="ListParagraph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pict>
          <v:shape id="_x0000_s1029" type="#_x0000_t202" style="position:absolute;left:0;text-align:left;margin-left:216.3pt;margin-top:7.25pt;width:202.65pt;height:121.8pt;z-index:251654656" strokecolor="white">
            <v:textbox>
              <w:txbxContent>
                <w:p w:rsidR="004A4C71" w:rsidRPr="004A4B25" w:rsidRDefault="004A4C71" w:rsidP="004A4B25">
                  <w:pPr>
                    <w:pStyle w:val="ListParagraph"/>
                    <w:ind w:left="0" w:firstLine="7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4B2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Рассказы о славных и добрых свойствах русского народа и его великих деятелях. Интересная и поучительная действительность, примеры труда и любви к Родине.</w:t>
                  </w:r>
                </w:p>
                <w:p w:rsidR="004A4C71" w:rsidRDefault="004A4C71" w:rsidP="00D15143"/>
              </w:txbxContent>
            </v:textbox>
          </v:shape>
        </w:pict>
      </w:r>
    </w:p>
    <w:p w:rsidR="004A4C71" w:rsidRDefault="004A4C71" w:rsidP="00D15143">
      <w:pPr>
        <w:pStyle w:val="ListParagraph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Default="004A4C71" w:rsidP="00D15143">
      <w:pPr>
        <w:pStyle w:val="ListParagraph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Default="004A4C71" w:rsidP="00D15143">
      <w:pPr>
        <w:pStyle w:val="ListParagraph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Default="004A4C71" w:rsidP="00D15143">
      <w:pPr>
        <w:pStyle w:val="ListParagraph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Pr="003976DA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10.</w:t>
      </w:r>
      <w:r w:rsidRPr="0011571D">
        <w:rPr>
          <w:rFonts w:ascii="Times New Roman" w:hAnsi="Times New Roman" w:cs="Times New Roman"/>
          <w:b/>
          <w:bCs/>
          <w:sz w:val="28"/>
          <w:szCs w:val="28"/>
        </w:rPr>
        <w:t>Ольга Святая</w:t>
      </w:r>
      <w:r w:rsidRPr="003976DA">
        <w:rPr>
          <w:rFonts w:ascii="Times New Roman" w:hAnsi="Times New Roman" w:cs="Times New Roman"/>
          <w:b/>
          <w:bCs/>
          <w:sz w:val="28"/>
          <w:szCs w:val="28"/>
        </w:rPr>
        <w:t xml:space="preserve">/Грушко Е.А., Медведев Ю.М. Энциклопедия знаменитых россиян. - Грушко Е.А., Медведев Ю.М. Энциклопедия знаменитых россиян. – М.: Издательство «Диадема», 2000. – с.469. </w:t>
      </w:r>
    </w:p>
    <w:p w:rsidR="004A4C71" w:rsidRDefault="004A4C71" w:rsidP="00D15143">
      <w:pPr>
        <w:pStyle w:val="ListParagraph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D15143">
      <w:pPr>
        <w:pStyle w:val="ListParagraph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_x0000_s1030" type="#_x0000_t202" style="position:absolute;left:0;text-align:left;margin-left:161.85pt;margin-top:7.1pt;width:325.2pt;height:155.55pt;z-index:251655680" strokecolor="white">
            <v:textbox>
              <w:txbxContent>
                <w:p w:rsidR="004A4C71" w:rsidRPr="004A4B25" w:rsidRDefault="004A4C71" w:rsidP="00BE72AB">
                  <w:pPr>
                    <w:pStyle w:val="ListParagraph"/>
                    <w:ind w:left="360" w:firstLine="348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A4B2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История страны – это - история её людей. В многовековой истории России насчитывается немало выдающихся исторических деятелей, с чьими именами связаны её сила и слава. В этой книге история России представлена в лицах. В кратких, но содержательных биографиях множество известных и малоизвестных фактов, интересных подробностей, выверенных дат, а главное – живое дыхание истории, неразрывная связь времен.</w:t>
                  </w:r>
                </w:p>
                <w:p w:rsidR="004A4C71" w:rsidRPr="00E867F9" w:rsidRDefault="004A4C71" w:rsidP="00BE72AB">
                  <w:pPr>
                    <w:jc w:val="both"/>
                  </w:pPr>
                </w:p>
              </w:txbxContent>
            </v:textbox>
          </v:shape>
        </w:pict>
      </w:r>
    </w:p>
    <w:p w:rsidR="004A4C71" w:rsidRDefault="004A4C71" w:rsidP="00D15143">
      <w:pPr>
        <w:pStyle w:val="ListParagraph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Default="004A4C71" w:rsidP="00D15143">
      <w:pPr>
        <w:pStyle w:val="ListParagraph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Default="004A4C71" w:rsidP="00D15143">
      <w:pPr>
        <w:pStyle w:val="ListParagraph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Default="004A4C71" w:rsidP="00D15143">
      <w:pPr>
        <w:pStyle w:val="ListParagraph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Default="004A4C71" w:rsidP="00C36D6F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Pr="003976DA" w:rsidRDefault="004A4C71" w:rsidP="00C36D6F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11.Княгиня Ольга</w:t>
      </w:r>
      <w:r w:rsidRPr="003976DA">
        <w:rPr>
          <w:rFonts w:ascii="Times New Roman" w:hAnsi="Times New Roman" w:cs="Times New Roman"/>
          <w:b/>
          <w:bCs/>
          <w:sz w:val="28"/>
          <w:szCs w:val="28"/>
        </w:rPr>
        <w:t xml:space="preserve">/Семашко И.И. 100 великих женщин. – Семашко И.И. 100 великих женщин. – М.: Вече, 2000. –с.29-34. </w:t>
      </w:r>
    </w:p>
    <w:p w:rsidR="004A4C71" w:rsidRDefault="004A4C71" w:rsidP="00D15143">
      <w:pPr>
        <w:pStyle w:val="ListParagraph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_x0000_s1031" type="#_x0000_t202" style="position:absolute;left:0;text-align:left;margin-left:167.7pt;margin-top:13.9pt;width:319.35pt;height:120.9pt;z-index:251656704" strokecolor="white">
            <v:textbox style="mso-next-textbox:#_x0000_s1031">
              <w:txbxContent>
                <w:p w:rsidR="004A4C71" w:rsidRPr="00BE72AB" w:rsidRDefault="004A4C71" w:rsidP="00BE72AB">
                  <w:pPr>
                    <w:pStyle w:val="ListParagraph"/>
                    <w:ind w:left="360" w:firstLine="34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E72A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Героинями книги являются великие женщины. Эта книга - не исследование женской психологии, не размышления о предназначении женщины, это целая галерея историй жизни самых выдающихся женщин, которые могут рассматриваться в качестве символов своего времени.</w:t>
                  </w:r>
                </w:p>
                <w:p w:rsidR="004A4C71" w:rsidRDefault="004A4C71" w:rsidP="00D15143"/>
              </w:txbxContent>
            </v:textbox>
          </v:shape>
        </w:pict>
      </w:r>
    </w:p>
    <w:p w:rsidR="004A4C71" w:rsidRDefault="004A4C71" w:rsidP="00D15143">
      <w:pPr>
        <w:pStyle w:val="ListParagraph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D15143">
      <w:pPr>
        <w:pStyle w:val="ListParagraph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D15143">
      <w:pPr>
        <w:pStyle w:val="ListParagraph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D15143">
      <w:pPr>
        <w:rPr>
          <w:sz w:val="28"/>
          <w:szCs w:val="28"/>
          <w:lang w:eastAsia="en-US"/>
        </w:rPr>
      </w:pPr>
    </w:p>
    <w:p w:rsidR="004A4C71" w:rsidRDefault="004A4C71" w:rsidP="00D15143">
      <w:pPr>
        <w:rPr>
          <w:b/>
          <w:bCs/>
          <w:sz w:val="28"/>
          <w:szCs w:val="28"/>
        </w:rPr>
      </w:pPr>
    </w:p>
    <w:p w:rsidR="004A4C71" w:rsidRDefault="004A4C71" w:rsidP="00D15143">
      <w:pPr>
        <w:rPr>
          <w:b/>
          <w:bCs/>
          <w:sz w:val="28"/>
          <w:szCs w:val="28"/>
        </w:rPr>
      </w:pPr>
    </w:p>
    <w:p w:rsidR="004A4C71" w:rsidRDefault="004A4C71" w:rsidP="00BE72AB">
      <w:pPr>
        <w:ind w:left="142"/>
        <w:rPr>
          <w:b/>
          <w:bCs/>
          <w:sz w:val="28"/>
          <w:szCs w:val="28"/>
        </w:rPr>
      </w:pPr>
    </w:p>
    <w:p w:rsidR="004A4C71" w:rsidRDefault="004A4C71" w:rsidP="00D15143">
      <w:pPr>
        <w:rPr>
          <w:b/>
          <w:bCs/>
          <w:sz w:val="28"/>
          <w:szCs w:val="28"/>
        </w:rPr>
      </w:pPr>
    </w:p>
    <w:p w:rsidR="004A4C71" w:rsidRDefault="004A4C71" w:rsidP="00D15143">
      <w:pPr>
        <w:rPr>
          <w:b/>
          <w:bCs/>
          <w:sz w:val="28"/>
          <w:szCs w:val="28"/>
        </w:rPr>
      </w:pPr>
    </w:p>
    <w:p w:rsidR="004A4C71" w:rsidRDefault="004A4C71" w:rsidP="00BE72AB">
      <w:pPr>
        <w:ind w:left="426"/>
        <w:rPr>
          <w:b/>
          <w:bCs/>
          <w:sz w:val="28"/>
          <w:szCs w:val="28"/>
        </w:rPr>
      </w:pPr>
      <w:r w:rsidRPr="00685E37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2</w:t>
      </w:r>
      <w:r w:rsidRPr="00685E37">
        <w:rPr>
          <w:b/>
          <w:bCs/>
          <w:sz w:val="28"/>
          <w:szCs w:val="28"/>
        </w:rPr>
        <w:t>.Бушков Александр.  Екатерина II: алмазная Золушка</w:t>
      </w:r>
      <w:r>
        <w:rPr>
          <w:b/>
          <w:bCs/>
          <w:sz w:val="28"/>
          <w:szCs w:val="28"/>
        </w:rPr>
        <w:t xml:space="preserve"> .</w:t>
      </w:r>
      <w:r w:rsidRPr="00685E37">
        <w:rPr>
          <w:b/>
          <w:bCs/>
          <w:sz w:val="28"/>
          <w:szCs w:val="28"/>
        </w:rPr>
        <w:t xml:space="preserve"> Издательство: Ольма МЕдия Групп, 2009 .</w:t>
      </w:r>
      <w:r w:rsidRPr="00947830">
        <w:rPr>
          <w:b/>
          <w:bCs/>
          <w:sz w:val="28"/>
          <w:szCs w:val="28"/>
        </w:rPr>
        <w:t xml:space="preserve"> </w:t>
      </w:r>
      <w:r w:rsidRPr="00685E37">
        <w:rPr>
          <w:b/>
          <w:bCs/>
          <w:sz w:val="28"/>
          <w:szCs w:val="28"/>
        </w:rPr>
        <w:t xml:space="preserve">. </w:t>
      </w:r>
    </w:p>
    <w:p w:rsidR="004A4C71" w:rsidRDefault="004A4C71" w:rsidP="00BE72AB">
      <w:pPr>
        <w:ind w:left="426"/>
        <w:rPr>
          <w:b/>
          <w:bCs/>
          <w:sz w:val="28"/>
          <w:szCs w:val="28"/>
        </w:rPr>
      </w:pPr>
    </w:p>
    <w:p w:rsidR="004A4C71" w:rsidRDefault="004A4C71" w:rsidP="00BE72AB">
      <w:pPr>
        <w:ind w:left="426"/>
        <w:rPr>
          <w:b/>
          <w:bCs/>
          <w:sz w:val="28"/>
          <w:szCs w:val="28"/>
        </w:rPr>
      </w:pPr>
    </w:p>
    <w:p w:rsidR="004A4C71" w:rsidRDefault="004A4C71" w:rsidP="00BE72AB">
      <w:pPr>
        <w:ind w:left="426"/>
        <w:rPr>
          <w:b/>
          <w:bCs/>
          <w:sz w:val="28"/>
          <w:szCs w:val="28"/>
        </w:rPr>
      </w:pPr>
      <w:r>
        <w:rPr>
          <w:noProof/>
        </w:rPr>
        <w:pict>
          <v:shape id="_x0000_s1032" type="#_x0000_t202" style="position:absolute;left:0;text-align:left;margin-left:154.95pt;margin-top:3.05pt;width:339.75pt;height:131.25pt;z-index:251648512" strokecolor="white">
            <v:textbox style="mso-next-textbox:#_x0000_s1032">
              <w:txbxContent>
                <w:p w:rsidR="004A4C71" w:rsidRPr="00BE72AB" w:rsidRDefault="004A4C71" w:rsidP="00BE72AB">
                  <w:pPr>
                    <w:pStyle w:val="NormalWeb"/>
                  </w:pPr>
                  <w:r w:rsidRPr="00BE72AB">
                    <w:t>В своей книге Александр Бушков исследует новую эпоху российской истории – время правления Екатерины Великой. Автор не без оснований считает годы ее царствования самыми славными для России. Время, наполненное великим смыслом и эпохальными событиями, небывалым триумфом культуры и просвещения, время укрепления славы и могущества России.</w:t>
                  </w:r>
                </w:p>
                <w:p w:rsidR="004A4C71" w:rsidRPr="00BE72AB" w:rsidRDefault="004A4C71" w:rsidP="00BE72AB">
                  <w:pPr>
                    <w:pStyle w:val="NormalWeb"/>
                  </w:pPr>
                  <w:r w:rsidRPr="00BE72AB">
                    <w:t>И все это благодаря Великой Женщине, сидевшей на троне, – Императрице, и в то же время Золушке…</w:t>
                  </w:r>
                </w:p>
                <w:p w:rsidR="004A4C71" w:rsidRPr="00BE72AB" w:rsidRDefault="004A4C71" w:rsidP="00BE72AB">
                  <w:pPr>
                    <w:jc w:val="both"/>
                  </w:pPr>
                  <w:r w:rsidRPr="00BE72AB">
                    <w:t>Такой Екатерины II, портрет которой создан А. Бушковым, вы еще не знали.</w:t>
                  </w:r>
                </w:p>
              </w:txbxContent>
            </v:textbox>
          </v:shape>
        </w:pict>
      </w:r>
    </w:p>
    <w:p w:rsidR="004A4C71" w:rsidRDefault="004A4C71" w:rsidP="00BE72AB">
      <w:pPr>
        <w:ind w:left="426"/>
        <w:rPr>
          <w:b/>
          <w:bCs/>
          <w:sz w:val="28"/>
          <w:szCs w:val="28"/>
        </w:rPr>
      </w:pPr>
    </w:p>
    <w:p w:rsidR="004A4C71" w:rsidRDefault="004A4C71" w:rsidP="00BE72AB">
      <w:pPr>
        <w:ind w:left="426"/>
        <w:rPr>
          <w:b/>
          <w:bCs/>
          <w:sz w:val="28"/>
          <w:szCs w:val="28"/>
        </w:rPr>
      </w:pPr>
    </w:p>
    <w:p w:rsidR="004A4C71" w:rsidRDefault="004A4C71" w:rsidP="00BE72AB">
      <w:pPr>
        <w:ind w:left="426"/>
        <w:rPr>
          <w:b/>
          <w:bCs/>
          <w:sz w:val="28"/>
          <w:szCs w:val="28"/>
        </w:rPr>
      </w:pPr>
    </w:p>
    <w:p w:rsidR="004A4C71" w:rsidRDefault="004A4C71" w:rsidP="00BE72AB">
      <w:pPr>
        <w:ind w:left="426"/>
        <w:rPr>
          <w:b/>
          <w:bCs/>
          <w:sz w:val="28"/>
          <w:szCs w:val="28"/>
        </w:rPr>
      </w:pPr>
    </w:p>
    <w:p w:rsidR="004A4C71" w:rsidRDefault="004A4C71" w:rsidP="00BE72AB">
      <w:pPr>
        <w:ind w:left="426"/>
        <w:rPr>
          <w:b/>
          <w:bCs/>
          <w:sz w:val="28"/>
          <w:szCs w:val="28"/>
        </w:rPr>
      </w:pPr>
    </w:p>
    <w:p w:rsidR="004A4C71" w:rsidRDefault="004A4C71" w:rsidP="00BE72AB">
      <w:pPr>
        <w:ind w:left="426"/>
        <w:rPr>
          <w:b/>
          <w:bCs/>
          <w:sz w:val="28"/>
          <w:szCs w:val="28"/>
        </w:rPr>
      </w:pPr>
    </w:p>
    <w:p w:rsidR="004A4C71" w:rsidRDefault="004A4C71" w:rsidP="00BE72AB">
      <w:pPr>
        <w:ind w:left="426"/>
        <w:rPr>
          <w:b/>
          <w:bCs/>
          <w:sz w:val="28"/>
          <w:szCs w:val="28"/>
        </w:rPr>
      </w:pPr>
    </w:p>
    <w:p w:rsidR="004A4C71" w:rsidRDefault="004A4C71" w:rsidP="00BE72AB">
      <w:pPr>
        <w:ind w:left="426"/>
        <w:rPr>
          <w:b/>
          <w:bCs/>
          <w:sz w:val="28"/>
          <w:szCs w:val="28"/>
        </w:rPr>
      </w:pPr>
    </w:p>
    <w:p w:rsidR="004A4C71" w:rsidRDefault="004A4C71" w:rsidP="00BE72AB">
      <w:pPr>
        <w:ind w:left="426"/>
        <w:rPr>
          <w:b/>
          <w:bCs/>
          <w:sz w:val="28"/>
          <w:szCs w:val="28"/>
        </w:rPr>
      </w:pPr>
    </w:p>
    <w:p w:rsidR="004A4C71" w:rsidRDefault="004A4C71" w:rsidP="00BE72AB">
      <w:pPr>
        <w:ind w:left="426"/>
        <w:rPr>
          <w:b/>
          <w:bCs/>
          <w:sz w:val="28"/>
          <w:szCs w:val="28"/>
        </w:rPr>
      </w:pPr>
    </w:p>
    <w:p w:rsidR="004A4C71" w:rsidRDefault="004A4C71" w:rsidP="00BE72AB">
      <w:pPr>
        <w:ind w:left="426"/>
        <w:rPr>
          <w:b/>
          <w:bCs/>
          <w:sz w:val="28"/>
          <w:szCs w:val="28"/>
        </w:rPr>
      </w:pPr>
    </w:p>
    <w:p w:rsidR="004A4C71" w:rsidRDefault="004A4C71" w:rsidP="00BE72AB">
      <w:pPr>
        <w:ind w:left="426"/>
        <w:rPr>
          <w:b/>
          <w:bCs/>
          <w:sz w:val="28"/>
          <w:szCs w:val="28"/>
        </w:rPr>
      </w:pPr>
    </w:p>
    <w:p w:rsidR="004A4C71" w:rsidRDefault="004A4C71" w:rsidP="00BE72AB">
      <w:pPr>
        <w:ind w:left="426"/>
        <w:rPr>
          <w:b/>
          <w:bCs/>
          <w:sz w:val="28"/>
          <w:szCs w:val="28"/>
        </w:rPr>
      </w:pPr>
    </w:p>
    <w:p w:rsidR="004A4C71" w:rsidRDefault="004A4C71" w:rsidP="00BE72AB">
      <w:pPr>
        <w:ind w:left="42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13.</w:t>
      </w:r>
      <w:r w:rsidRPr="009B4611">
        <w:rPr>
          <w:b/>
          <w:bCs/>
          <w:sz w:val="28"/>
          <w:szCs w:val="28"/>
        </w:rPr>
        <w:t xml:space="preserve"> </w:t>
      </w:r>
      <w:r w:rsidRPr="00685E37">
        <w:rPr>
          <w:b/>
          <w:bCs/>
          <w:sz w:val="28"/>
          <w:szCs w:val="28"/>
        </w:rPr>
        <w:t>Вольпе М.Л. Е</w:t>
      </w:r>
      <w:r>
        <w:rPr>
          <w:b/>
          <w:bCs/>
          <w:sz w:val="28"/>
          <w:szCs w:val="28"/>
        </w:rPr>
        <w:t>катерина</w:t>
      </w:r>
      <w:r w:rsidRPr="00685E37">
        <w:rPr>
          <w:b/>
          <w:bCs/>
          <w:sz w:val="28"/>
          <w:szCs w:val="28"/>
        </w:rPr>
        <w:t xml:space="preserve"> II В</w:t>
      </w:r>
      <w:r>
        <w:rPr>
          <w:b/>
          <w:bCs/>
          <w:sz w:val="28"/>
          <w:szCs w:val="28"/>
        </w:rPr>
        <w:t>еликая</w:t>
      </w:r>
      <w:r w:rsidRPr="00685E37">
        <w:rPr>
          <w:b/>
          <w:bCs/>
          <w:sz w:val="28"/>
          <w:szCs w:val="28"/>
        </w:rPr>
        <w:t>: Э</w:t>
      </w:r>
      <w:r>
        <w:rPr>
          <w:b/>
          <w:bCs/>
          <w:sz w:val="28"/>
          <w:szCs w:val="28"/>
        </w:rPr>
        <w:t>нциклопедия</w:t>
      </w:r>
      <w:r w:rsidRPr="00685E37">
        <w:rPr>
          <w:b/>
          <w:bCs/>
          <w:sz w:val="28"/>
          <w:szCs w:val="28"/>
        </w:rPr>
        <w:t>. – М.: АСТ, 2008</w:t>
      </w:r>
      <w:r w:rsidRPr="00685E37">
        <w:rPr>
          <w:sz w:val="28"/>
          <w:szCs w:val="28"/>
        </w:rPr>
        <w:t>.</w:t>
      </w:r>
    </w:p>
    <w:p w:rsidR="004A4C71" w:rsidRPr="00685E37" w:rsidRDefault="004A4C71" w:rsidP="00BE72AB">
      <w:pPr>
        <w:ind w:left="426"/>
        <w:rPr>
          <w:sz w:val="28"/>
          <w:szCs w:val="28"/>
        </w:rPr>
      </w:pPr>
      <w:r>
        <w:rPr>
          <w:noProof/>
        </w:rPr>
        <w:pict>
          <v:shape id="_x0000_s1033" type="#_x0000_t202" style="position:absolute;left:0;text-align:left;margin-left:155.55pt;margin-top:12.15pt;width:334.5pt;height:175.65pt;z-index:251649536" strokecolor="white">
            <v:textbox style="mso-next-textbox:#_x0000_s1033">
              <w:txbxContent>
                <w:p w:rsidR="004A4C71" w:rsidRPr="00BE72AB" w:rsidRDefault="004A4C71" w:rsidP="00D15143">
                  <w:r w:rsidRPr="00BE72AB">
                    <w:t>В книгу вошли материалы об императрице Екатерине II, выдающейся правительнице па русском троне. В период ее царствования значительно укрепилась российская государственность, расширилась территория империи, увеличились ее экономическая нощь и влияние на международной арене. В материалах крупнейших отечественных историков подробно изложена биография императрицы, проанализированы основные черты екатерининской эпохи. Популярная энциклопедия "Екатерина II Великая" адресована самому шир</w:t>
                  </w:r>
                  <w:r>
                    <w:t>окому кругу читателей, интересу</w:t>
                  </w:r>
                  <w:r w:rsidRPr="00BE72AB">
                    <w:t>юшихся прошлым России.</w:t>
                  </w:r>
                </w:p>
                <w:p w:rsidR="004A4C71" w:rsidRPr="00BE72AB" w:rsidRDefault="004A4C71" w:rsidP="00D15143"/>
              </w:txbxContent>
            </v:textbox>
          </v:shape>
        </w:pict>
      </w:r>
    </w:p>
    <w:p w:rsidR="004A4C71" w:rsidRDefault="004A4C71" w:rsidP="00BE72AB">
      <w:pPr>
        <w:ind w:left="426"/>
      </w:pPr>
      <w:r>
        <w:t xml:space="preserve">  </w:t>
      </w:r>
    </w:p>
    <w:p w:rsidR="004A4C71" w:rsidRDefault="004A4C71" w:rsidP="00BE72AB">
      <w:pPr>
        <w:ind w:left="426"/>
        <w:rPr>
          <w:b/>
          <w:bCs/>
          <w:color w:val="000000"/>
        </w:rPr>
      </w:pPr>
    </w:p>
    <w:p w:rsidR="004A4C71" w:rsidRDefault="004A4C71" w:rsidP="00BE72AB">
      <w:pPr>
        <w:ind w:left="426"/>
        <w:rPr>
          <w:b/>
          <w:bCs/>
          <w:color w:val="000000"/>
        </w:rPr>
      </w:pPr>
    </w:p>
    <w:p w:rsidR="004A4C71" w:rsidRDefault="004A4C71" w:rsidP="00BE72AB">
      <w:pPr>
        <w:ind w:left="426"/>
        <w:rPr>
          <w:b/>
          <w:bCs/>
          <w:color w:val="000000"/>
        </w:rPr>
      </w:pPr>
    </w:p>
    <w:p w:rsidR="004A4C71" w:rsidRDefault="004A4C71" w:rsidP="00BE72AB">
      <w:pPr>
        <w:ind w:left="426"/>
        <w:rPr>
          <w:b/>
          <w:bCs/>
          <w:color w:val="000000"/>
        </w:rPr>
      </w:pPr>
    </w:p>
    <w:p w:rsidR="004A4C71" w:rsidRDefault="004A4C71" w:rsidP="00BE72AB">
      <w:pPr>
        <w:ind w:left="426"/>
        <w:rPr>
          <w:b/>
          <w:bCs/>
          <w:color w:val="000000"/>
        </w:rPr>
      </w:pPr>
    </w:p>
    <w:p w:rsidR="004A4C71" w:rsidRDefault="004A4C71" w:rsidP="00BE72AB">
      <w:pPr>
        <w:ind w:left="426"/>
        <w:rPr>
          <w:b/>
          <w:bCs/>
          <w:color w:val="000000"/>
        </w:rPr>
      </w:pPr>
    </w:p>
    <w:p w:rsidR="004A4C71" w:rsidRDefault="004A4C71" w:rsidP="00BE72AB">
      <w:pPr>
        <w:ind w:left="426"/>
        <w:rPr>
          <w:b/>
          <w:bCs/>
          <w:color w:val="000000"/>
        </w:rPr>
      </w:pPr>
    </w:p>
    <w:p w:rsidR="004A4C71" w:rsidRDefault="004A4C71" w:rsidP="00BE72AB">
      <w:pPr>
        <w:ind w:left="426"/>
        <w:rPr>
          <w:b/>
          <w:bCs/>
          <w:color w:val="000000"/>
        </w:rPr>
      </w:pPr>
    </w:p>
    <w:p w:rsidR="004A4C71" w:rsidRDefault="004A4C71" w:rsidP="00BE72AB">
      <w:pPr>
        <w:ind w:left="426"/>
        <w:rPr>
          <w:b/>
          <w:bCs/>
          <w:color w:val="000000"/>
          <w:sz w:val="28"/>
          <w:szCs w:val="28"/>
        </w:rPr>
      </w:pPr>
      <w:r w:rsidRPr="00773703">
        <w:rPr>
          <w:b/>
          <w:bCs/>
          <w:color w:val="000000"/>
        </w:rPr>
        <w:t>1</w:t>
      </w:r>
      <w:r>
        <w:rPr>
          <w:b/>
          <w:bCs/>
          <w:color w:val="000000"/>
        </w:rPr>
        <w:t>4</w:t>
      </w:r>
      <w:r w:rsidRPr="00773703">
        <w:rPr>
          <w:b/>
          <w:bCs/>
          <w:color w:val="000000"/>
          <w:sz w:val="28"/>
          <w:szCs w:val="28"/>
        </w:rPr>
        <w:t>. Алексеев С. Великая Екатерина: рассказы о русской императрице Екатерине II. – М.: Детская литература, 2009.</w:t>
      </w:r>
    </w:p>
    <w:p w:rsidR="004A4C71" w:rsidRPr="00EA1E07" w:rsidRDefault="004A4C71" w:rsidP="00BE72AB">
      <w:pPr>
        <w:ind w:left="426"/>
        <w:rPr>
          <w:b/>
          <w:bCs/>
        </w:rPr>
      </w:pPr>
    </w:p>
    <w:p w:rsidR="004A4C71" w:rsidRDefault="004A4C71" w:rsidP="00BE72AB">
      <w:pPr>
        <w:ind w:left="426"/>
      </w:pPr>
    </w:p>
    <w:p w:rsidR="004A4C71" w:rsidRDefault="004A4C71" w:rsidP="00BE72AB">
      <w:pPr>
        <w:ind w:left="426"/>
      </w:pPr>
      <w:r>
        <w:rPr>
          <w:noProof/>
        </w:rPr>
        <w:pict>
          <v:shape id="_x0000_s1034" type="#_x0000_t202" style="position:absolute;left:0;text-align:left;margin-left:177.3pt;margin-top:2.3pt;width:305.25pt;height:132.75pt;z-index:251650560" strokecolor="white">
            <v:textbox style="mso-next-textbox:#_x0000_s1034">
              <w:txbxContent>
                <w:p w:rsidR="004A4C71" w:rsidRPr="00947830" w:rsidRDefault="004A4C71" w:rsidP="00BE72AB">
                  <w:pPr>
                    <w:ind w:firstLine="708"/>
                    <w:jc w:val="both"/>
                  </w:pPr>
                  <w:r w:rsidRPr="00947830">
                    <w:rPr>
                      <w:color w:val="000000"/>
                    </w:rPr>
                    <w:t>В книге рассказывается об императрице Екатерине Великой, стоявшей во главе Российского государства во второй половине XVIII века. Екатерина II, женщина умная и деятельная, много сделала для процветания страны и народа. Вступительная статья Т. Полозовой. Для младшего школьного возраста. Рисунки В. Бритвина.</w:t>
                  </w:r>
                </w:p>
              </w:txbxContent>
            </v:textbox>
          </v:shape>
        </w:pict>
      </w:r>
      <w:r>
        <w:t xml:space="preserve">              </w:t>
      </w:r>
    </w:p>
    <w:p w:rsidR="004A4C71" w:rsidRDefault="004A4C71" w:rsidP="00BE72AB">
      <w:pPr>
        <w:ind w:left="426"/>
      </w:pPr>
    </w:p>
    <w:p w:rsidR="004A4C71" w:rsidRDefault="004A4C71" w:rsidP="00BE72AB">
      <w:pPr>
        <w:ind w:left="426"/>
      </w:pPr>
    </w:p>
    <w:p w:rsidR="004A4C71" w:rsidRDefault="004A4C71" w:rsidP="00BE72AB">
      <w:pPr>
        <w:ind w:left="426"/>
      </w:pPr>
    </w:p>
    <w:p w:rsidR="004A4C71" w:rsidRDefault="004A4C71" w:rsidP="00BE72AB">
      <w:pPr>
        <w:ind w:left="426"/>
      </w:pPr>
    </w:p>
    <w:p w:rsidR="004A4C71" w:rsidRDefault="004A4C71" w:rsidP="00BE72AB">
      <w:pPr>
        <w:ind w:left="426"/>
      </w:pPr>
    </w:p>
    <w:p w:rsidR="004A4C71" w:rsidRDefault="004A4C71" w:rsidP="00BE72AB">
      <w:pPr>
        <w:ind w:left="426"/>
      </w:pPr>
    </w:p>
    <w:p w:rsidR="004A4C71" w:rsidRDefault="004A4C71" w:rsidP="00BE72AB">
      <w:pPr>
        <w:ind w:left="426"/>
      </w:pPr>
    </w:p>
    <w:p w:rsidR="004A4C71" w:rsidRDefault="004A4C71" w:rsidP="00BE72AB">
      <w:pPr>
        <w:ind w:left="426"/>
      </w:pPr>
    </w:p>
    <w:p w:rsidR="004A4C71" w:rsidRDefault="004A4C71" w:rsidP="00BE72AB">
      <w:pPr>
        <w:ind w:left="426"/>
      </w:pPr>
    </w:p>
    <w:p w:rsidR="004A4C71" w:rsidRDefault="004A4C71" w:rsidP="00BE72AB">
      <w:pPr>
        <w:ind w:left="426"/>
      </w:pPr>
    </w:p>
    <w:p w:rsidR="004A4C71" w:rsidRDefault="004A4C71" w:rsidP="00BE72AB">
      <w:pPr>
        <w:ind w:left="426"/>
      </w:pPr>
    </w:p>
    <w:p w:rsidR="004A4C71" w:rsidRDefault="004A4C71" w:rsidP="00BE72AB">
      <w:pPr>
        <w:ind w:left="426"/>
        <w:rPr>
          <w:b/>
          <w:bCs/>
          <w:sz w:val="28"/>
          <w:szCs w:val="28"/>
        </w:rPr>
      </w:pPr>
      <w:r>
        <w:rPr>
          <w:b/>
          <w:bCs/>
        </w:rPr>
        <w:t>15</w:t>
      </w:r>
      <w:r w:rsidRPr="00EA1E07">
        <w:rPr>
          <w:b/>
          <w:bCs/>
        </w:rPr>
        <w:t xml:space="preserve">. </w:t>
      </w:r>
      <w:r w:rsidRPr="00EA1E07">
        <w:rPr>
          <w:b/>
          <w:bCs/>
          <w:sz w:val="28"/>
          <w:szCs w:val="28"/>
        </w:rPr>
        <w:t>Омельченко О.А. "Законная монархия" Екатерины Второй. – М.: Юрист, 1993.</w:t>
      </w:r>
    </w:p>
    <w:p w:rsidR="004A4C71" w:rsidRDefault="004A4C71" w:rsidP="00BE72AB">
      <w:pPr>
        <w:ind w:left="426"/>
      </w:pPr>
    </w:p>
    <w:p w:rsidR="004A4C71" w:rsidRDefault="004A4C71" w:rsidP="00BE72AB">
      <w:pPr>
        <w:ind w:left="426"/>
      </w:pPr>
      <w:r>
        <w:rPr>
          <w:noProof/>
        </w:rPr>
        <w:pict>
          <v:shape id="_x0000_s1035" type="#_x0000_t202" style="position:absolute;left:0;text-align:left;margin-left:159.3pt;margin-top:.5pt;width:323.25pt;height:170.4pt;z-index:251657728" strokecolor="white">
            <v:textbox style="mso-next-textbox:#_x0000_s1035">
              <w:txbxContent>
                <w:p w:rsidR="004A4C71" w:rsidRPr="00BE72AB" w:rsidRDefault="004A4C71" w:rsidP="00BE72AB">
                  <w:pPr>
                    <w:ind w:firstLine="708"/>
                    <w:jc w:val="both"/>
                  </w:pPr>
                  <w:r w:rsidRPr="00BE72AB">
                    <w:t>В книге пойдет речь о государственно-политической и правовой истории России второй половины XVIII столетия. Не об отдельных событиях или действующих лицах этой истории, но о наиболее принципиальных явлениях государственной организации и движениях государственно-политического уклада, характерных для той эпохи и отчасти не прервавших свое</w:t>
                  </w:r>
                  <w:r w:rsidRPr="00BE72AB">
                    <w:rPr>
                      <w:sz w:val="28"/>
                      <w:szCs w:val="28"/>
                    </w:rPr>
                    <w:t xml:space="preserve"> </w:t>
                  </w:r>
                  <w:r w:rsidRPr="00BE72AB">
                    <w:t>стремление в следующем столетии</w:t>
                  </w:r>
                </w:p>
              </w:txbxContent>
            </v:textbox>
          </v:shape>
        </w:pict>
      </w:r>
    </w:p>
    <w:p w:rsidR="004A4C71" w:rsidRDefault="004A4C71" w:rsidP="00BE72AB">
      <w:pPr>
        <w:ind w:left="426"/>
      </w:pPr>
    </w:p>
    <w:p w:rsidR="004A4C71" w:rsidRDefault="004A4C71" w:rsidP="00BE72AB">
      <w:pPr>
        <w:ind w:left="426"/>
      </w:pPr>
    </w:p>
    <w:p w:rsidR="004A4C71" w:rsidRDefault="004A4C71" w:rsidP="00BE72AB">
      <w:pPr>
        <w:ind w:left="426"/>
      </w:pPr>
    </w:p>
    <w:p w:rsidR="004A4C71" w:rsidRDefault="004A4C71" w:rsidP="00BE72AB">
      <w:pPr>
        <w:ind w:left="426"/>
      </w:pPr>
    </w:p>
    <w:p w:rsidR="004A4C71" w:rsidRDefault="004A4C71" w:rsidP="00BE72AB">
      <w:pPr>
        <w:ind w:left="426"/>
      </w:pPr>
    </w:p>
    <w:p w:rsidR="004A4C71" w:rsidRDefault="004A4C71" w:rsidP="00BE72AB">
      <w:pPr>
        <w:ind w:left="426"/>
      </w:pPr>
    </w:p>
    <w:p w:rsidR="004A4C71" w:rsidRDefault="004A4C71" w:rsidP="00BE72AB">
      <w:pPr>
        <w:ind w:left="426"/>
      </w:pPr>
    </w:p>
    <w:p w:rsidR="004A4C71" w:rsidRDefault="004A4C71" w:rsidP="00BE72AB">
      <w:pPr>
        <w:ind w:left="426"/>
      </w:pPr>
    </w:p>
    <w:p w:rsidR="004A4C71" w:rsidRDefault="004A4C71" w:rsidP="00D15143">
      <w:pPr>
        <w:rPr>
          <w:b/>
          <w:bCs/>
          <w:color w:val="C00000"/>
          <w:sz w:val="28"/>
          <w:szCs w:val="28"/>
        </w:rPr>
      </w:pPr>
      <w:r w:rsidRPr="0053385B">
        <w:rPr>
          <w:b/>
          <w:bCs/>
          <w:color w:val="C00000"/>
          <w:sz w:val="28"/>
          <w:szCs w:val="28"/>
        </w:rPr>
        <w:t xml:space="preserve">Раздел 2. </w:t>
      </w:r>
    </w:p>
    <w:p w:rsidR="004A4C71" w:rsidRDefault="004A4C71" w:rsidP="00D15143">
      <w:pPr>
        <w:rPr>
          <w:b/>
          <w:bCs/>
          <w:color w:val="C00000"/>
          <w:sz w:val="28"/>
          <w:szCs w:val="28"/>
        </w:rPr>
      </w:pPr>
    </w:p>
    <w:p w:rsidR="004A4C71" w:rsidRDefault="004A4C71" w:rsidP="0053385B">
      <w:pPr>
        <w:ind w:left="-284"/>
        <w:jc w:val="center"/>
        <w:rPr>
          <w:b/>
          <w:bCs/>
          <w:color w:val="C00000"/>
          <w:sz w:val="28"/>
          <w:szCs w:val="28"/>
        </w:rPr>
      </w:pPr>
    </w:p>
    <w:p w:rsidR="004A4C71" w:rsidRDefault="004A4C71" w:rsidP="0053385B">
      <w:pPr>
        <w:ind w:left="-284"/>
        <w:jc w:val="center"/>
        <w:rPr>
          <w:b/>
          <w:bCs/>
          <w:color w:val="C00000"/>
          <w:sz w:val="28"/>
          <w:szCs w:val="28"/>
        </w:rPr>
      </w:pPr>
    </w:p>
    <w:p w:rsidR="004A4C71" w:rsidRDefault="004A4C71" w:rsidP="0053385B">
      <w:pPr>
        <w:ind w:left="-284"/>
        <w:jc w:val="center"/>
        <w:rPr>
          <w:b/>
          <w:bCs/>
          <w:color w:val="C00000"/>
          <w:sz w:val="28"/>
          <w:szCs w:val="28"/>
        </w:rPr>
      </w:pPr>
    </w:p>
    <w:p w:rsidR="004A4C71" w:rsidRDefault="004A4C71" w:rsidP="0053385B">
      <w:pPr>
        <w:ind w:left="-284"/>
        <w:jc w:val="center"/>
        <w:rPr>
          <w:b/>
          <w:bCs/>
          <w:color w:val="C00000"/>
          <w:sz w:val="28"/>
          <w:szCs w:val="28"/>
        </w:rPr>
      </w:pPr>
    </w:p>
    <w:p w:rsidR="004A4C71" w:rsidRDefault="004A4C71" w:rsidP="006D1807">
      <w:pPr>
        <w:rPr>
          <w:b/>
          <w:bCs/>
          <w:color w:val="C00000"/>
          <w:sz w:val="28"/>
          <w:szCs w:val="28"/>
        </w:rPr>
      </w:pPr>
      <w:r>
        <w:rPr>
          <w:b/>
          <w:bCs/>
          <w:color w:val="C00000"/>
          <w:sz w:val="28"/>
          <w:szCs w:val="28"/>
        </w:rPr>
        <w:t>Раздел 2.</w:t>
      </w:r>
    </w:p>
    <w:p w:rsidR="004A4C71" w:rsidRDefault="004A4C71" w:rsidP="00CE7172">
      <w:pPr>
        <w:jc w:val="center"/>
        <w:rPr>
          <w:b/>
          <w:bCs/>
          <w:color w:val="C00000"/>
          <w:sz w:val="28"/>
          <w:szCs w:val="28"/>
        </w:rPr>
      </w:pPr>
    </w:p>
    <w:p w:rsidR="004A4C71" w:rsidRDefault="004A4C71" w:rsidP="00CE7172">
      <w:pPr>
        <w:jc w:val="center"/>
        <w:rPr>
          <w:b/>
          <w:bCs/>
          <w:color w:val="C00000"/>
          <w:sz w:val="28"/>
          <w:szCs w:val="28"/>
        </w:rPr>
      </w:pPr>
      <w:r w:rsidRPr="0053385B">
        <w:rPr>
          <w:b/>
          <w:bCs/>
          <w:color w:val="C00000"/>
          <w:sz w:val="28"/>
          <w:szCs w:val="28"/>
        </w:rPr>
        <w:t>Веками считалось, что женщины не способны достичь успеха в точных науках.</w:t>
      </w:r>
      <w:r>
        <w:rPr>
          <w:b/>
          <w:bCs/>
          <w:color w:val="C00000"/>
          <w:sz w:val="28"/>
          <w:szCs w:val="28"/>
        </w:rPr>
        <w:t xml:space="preserve"> </w:t>
      </w:r>
      <w:r w:rsidRPr="0053385B">
        <w:rPr>
          <w:b/>
          <w:bCs/>
          <w:color w:val="C00000"/>
          <w:sz w:val="28"/>
          <w:szCs w:val="28"/>
        </w:rPr>
        <w:t>Блистательный русский математи</w:t>
      </w:r>
      <w:r>
        <w:rPr>
          <w:b/>
          <w:bCs/>
          <w:color w:val="C00000"/>
          <w:sz w:val="28"/>
          <w:szCs w:val="28"/>
        </w:rPr>
        <w:t>к Софья Ковалевская</w:t>
      </w:r>
    </w:p>
    <w:p w:rsidR="004A4C71" w:rsidRPr="0053385B" w:rsidRDefault="004A4C71" w:rsidP="0053385B">
      <w:pPr>
        <w:ind w:left="-284"/>
        <w:jc w:val="center"/>
        <w:rPr>
          <w:b/>
          <w:bCs/>
          <w:color w:val="C00000"/>
          <w:sz w:val="28"/>
          <w:szCs w:val="28"/>
        </w:rPr>
      </w:pPr>
      <w:r w:rsidRPr="0053385B">
        <w:rPr>
          <w:b/>
          <w:bCs/>
          <w:color w:val="C00000"/>
          <w:sz w:val="28"/>
          <w:szCs w:val="28"/>
        </w:rPr>
        <w:t>опровергла эту "аксиому".</w:t>
      </w:r>
    </w:p>
    <w:p w:rsidR="004A4C71" w:rsidRDefault="004A4C71" w:rsidP="0053385B">
      <w:pPr>
        <w:jc w:val="right"/>
        <w:rPr>
          <w:color w:val="000000"/>
          <w:sz w:val="28"/>
          <w:szCs w:val="28"/>
        </w:rPr>
      </w:pPr>
    </w:p>
    <w:p w:rsidR="004A4C71" w:rsidRDefault="004A4C71" w:rsidP="00D15143">
      <w:pPr>
        <w:rPr>
          <w:color w:val="000000"/>
          <w:sz w:val="28"/>
          <w:szCs w:val="28"/>
        </w:rPr>
      </w:pPr>
    </w:p>
    <w:p w:rsidR="004A4C71" w:rsidRDefault="004A4C71" w:rsidP="00D15143">
      <w:pPr>
        <w:rPr>
          <w:color w:val="000000"/>
          <w:sz w:val="28"/>
          <w:szCs w:val="28"/>
        </w:rPr>
      </w:pPr>
      <w:r>
        <w:rPr>
          <w:noProof/>
        </w:rPr>
        <w:pict>
          <v:shape id="_x0000_s1036" type="#_x0000_t202" style="position:absolute;margin-left:179.55pt;margin-top:13.8pt;width:264.3pt;height:113.6pt;z-index:251658752" strokecolor="white">
            <v:textbox style="mso-next-textbox:#_x0000_s1036">
              <w:txbxContent>
                <w:p w:rsidR="004A4C71" w:rsidRPr="00677F47" w:rsidRDefault="004A4C71" w:rsidP="00D25727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677F47">
                    <w:rPr>
                      <w:rStyle w:val="Emphasis"/>
                      <w:color w:val="000000"/>
                      <w:sz w:val="28"/>
                      <w:szCs w:val="28"/>
                    </w:rPr>
                    <w:t>«Я чувствую, что предназначена служить истине - науке и прокладывать новый путь женщинам, потому что это значит - служить справедливости»,-</w:t>
                  </w:r>
                  <w:r w:rsidRPr="00677F47">
                    <w:rPr>
                      <w:color w:val="000000"/>
                      <w:sz w:val="28"/>
                      <w:szCs w:val="28"/>
                    </w:rPr>
                    <w:t>писала Ковалевская.</w:t>
                  </w:r>
                </w:p>
                <w:p w:rsidR="004A4C71" w:rsidRPr="00677F47" w:rsidRDefault="004A4C71" w:rsidP="00D25727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4A4C71" w:rsidRDefault="004A4C71" w:rsidP="00D15143">
      <w:pPr>
        <w:rPr>
          <w:color w:val="000000"/>
          <w:sz w:val="28"/>
          <w:szCs w:val="28"/>
        </w:rPr>
      </w:pPr>
    </w:p>
    <w:p w:rsidR="004A4C71" w:rsidRDefault="004A4C71" w:rsidP="00D15143">
      <w:pPr>
        <w:rPr>
          <w:color w:val="000000"/>
          <w:sz w:val="28"/>
          <w:szCs w:val="28"/>
        </w:rPr>
      </w:pPr>
    </w:p>
    <w:p w:rsidR="004A4C71" w:rsidRDefault="004A4C71" w:rsidP="00D15143">
      <w:pPr>
        <w:rPr>
          <w:color w:val="000000"/>
          <w:sz w:val="28"/>
          <w:szCs w:val="28"/>
        </w:rPr>
      </w:pPr>
    </w:p>
    <w:p w:rsidR="004A4C71" w:rsidRDefault="004A4C71" w:rsidP="00D15143">
      <w:pPr>
        <w:rPr>
          <w:color w:val="000000"/>
          <w:sz w:val="28"/>
          <w:szCs w:val="28"/>
        </w:rPr>
      </w:pPr>
    </w:p>
    <w:p w:rsidR="004A4C71" w:rsidRDefault="004A4C71" w:rsidP="00D15143">
      <w:pPr>
        <w:rPr>
          <w:color w:val="000000"/>
          <w:sz w:val="28"/>
          <w:szCs w:val="28"/>
        </w:rPr>
      </w:pPr>
    </w:p>
    <w:p w:rsidR="004A4C71" w:rsidRDefault="004A4C71" w:rsidP="00D15143">
      <w:pPr>
        <w:rPr>
          <w:color w:val="000000"/>
          <w:sz w:val="28"/>
          <w:szCs w:val="28"/>
        </w:rPr>
      </w:pPr>
    </w:p>
    <w:p w:rsidR="004A4C71" w:rsidRDefault="004A4C71" w:rsidP="00D15143">
      <w:pPr>
        <w:rPr>
          <w:color w:val="000000"/>
          <w:sz w:val="28"/>
          <w:szCs w:val="28"/>
        </w:rPr>
      </w:pPr>
    </w:p>
    <w:p w:rsidR="004A4C71" w:rsidRDefault="004A4C71" w:rsidP="00D15143"/>
    <w:p w:rsidR="004A4C71" w:rsidRPr="007E6098" w:rsidRDefault="004A4C71" w:rsidP="00D15143">
      <w:pPr>
        <w:rPr>
          <w:b/>
          <w:bCs/>
          <w:sz w:val="28"/>
          <w:szCs w:val="28"/>
        </w:rPr>
      </w:pPr>
      <w:r w:rsidRPr="007E6098">
        <w:rPr>
          <w:b/>
          <w:bCs/>
          <w:sz w:val="28"/>
          <w:szCs w:val="28"/>
        </w:rPr>
        <w:t>1. Софья Ковалевская: Воспоминания. – М.: Издательство :</w:t>
      </w:r>
      <w:r>
        <w:rPr>
          <w:b/>
          <w:bCs/>
          <w:sz w:val="28"/>
          <w:szCs w:val="28"/>
        </w:rPr>
        <w:t xml:space="preserve"> </w:t>
      </w:r>
      <w:r w:rsidRPr="007E6098">
        <w:rPr>
          <w:b/>
          <w:bCs/>
          <w:sz w:val="28"/>
          <w:szCs w:val="28"/>
        </w:rPr>
        <w:t>АСТ- Пресс, 2005</w:t>
      </w:r>
      <w:r>
        <w:rPr>
          <w:b/>
          <w:bCs/>
          <w:sz w:val="28"/>
          <w:szCs w:val="28"/>
        </w:rPr>
        <w:t>.</w:t>
      </w:r>
      <w:r w:rsidRPr="007E6098">
        <w:rPr>
          <w:b/>
          <w:bCs/>
          <w:sz w:val="28"/>
          <w:szCs w:val="28"/>
        </w:rPr>
        <w:t xml:space="preserve"> Серия: Знак судьбы</w:t>
      </w:r>
    </w:p>
    <w:p w:rsidR="004A4C71" w:rsidRPr="001251CC" w:rsidRDefault="004A4C71" w:rsidP="00D15143">
      <w:pPr>
        <w:rPr>
          <w:b/>
          <w:bCs/>
        </w:rPr>
      </w:pPr>
      <w:r w:rsidRPr="001251CC">
        <w:rPr>
          <w:b/>
          <w:bCs/>
        </w:rPr>
        <w:t xml:space="preserve">                     </w:t>
      </w:r>
      <w:r>
        <w:rPr>
          <w:b/>
          <w:bCs/>
        </w:rPr>
        <w:t xml:space="preserve">                              </w:t>
      </w:r>
    </w:p>
    <w:p w:rsidR="004A4C71" w:rsidRDefault="004A4C71" w:rsidP="00D15143">
      <w:r>
        <w:rPr>
          <w:noProof/>
        </w:rPr>
        <w:pict>
          <v:shape id="_x0000_s1037" type="#_x0000_t202" style="position:absolute;margin-left:157.05pt;margin-top:3.95pt;width:325.5pt;height:162.7pt;z-index:251659776" strokecolor="white">
            <v:textbox style="mso-next-textbox:#_x0000_s1037">
              <w:txbxContent>
                <w:p w:rsidR="004A4C71" w:rsidRPr="00677F47" w:rsidRDefault="004A4C71" w:rsidP="00677F47">
                  <w:pPr>
                    <w:pStyle w:val="NormalWeb"/>
                    <w:spacing w:after="240"/>
                  </w:pPr>
                  <w:r>
                    <w:t>Софья Ковалевс</w:t>
                  </w:r>
                  <w:r w:rsidRPr="00677F47">
                    <w:t xml:space="preserve">кая (1850-1891) - российский математик, первая женщина член-корреспондент Петербургской академии наук. Но Ковалевская была и талантливой писательницей. Ее перу принадлежат </w:t>
                  </w:r>
                  <w:hyperlink r:id="rId7" w:history="1">
                    <w:r w:rsidRPr="00677F47">
                      <w:rPr>
                        <w:rStyle w:val="Hyperlink"/>
                      </w:rPr>
                      <w:t>стихи</w:t>
                    </w:r>
                  </w:hyperlink>
                  <w:r w:rsidRPr="00677F47">
                    <w:t xml:space="preserve"> и повести, романы и драмы, театральные рецензии и литературно-критические очерки, свидетельствующие о ее высокой одаренности.</w:t>
                  </w:r>
                  <w:r w:rsidRPr="00677F47">
                    <w:br/>
                    <w:t>Вниманию читателей предлагаются увлекательные новеллы Ковалевской о своей жизни, о встречах с Федором Достоевским, а также воспоминания ее родных и друзей.</w:t>
                  </w:r>
                </w:p>
                <w:p w:rsidR="004A4C71" w:rsidRDefault="004A4C71" w:rsidP="00D15143"/>
              </w:txbxContent>
            </v:textbox>
          </v:shape>
        </w:pict>
      </w:r>
    </w:p>
    <w:p w:rsidR="004A4C71" w:rsidRDefault="004A4C71" w:rsidP="00D15143"/>
    <w:p w:rsidR="004A4C71" w:rsidRDefault="004A4C71" w:rsidP="00D15143"/>
    <w:p w:rsidR="004A4C71" w:rsidRDefault="004A4C71" w:rsidP="00D15143"/>
    <w:p w:rsidR="004A4C71" w:rsidRDefault="004A4C71" w:rsidP="00D15143"/>
    <w:p w:rsidR="004A4C71" w:rsidRDefault="004A4C71" w:rsidP="00D15143"/>
    <w:p w:rsidR="004A4C71" w:rsidRDefault="004A4C71" w:rsidP="00D15143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D15143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D15143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Pr="00DA7D5F" w:rsidRDefault="004A4C71" w:rsidP="00D15143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D15143">
      <w:pPr>
        <w:rPr>
          <w:rFonts w:ascii="Arial" w:hAnsi="Arial" w:cs="Arial"/>
          <w:color w:val="000000"/>
          <w:sz w:val="23"/>
          <w:szCs w:val="23"/>
        </w:rPr>
      </w:pPr>
    </w:p>
    <w:p w:rsidR="004A4C71" w:rsidRDefault="004A4C71" w:rsidP="00D15143">
      <w:pPr>
        <w:rPr>
          <w:rFonts w:ascii="Arial" w:hAnsi="Arial" w:cs="Arial"/>
          <w:color w:val="000000"/>
          <w:sz w:val="23"/>
          <w:szCs w:val="23"/>
        </w:rPr>
      </w:pPr>
    </w:p>
    <w:p w:rsidR="004A4C71" w:rsidRDefault="004A4C71" w:rsidP="00D15143">
      <w:pPr>
        <w:rPr>
          <w:b/>
          <w:bCs/>
          <w:sz w:val="28"/>
          <w:szCs w:val="28"/>
        </w:rPr>
      </w:pPr>
      <w:r w:rsidRPr="000F3318">
        <w:rPr>
          <w:b/>
          <w:bCs/>
          <w:sz w:val="28"/>
          <w:szCs w:val="28"/>
        </w:rPr>
        <w:t>2. Воронцова Л. Софья Ковалевская. –  М.: Молодая гвардия, 1957.</w:t>
      </w:r>
    </w:p>
    <w:p w:rsidR="004A4C71" w:rsidRDefault="004A4C71" w:rsidP="00D15143">
      <w:pPr>
        <w:rPr>
          <w:rFonts w:ascii="Arial" w:hAnsi="Arial" w:cs="Arial"/>
          <w:color w:val="000000"/>
          <w:sz w:val="23"/>
          <w:szCs w:val="23"/>
        </w:rPr>
      </w:pPr>
      <w:r>
        <w:rPr>
          <w:noProof/>
        </w:rPr>
        <w:pict>
          <v:shape id="_x0000_s1038" type="#_x0000_t202" style="position:absolute;margin-left:128.1pt;margin-top:9.25pt;width:370.95pt;height:245.25pt;z-index:251660800" strokecolor="white">
            <v:textbox style="mso-next-textbox:#_x0000_s1038">
              <w:txbxContent>
                <w:p w:rsidR="004A4C71" w:rsidRPr="00677F47" w:rsidRDefault="004A4C71" w:rsidP="00E83B77">
                  <w:pPr>
                    <w:ind w:firstLine="708"/>
                    <w:jc w:val="both"/>
                  </w:pPr>
                  <w:r w:rsidRPr="00E83B77">
                    <w:t xml:space="preserve">Книга посвящена Софье Васильевне Ковалевской - первой русской женщине-ученой, человеку яркой судьбы и выдающегося таланта. Вся ее богатая событиями жизнь была самоотверженной борьбой за право служить науке. Рано обнаружилось у Ковалевской математическое дарование. Но получить высшее образование в России было для нее в условиях того времени неосуществимой мечтой. Заключив фиктивный брак с таким же, как она, человеком широких взглядов В.О.Ковалевским, Софья Васильевна получила возможность уехать учиться за границу. Много труда стоило ей и там пробить себе дорогу к науке, к полезной деятельности, преодолеть общее предубеждение против женщины-ученой. Но так ярок был ее талант, так велика тяга к науке, что величайшие ученые мира должны были признать ее своей достойной коллегой. Ковалевская получила кафедру в Стокгольмском университете. В России ей не нашлось места, но для всех русских женщин, ищущих знаний, живого дела, равного с мужчинами положения в обществе, она явилась той светлой точкой, к которой устремлялись их мысли. </w:t>
                  </w:r>
                  <w:r w:rsidRPr="00E83B77">
                    <w:br/>
                    <w:t>Ковалевская была человеком многогранным. Ее друзьями были и революционеры, и ученые, и писатели. Ей самой принадлежит ряд художественных произведений и среди них неоконченная повесть о Н.Г.Чернышевском "Нигилист".</w:t>
                  </w:r>
                  <w:r w:rsidRPr="00E83B77">
                    <w:br/>
                    <w:t>Автор книги Любовь Андреевна Воронцова - журналистка. Книга, написанная ею, результат долгого и увлеченного труда, попытка создать поэтическую и в то же время документированную биографию</w:t>
                  </w:r>
                  <w:r w:rsidRPr="00677F47">
                    <w:rPr>
                      <w:sz w:val="18"/>
                      <w:szCs w:val="18"/>
                    </w:rPr>
                    <w:t xml:space="preserve"> ученой.</w:t>
                  </w:r>
                </w:p>
              </w:txbxContent>
            </v:textbox>
          </v:shape>
        </w:pict>
      </w:r>
    </w:p>
    <w:p w:rsidR="004A4C71" w:rsidRDefault="004A4C71" w:rsidP="00D15143">
      <w:pPr>
        <w:rPr>
          <w:rFonts w:ascii="Arial" w:hAnsi="Arial" w:cs="Arial"/>
          <w:color w:val="000000"/>
          <w:sz w:val="23"/>
          <w:szCs w:val="23"/>
        </w:rPr>
      </w:pPr>
    </w:p>
    <w:p w:rsidR="004A4C71" w:rsidRPr="00180945" w:rsidRDefault="004A4C71" w:rsidP="00D15143">
      <w:pPr>
        <w:rPr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3"/>
          <w:szCs w:val="23"/>
        </w:rPr>
        <w:t>﻿</w:t>
      </w:r>
      <w:r>
        <w:rPr>
          <w:rStyle w:val="Emphasis"/>
          <w:color w:val="000000"/>
        </w:rPr>
        <w:t xml:space="preserve"> </w:t>
      </w:r>
    </w:p>
    <w:p w:rsidR="004A4C71" w:rsidRPr="00180945" w:rsidRDefault="004A4C71" w:rsidP="00D15143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4A4C71" w:rsidRDefault="004A4C71" w:rsidP="00D15143">
      <w:pPr>
        <w:rPr>
          <w:sz w:val="28"/>
          <w:szCs w:val="28"/>
        </w:rPr>
      </w:pPr>
    </w:p>
    <w:p w:rsidR="004A4C71" w:rsidRDefault="004A4C71" w:rsidP="00D15143">
      <w:pPr>
        <w:rPr>
          <w:sz w:val="28"/>
          <w:szCs w:val="28"/>
        </w:rPr>
      </w:pPr>
    </w:p>
    <w:p w:rsidR="004A4C71" w:rsidRDefault="004A4C71" w:rsidP="00D15143">
      <w:pPr>
        <w:rPr>
          <w:sz w:val="28"/>
          <w:szCs w:val="28"/>
        </w:rPr>
      </w:pPr>
    </w:p>
    <w:p w:rsidR="004A4C71" w:rsidRDefault="004A4C71" w:rsidP="00D15143">
      <w:pPr>
        <w:rPr>
          <w:sz w:val="28"/>
          <w:szCs w:val="28"/>
        </w:rPr>
      </w:pPr>
    </w:p>
    <w:tbl>
      <w:tblPr>
        <w:tblW w:w="5037" w:type="pct"/>
        <w:tblCellSpacing w:w="0" w:type="dxa"/>
        <w:tblInd w:w="2" w:type="dxa"/>
        <w:tblCellMar>
          <w:left w:w="0" w:type="dxa"/>
          <w:right w:w="0" w:type="dxa"/>
        </w:tblCellMar>
        <w:tblLook w:val="0000"/>
      </w:tblPr>
      <w:tblGrid>
        <w:gridCol w:w="131"/>
        <w:gridCol w:w="21"/>
        <w:gridCol w:w="154"/>
        <w:gridCol w:w="9586"/>
        <w:gridCol w:w="103"/>
      </w:tblGrid>
      <w:tr w:rsidR="004A4C71" w:rsidRPr="0044607E">
        <w:trPr>
          <w:tblCellSpacing w:w="0" w:type="dxa"/>
        </w:trPr>
        <w:tc>
          <w:tcPr>
            <w:tcW w:w="9893" w:type="dxa"/>
            <w:gridSpan w:val="4"/>
            <w:tcMar>
              <w:top w:w="0" w:type="dxa"/>
              <w:left w:w="0" w:type="dxa"/>
              <w:bottom w:w="0" w:type="dxa"/>
              <w:right w:w="150" w:type="dxa"/>
            </w:tcMar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9671"/>
              <w:gridCol w:w="71"/>
            </w:tblGrid>
            <w:tr w:rsidR="004A4C71" w:rsidRPr="0044607E">
              <w:trPr>
                <w:tblCellSpacing w:w="0" w:type="dxa"/>
              </w:trPr>
              <w:tc>
                <w:tcPr>
                  <w:tcW w:w="10098" w:type="dxa"/>
                  <w:tcMar>
                    <w:top w:w="0" w:type="dxa"/>
                    <w:left w:w="0" w:type="dxa"/>
                    <w:bottom w:w="0" w:type="dxa"/>
                    <w:right w:w="150" w:type="dxa"/>
                  </w:tcMar>
                </w:tcPr>
                <w:p w:rsidR="004A4C71" w:rsidRPr="0044607E" w:rsidRDefault="004A4C71" w:rsidP="00D538C9">
                  <w:pP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71" w:type="dxa"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71"/>
                  </w:tblGrid>
                  <w:tr w:rsidR="004A4C71" w:rsidRPr="0044607E">
                    <w:trPr>
                      <w:tblCellSpacing w:w="0" w:type="dxa"/>
                    </w:trPr>
                    <w:tc>
                      <w:tcPr>
                        <w:tcW w:w="64" w:type="dxa"/>
                        <w:shd w:val="clear" w:color="auto" w:fill="FFFFFF"/>
                        <w:vAlign w:val="center"/>
                      </w:tcPr>
                      <w:p w:rsidR="004A4C71" w:rsidRPr="0044607E" w:rsidRDefault="004A4C71" w:rsidP="00D538C9">
                        <w:pPr>
                          <w:jc w:val="center"/>
                          <w:rPr>
                            <w:rFonts w:ascii="Verdana" w:hAnsi="Verdana" w:cs="Verdana"/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4A4C71" w:rsidRPr="0044607E">
                    <w:trPr>
                      <w:tblCellSpacing w:w="0" w:type="dxa"/>
                    </w:trPr>
                    <w:tc>
                      <w:tcPr>
                        <w:tcW w:w="64" w:type="dxa"/>
                        <w:shd w:val="clear" w:color="auto" w:fill="FFFFFF"/>
                        <w:tcMar>
                          <w:top w:w="7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4A4C71" w:rsidRPr="0044607E" w:rsidRDefault="004A4C71" w:rsidP="00D538C9">
                        <w:pPr>
                          <w:jc w:val="center"/>
                          <w:rPr>
                            <w:rFonts w:ascii="Verdana" w:hAnsi="Verdana" w:cs="Verdana"/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4A4C71" w:rsidRPr="0044607E" w:rsidRDefault="004A4C71" w:rsidP="00D538C9">
                  <w:pP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4A4C71" w:rsidRPr="0044607E">
              <w:trPr>
                <w:tblCellSpacing w:w="0" w:type="dxa"/>
              </w:trPr>
              <w:tc>
                <w:tcPr>
                  <w:tcW w:w="10098" w:type="dxa"/>
                </w:tcPr>
                <w:p w:rsidR="004A4C71" w:rsidRPr="0044607E" w:rsidRDefault="004A4C71" w:rsidP="00D538C9">
                  <w:pP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 w:rsidRPr="006A21C0">
                    <w:rPr>
                      <w:rFonts w:ascii="Verdana" w:hAnsi="Verdana" w:cs="Verdana"/>
                      <w:b/>
                      <w:bCs/>
                      <w:noProof/>
                      <w:sz w:val="18"/>
                      <w:szCs w:val="18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5" o:spid="_x0000_i1025" type="#_x0000_t75" alt="http://www.ozon.ru/graphics/empty.gif" style="width:.75pt;height:.75pt;visibility:visible">
                        <v:imagedata r:id="rId8" r:href="rId9"/>
                      </v:shape>
                    </w:pict>
                  </w:r>
                </w:p>
              </w:tc>
              <w:tc>
                <w:tcPr>
                  <w:tcW w:w="71" w:type="dxa"/>
                  <w:vMerge w:val="restart"/>
                </w:tcPr>
                <w:p w:rsidR="004A4C71" w:rsidRPr="0044607E" w:rsidRDefault="004A4C71" w:rsidP="00D538C9">
                  <w:pP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 w:rsidRPr="0044607E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  </w:t>
                  </w:r>
                </w:p>
              </w:tc>
            </w:tr>
            <w:tr w:rsidR="004A4C71" w:rsidRPr="0044607E">
              <w:trPr>
                <w:tblCellSpacing w:w="0" w:type="dxa"/>
              </w:trPr>
              <w:tc>
                <w:tcPr>
                  <w:tcW w:w="10098" w:type="dxa"/>
                </w:tcPr>
                <w:p w:rsidR="004A4C71" w:rsidRPr="0044607E" w:rsidRDefault="004A4C71" w:rsidP="00E83B77">
                  <w:pPr>
                    <w:ind w:left="426"/>
                    <w:rPr>
                      <w:b/>
                      <w:bCs/>
                      <w:sz w:val="28"/>
                      <w:szCs w:val="28"/>
                    </w:rPr>
                  </w:pPr>
                </w:p>
                <w:p w:rsidR="004A4C71" w:rsidRPr="0044607E" w:rsidRDefault="004A4C71" w:rsidP="00E83B77">
                  <w:pPr>
                    <w:ind w:left="426"/>
                    <w:rPr>
                      <w:b/>
                      <w:bCs/>
                      <w:sz w:val="28"/>
                      <w:szCs w:val="28"/>
                    </w:rPr>
                  </w:pPr>
                </w:p>
                <w:p w:rsidR="004A4C71" w:rsidRDefault="004A4C71" w:rsidP="00E83B77">
                  <w:pPr>
                    <w:ind w:left="426"/>
                    <w:rPr>
                      <w:b/>
                      <w:bCs/>
                      <w:sz w:val="28"/>
                      <w:szCs w:val="28"/>
                    </w:rPr>
                  </w:pPr>
                </w:p>
                <w:p w:rsidR="004A4C71" w:rsidRDefault="004A4C71" w:rsidP="00E83B77">
                  <w:pPr>
                    <w:ind w:left="426"/>
                    <w:rPr>
                      <w:b/>
                      <w:bCs/>
                      <w:sz w:val="28"/>
                      <w:szCs w:val="28"/>
                    </w:rPr>
                  </w:pPr>
                </w:p>
                <w:p w:rsidR="004A4C71" w:rsidRPr="0044607E" w:rsidRDefault="004A4C71" w:rsidP="00E83B77">
                  <w:pPr>
                    <w:ind w:left="426"/>
                    <w:rPr>
                      <w:b/>
                      <w:bCs/>
                      <w:sz w:val="28"/>
                      <w:szCs w:val="28"/>
                    </w:rPr>
                  </w:pPr>
                </w:p>
                <w:p w:rsidR="004A4C71" w:rsidRPr="0044607E" w:rsidRDefault="004A4C71" w:rsidP="00E83B77">
                  <w:pPr>
                    <w:rPr>
                      <w:b/>
                      <w:bCs/>
                      <w:sz w:val="28"/>
                      <w:szCs w:val="28"/>
                    </w:rPr>
                  </w:pPr>
                </w:p>
                <w:p w:rsidR="004A4C71" w:rsidRPr="0044607E" w:rsidRDefault="004A4C71" w:rsidP="00E83B77">
                  <w:pPr>
                    <w:rPr>
                      <w:b/>
                      <w:bCs/>
                      <w:sz w:val="28"/>
                      <w:szCs w:val="28"/>
                    </w:rPr>
                  </w:pPr>
                  <w:r w:rsidRPr="0044607E">
                    <w:rPr>
                      <w:b/>
                      <w:bCs/>
                      <w:sz w:val="28"/>
                      <w:szCs w:val="28"/>
                    </w:rPr>
                    <w:t>3. Кочина П. Я., Зенкевич И. Г. Люди науки. С. В. Ковалевская. – М., 1986.</w:t>
                  </w:r>
                </w:p>
                <w:p w:rsidR="004A4C71" w:rsidRPr="0044607E" w:rsidRDefault="004A4C71" w:rsidP="00D538C9">
                  <w:pPr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noProof/>
                    </w:rPr>
                    <w:pict>
                      <v:shape id="_x0000_s1039" type="#_x0000_t202" style="position:absolute;margin-left:132.3pt;margin-top:8.35pt;width:364.05pt;height:174.75pt;z-index:251661824" strokecolor="white">
                        <v:textbox style="mso-next-textbox:#_x0000_s1039">
                          <w:txbxContent>
                            <w:p w:rsidR="004A4C71" w:rsidRPr="00E83B77" w:rsidRDefault="004A4C71" w:rsidP="00E83B77">
                              <w:pPr>
                                <w:ind w:firstLine="708"/>
                                <w:jc w:val="both"/>
                              </w:pPr>
                              <w:r w:rsidRPr="00E83B77">
                                <w:t>Эта книга о замечательной русской женщине-ученом, человеке многогранного таланта, вся жизнь которой была самоотверженной борьбой за право служить науке, рассказывается в этой книге. Выдающийся математик, Софья Васильевна Ковалевская оставила заметный след также в истории русской литературы. Имя Софьи Ковалевской широко известно, о ней пишут книги в нашей стране и за рубежом, ставят фильмы. Ее именем называют школы и улицы городов. Есть кратер Ковалевской на Луне. Перед зданием Московского университета есть скульптурное изображение С. В. Ковалевской. При создании книги авторы использовали большой документальный материал. Книга предназначается для внеклассного чтения.</w:t>
                              </w:r>
                            </w:p>
                          </w:txbxContent>
                        </v:textbox>
                      </v:shape>
                    </w:pict>
                  </w:r>
                </w:p>
                <w:p w:rsidR="004A4C71" w:rsidRPr="0044607E" w:rsidRDefault="004A4C71" w:rsidP="00D538C9">
                  <w:pP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noProof/>
                    </w:rPr>
                    <w:pict>
                      <v:shape id="Рисунок 9" o:spid="_x0000_s1040" type="#_x0000_t75" alt="Люди науки. С. В. Ковалевская" style="position:absolute;margin-left:17.55pt;margin-top:3.9pt;width:102pt;height:142.5pt;z-index:-251649536;visibility:visible" stroked="t" strokecolor="#558ed5" strokeweight="2.25pt">
                        <v:stroke endcap="square"/>
                        <v:imagedata r:id="rId10" o:title=""/>
                      </v:shape>
                    </w:pict>
                  </w:r>
                </w:p>
                <w:p w:rsidR="004A4C71" w:rsidRPr="0044607E" w:rsidRDefault="004A4C71" w:rsidP="00D538C9">
                  <w:pP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  <w:p w:rsidR="004A4C71" w:rsidRPr="0044607E" w:rsidRDefault="004A4C71" w:rsidP="00D538C9">
                  <w:pP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</w:tcPr>
                <w:p w:rsidR="004A4C71" w:rsidRPr="0044607E" w:rsidRDefault="004A4C71" w:rsidP="00D538C9">
                  <w:pP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</w:tbl>
          <w:p w:rsidR="004A4C71" w:rsidRPr="0044607E" w:rsidRDefault="004A4C71" w:rsidP="00D538C9">
            <w:pPr>
              <w:rPr>
                <w:b/>
                <w:bCs/>
              </w:rPr>
            </w:pPr>
          </w:p>
          <w:p w:rsidR="004A4C71" w:rsidRPr="0044607E" w:rsidRDefault="004A4C71" w:rsidP="00D538C9">
            <w:pPr>
              <w:pStyle w:val="ListParagrap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A4C71" w:rsidRPr="0044607E" w:rsidRDefault="004A4C71" w:rsidP="00D538C9">
            <w:pPr>
              <w:pStyle w:val="ListParagrap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A4C71" w:rsidRPr="0044607E" w:rsidRDefault="004A4C71" w:rsidP="00D538C9">
            <w:pPr>
              <w:pStyle w:val="ListParagrap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A4C71" w:rsidRPr="0044607E" w:rsidRDefault="004A4C71" w:rsidP="00D538C9">
            <w:pPr>
              <w:pStyle w:val="ListParagrap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A4C71" w:rsidRPr="0044607E" w:rsidRDefault="004A4C71" w:rsidP="00D538C9">
            <w:pPr>
              <w:pStyle w:val="ListParagrap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A4C71" w:rsidRPr="0044607E" w:rsidRDefault="004A4C71" w:rsidP="00D538C9">
            <w:pPr>
              <w:pStyle w:val="ListParagrap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A4C71" w:rsidRPr="0044607E" w:rsidRDefault="004A4C71" w:rsidP="00D538C9">
            <w:pPr>
              <w:pStyle w:val="ListParagrap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A4C71" w:rsidRPr="0044607E" w:rsidRDefault="004A4C71" w:rsidP="00E83B77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60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 100 великих женщин. Автор-составитель И.И. Семашко.- М.: Вече, 2000.-576 с.</w:t>
            </w:r>
          </w:p>
          <w:p w:rsidR="004A4C71" w:rsidRPr="0044607E" w:rsidRDefault="004A4C71" w:rsidP="00E83B77">
            <w:pPr>
              <w:pStyle w:val="List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60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</w:t>
            </w:r>
            <w:r w:rsidRPr="0044607E">
              <w:rPr>
                <w:rFonts w:ascii="Times New Roman" w:hAnsi="Times New Roman" w:cs="Times New Roman"/>
                <w:sz w:val="24"/>
                <w:szCs w:val="24"/>
              </w:rPr>
              <w:t>Героинями  книги серии «100 великих» являются великие женщины, как хорошо известные российским читателям: Клеопатра, Нефертити,  Княгиня  Ольга, Екатерина  вторая, Жорж Санд, Майя Плисецкая, Маргарет Тэтчер, Ванга, так и малоизвестные; например, Камилла  Клодель,  Мурасаки  Шикибу. Данная книга – не исследование женской психологии, не размышления о предназначении  женщины, это целая галерея историй жизни самых выдающихся женщин, которые могут рассматриваться в качестве символов своего времени. (С.В. Ковалевская).</w:t>
            </w:r>
          </w:p>
          <w:p w:rsidR="004A4C71" w:rsidRPr="0044607E" w:rsidRDefault="004A4C71" w:rsidP="00D538C9">
            <w:pPr>
              <w:rPr>
                <w:b/>
                <w:bCs/>
                <w:color w:val="C00000"/>
                <w:sz w:val="28"/>
                <w:szCs w:val="28"/>
              </w:rPr>
            </w:pPr>
          </w:p>
          <w:p w:rsidR="004A4C71" w:rsidRPr="0044607E" w:rsidRDefault="004A4C71" w:rsidP="00D538C9">
            <w:pPr>
              <w:rPr>
                <w:b/>
                <w:bCs/>
                <w:color w:val="C00000"/>
                <w:sz w:val="28"/>
                <w:szCs w:val="28"/>
              </w:rPr>
            </w:pPr>
          </w:p>
          <w:p w:rsidR="004A4C71" w:rsidRPr="0044607E" w:rsidRDefault="004A4C71" w:rsidP="00D538C9">
            <w:pPr>
              <w:rPr>
                <w:b/>
                <w:bCs/>
                <w:color w:val="C00000"/>
                <w:sz w:val="28"/>
                <w:szCs w:val="28"/>
              </w:rPr>
            </w:pPr>
            <w:r w:rsidRPr="0044607E">
              <w:rPr>
                <w:b/>
                <w:bCs/>
                <w:color w:val="C00000"/>
                <w:sz w:val="28"/>
                <w:szCs w:val="28"/>
              </w:rPr>
              <w:t>Раздел 3.</w:t>
            </w:r>
          </w:p>
          <w:p w:rsidR="004A4C71" w:rsidRPr="0044607E" w:rsidRDefault="004A4C71" w:rsidP="0053385B">
            <w:pPr>
              <w:jc w:val="center"/>
              <w:rPr>
                <w:b/>
                <w:bCs/>
                <w:color w:val="C00000"/>
                <w:sz w:val="28"/>
                <w:szCs w:val="28"/>
              </w:rPr>
            </w:pPr>
            <w:r w:rsidRPr="0044607E">
              <w:rPr>
                <w:b/>
                <w:bCs/>
                <w:color w:val="C00000"/>
                <w:sz w:val="28"/>
                <w:szCs w:val="28"/>
              </w:rPr>
              <w:t xml:space="preserve">Женщины в литературе. </w:t>
            </w:r>
          </w:p>
          <w:p w:rsidR="004A4C71" w:rsidRPr="0044607E" w:rsidRDefault="004A4C71" w:rsidP="0053385B">
            <w:pPr>
              <w:jc w:val="center"/>
              <w:rPr>
                <w:b/>
                <w:bCs/>
                <w:color w:val="C00000"/>
                <w:sz w:val="28"/>
                <w:szCs w:val="28"/>
              </w:rPr>
            </w:pPr>
            <w:r w:rsidRPr="0044607E">
              <w:rPr>
                <w:b/>
                <w:bCs/>
                <w:color w:val="C00000"/>
                <w:sz w:val="28"/>
                <w:szCs w:val="28"/>
              </w:rPr>
              <w:t>А.А. Ахматова</w:t>
            </w:r>
          </w:p>
          <w:p w:rsidR="004A4C71" w:rsidRPr="0044607E" w:rsidRDefault="004A4C71" w:rsidP="00D538C9">
            <w:pPr>
              <w:rPr>
                <w:b/>
                <w:bCs/>
                <w:sz w:val="28"/>
                <w:szCs w:val="28"/>
              </w:rPr>
            </w:pPr>
            <w:r w:rsidRPr="0044607E">
              <w:rPr>
                <w:b/>
                <w:bCs/>
                <w:sz w:val="28"/>
                <w:szCs w:val="28"/>
              </w:rPr>
              <w:t xml:space="preserve">                                 </w:t>
            </w:r>
          </w:p>
          <w:p w:rsidR="004A4C71" w:rsidRPr="00413B64" w:rsidRDefault="004A4C71" w:rsidP="0053385B">
            <w:pPr>
              <w:jc w:val="center"/>
              <w:rPr>
                <w:sz w:val="28"/>
                <w:szCs w:val="28"/>
              </w:rPr>
            </w:pPr>
            <w:r w:rsidRPr="0044607E">
              <w:rPr>
                <w:b/>
                <w:bCs/>
                <w:sz w:val="28"/>
                <w:szCs w:val="28"/>
              </w:rPr>
              <w:t xml:space="preserve">   </w:t>
            </w:r>
            <w:r w:rsidRPr="00413B64">
              <w:rPr>
                <w:sz w:val="28"/>
                <w:szCs w:val="28"/>
              </w:rPr>
              <w:t>Голос ее благороден.</w:t>
            </w:r>
          </w:p>
          <w:p w:rsidR="004A4C71" w:rsidRPr="00413B64" w:rsidRDefault="004A4C71" w:rsidP="0053385B">
            <w:pPr>
              <w:jc w:val="center"/>
              <w:rPr>
                <w:sz w:val="28"/>
                <w:szCs w:val="28"/>
              </w:rPr>
            </w:pPr>
            <w:r w:rsidRPr="00413B64">
              <w:rPr>
                <w:sz w:val="28"/>
                <w:szCs w:val="28"/>
              </w:rPr>
              <w:t xml:space="preserve"> Облик ее прекрасен.</w:t>
            </w:r>
          </w:p>
          <w:p w:rsidR="004A4C71" w:rsidRPr="00413B64" w:rsidRDefault="004A4C71" w:rsidP="0053385B">
            <w:pPr>
              <w:jc w:val="center"/>
              <w:rPr>
                <w:sz w:val="28"/>
                <w:szCs w:val="28"/>
              </w:rPr>
            </w:pPr>
            <w:r w:rsidRPr="00413B64">
              <w:rPr>
                <w:sz w:val="28"/>
                <w:szCs w:val="28"/>
              </w:rPr>
              <w:t>Подвиг ее народен.</w:t>
            </w:r>
          </w:p>
          <w:p w:rsidR="004A4C71" w:rsidRPr="00413B64" w:rsidRDefault="004A4C71" w:rsidP="0053385B">
            <w:pPr>
              <w:jc w:val="center"/>
              <w:rPr>
                <w:sz w:val="28"/>
                <w:szCs w:val="28"/>
              </w:rPr>
            </w:pPr>
            <w:r w:rsidRPr="00413B64">
              <w:rPr>
                <w:sz w:val="28"/>
                <w:szCs w:val="28"/>
              </w:rPr>
              <w:t xml:space="preserve">  Смысл ее песен ясен.</w:t>
            </w:r>
          </w:p>
          <w:p w:rsidR="004A4C71" w:rsidRPr="00413B64" w:rsidRDefault="004A4C71" w:rsidP="0053385B">
            <w:pPr>
              <w:jc w:val="center"/>
              <w:rPr>
                <w:i/>
                <w:iCs/>
                <w:sz w:val="28"/>
                <w:szCs w:val="28"/>
              </w:rPr>
            </w:pPr>
            <w:r w:rsidRPr="00413B64">
              <w:rPr>
                <w:i/>
                <w:iCs/>
                <w:sz w:val="28"/>
                <w:szCs w:val="28"/>
              </w:rPr>
              <w:t xml:space="preserve">                                              ( М.Дудин)</w:t>
            </w:r>
          </w:p>
          <w:p w:rsidR="004A4C71" w:rsidRPr="0044607E" w:rsidRDefault="004A4C71" w:rsidP="00D538C9">
            <w:pPr>
              <w:rPr>
                <w:b/>
                <w:bCs/>
                <w:sz w:val="28"/>
                <w:szCs w:val="28"/>
              </w:rPr>
            </w:pPr>
          </w:p>
          <w:p w:rsidR="004A4C71" w:rsidRPr="0044607E" w:rsidRDefault="004A4C71" w:rsidP="00D538C9">
            <w:pPr>
              <w:rPr>
                <w:b/>
                <w:bCs/>
              </w:rPr>
            </w:pPr>
            <w:r w:rsidRPr="0044607E">
              <w:rPr>
                <w:b/>
                <w:bCs/>
              </w:rPr>
              <w:t>1.</w:t>
            </w:r>
            <w:r w:rsidRPr="0044607E">
              <w:rPr>
                <w:b/>
                <w:bCs/>
                <w:sz w:val="28"/>
                <w:szCs w:val="28"/>
              </w:rPr>
              <w:t>Лидия Чуковская. Записки об Анне Ахматовой: В 3-х томах. -М.:Время,2007.</w:t>
            </w:r>
          </w:p>
          <w:p w:rsidR="004A4C71" w:rsidRPr="0044607E" w:rsidRDefault="004A4C71" w:rsidP="00CB4884">
            <w:pPr>
              <w:pStyle w:val="NormalWeb"/>
              <w:ind w:left="284"/>
              <w:jc w:val="left"/>
            </w:pPr>
            <w:r w:rsidRPr="0044607E">
              <w:rPr>
                <w:b/>
                <w:bCs/>
              </w:rPr>
              <w:t xml:space="preserve">Том 1: </w:t>
            </w:r>
            <w:r w:rsidRPr="0044607E">
              <w:t>Книга Лидии Чуковской об Анне Ахматовой - не воспоминания. Это - дневник, записи для себя, по живому следу событий. В записях отчетливо проступают приметы ахматовского быта, круг ее друзей, черты ее личности, характер ее литературных интересов. Записи ведутся "в страшные годы ежовщины". В тюрьме расстрелян муж Лидии Чуковской, в тюрьме ждет приговора и получает "срок" сын Анны Ахматовой. Как раз в эти годы Ахматва создает свой "Реквием": записывает на клочках бумаги стихи, дает их Чуковской - запомнить - и мгновенно сжигает.</w:t>
            </w:r>
            <w:r w:rsidRPr="0044607E">
              <w:rPr>
                <w:b/>
                <w:bCs/>
              </w:rPr>
              <w:t xml:space="preserve"> </w:t>
            </w:r>
            <w:r w:rsidRPr="0044607E">
              <w:t>Начинается работа над "Поэмой без героя". А вслед за ежовщиной - война... В качестве "Приложения" печатаются "Ташкентские тетради" Лидии Чуковской - достоверный, подробный дневник о жизни Ахматовой в эвакуации в Ташкенте в 1941- 1942 годах.</w:t>
            </w:r>
            <w:r w:rsidRPr="0044607E">
              <w:br/>
            </w:r>
          </w:p>
          <w:p w:rsidR="004A4C71" w:rsidRPr="0044607E" w:rsidRDefault="004A4C71" w:rsidP="00CB4884">
            <w:pPr>
              <w:pStyle w:val="NormalWeb"/>
              <w:ind w:left="284"/>
            </w:pPr>
            <w:r w:rsidRPr="006D1807">
              <w:rPr>
                <w:b/>
                <w:bCs/>
              </w:rPr>
              <w:t>Том 2:</w:t>
            </w:r>
            <w:r w:rsidRPr="0044607E">
              <w:t xml:space="preserve"> Вторая книга "Записок" Лидии Чуковской переносит нас из конца 30-х - начала 40-х - в 50-е годы. Анна Ахматова, ее нелегкая жизнь после известного постановления 1946 года, ее попытки добиться освобождения вновь арестованного сына, ее стихи, ее пушкиноведение, ее меткие и лаконичные суждения о литературе, о времени- таково содержание этого тома. В это содержание органически входят основные приметы времени - смерть Сталина,  XX съезд, оттепель, реабилитация многих невинно осужденных, травля Пастернака из-за "Доктора Живаго", его смерть, начало новых заморозков.</w:t>
            </w:r>
            <w:r w:rsidRPr="0044607E">
              <w:br/>
              <w:t>Эта книга - не только об Ахматовой, но и обо этом десятилетии, о том, с какими мыслями и чувствами восприняли эту эпоху многие люди, окружавшие Ахматову.</w:t>
            </w:r>
          </w:p>
          <w:p w:rsidR="004A4C71" w:rsidRPr="0044607E" w:rsidRDefault="004A4C71" w:rsidP="00CB4884">
            <w:pPr>
              <w:pStyle w:val="NormalWeb"/>
              <w:ind w:left="284"/>
            </w:pPr>
            <w:r w:rsidRPr="006D1807">
              <w:rPr>
                <w:b/>
                <w:bCs/>
              </w:rPr>
              <w:t>Том 3:</w:t>
            </w:r>
            <w:r w:rsidRPr="0044607E">
              <w:t xml:space="preserve"> Третий том "Записок" Лидии Чуковской охватывает три года: с января 1963 - до 5 марта 1966-го, дня смерти Анны Ахматовой. Это годы, когда кончалась и кончилась хрущевская оттепель, годы контрнаступления сталинистов. Не удаются попытки Анны Ахматовой напечатать "Реквием" и "Поэму без героя". Терпит неудачу Лидия Чуковская, пытаясь опубликовать свою повесть "Софья Петровна". Арестовывают, судят и ссылают поэта Иосифа Бродского. Хлопотам о нем посвящены многие страницы этой книги. Чуковская помогает Ахматовой составить ее сборник "Бег времени", записывает ее рассказы о триумфальных последних поездках в Италию и Англию.</w:t>
            </w:r>
            <w:r w:rsidRPr="0044607E">
              <w:br/>
              <w:t>В приложении печатаются документы из архива Лидии Чуковской, ее дневник "После конца", её статья об Ахматовой "Голая арифметика" и др.</w:t>
            </w:r>
          </w:p>
          <w:p w:rsidR="004A4C71" w:rsidRPr="0044607E" w:rsidRDefault="004A4C71" w:rsidP="00537069">
            <w:pPr>
              <w:ind w:left="284"/>
              <w:rPr>
                <w:i/>
                <w:iCs/>
                <w:sz w:val="28"/>
                <w:szCs w:val="28"/>
              </w:rPr>
            </w:pPr>
          </w:p>
          <w:p w:rsidR="004A4C71" w:rsidRPr="0044607E" w:rsidRDefault="004A4C71" w:rsidP="00D538C9">
            <w:pPr>
              <w:rPr>
                <w:b/>
                <w:bCs/>
                <w:sz w:val="28"/>
                <w:szCs w:val="28"/>
              </w:rPr>
            </w:pPr>
            <w:r w:rsidRPr="0044607E">
              <w:rPr>
                <w:b/>
                <w:bCs/>
                <w:sz w:val="28"/>
                <w:szCs w:val="28"/>
              </w:rPr>
              <w:t>2.Черных В.А. Летопись жизни и творчества Анны Ахматовой. – М., 1996.</w:t>
            </w:r>
          </w:p>
          <w:p w:rsidR="004A4C71" w:rsidRPr="0044607E" w:rsidRDefault="004A4C71" w:rsidP="00537069">
            <w:pPr>
              <w:ind w:left="284"/>
              <w:jc w:val="both"/>
            </w:pPr>
            <w:r w:rsidRPr="0044607E">
              <w:t xml:space="preserve">    Летопись жизни и творчества Анны Ахматовой закладывает надежную основу для биографии одного из крупнейших русских поэтов XX века. В Летописи приведены все факты творческой и личной жизни Анны Ахматовой, поддающиеся точной или хотя бы приблизительной датировке. Все сведения снабжены ссылками на печатные и архивные источники. Первая часть Летописи охватывает период с 1889 по 1917 год. Аннотированный указатель имен содержит сведения о лицах, с которыми А.А.Ахматова поддерживала литературные и личные взаимоотношения. Книга предназначена как специалистам -- литературоведам и историкам, так и широкому кругу читателей, интересующихся русской культурой "Серебряного века</w:t>
            </w:r>
            <w:r>
              <w:t>.</w:t>
            </w:r>
          </w:p>
          <w:p w:rsidR="004A4C71" w:rsidRPr="0044607E" w:rsidRDefault="004A4C71" w:rsidP="00537069">
            <w:pPr>
              <w:ind w:left="284"/>
              <w:rPr>
                <w:sz w:val="28"/>
                <w:szCs w:val="28"/>
              </w:rPr>
            </w:pPr>
          </w:p>
          <w:p w:rsidR="004A4C71" w:rsidRPr="0044607E" w:rsidRDefault="004A4C71" w:rsidP="00D538C9">
            <w:pPr>
              <w:rPr>
                <w:b/>
                <w:bCs/>
                <w:sz w:val="28"/>
                <w:szCs w:val="28"/>
              </w:rPr>
            </w:pPr>
            <w:r w:rsidRPr="0044607E">
              <w:rPr>
                <w:b/>
                <w:bCs/>
                <w:sz w:val="28"/>
                <w:szCs w:val="28"/>
              </w:rPr>
              <w:t>3. Царское Село Анны Ахматовой. Адреса. События. – М.: ЛИК, 2007</w:t>
            </w:r>
          </w:p>
          <w:p w:rsidR="004A4C71" w:rsidRPr="0044607E" w:rsidRDefault="004A4C71" w:rsidP="00D538C9">
            <w:pPr>
              <w:rPr>
                <w:b/>
                <w:bCs/>
                <w:sz w:val="28"/>
                <w:szCs w:val="28"/>
              </w:rPr>
            </w:pPr>
          </w:p>
          <w:p w:rsidR="004A4C71" w:rsidRPr="0044607E" w:rsidRDefault="004A4C71" w:rsidP="00D538C9">
            <w:pPr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w:pict>
                <v:shape id="_x0000_s1041" type="#_x0000_t202" style="position:absolute;margin-left:190.35pt;margin-top:5.15pt;width:326.4pt;height:235.15pt;z-index:251662848" strokecolor="white">
                  <v:textbox style="mso-next-textbox:#_x0000_s1041">
                    <w:txbxContent>
                      <w:p w:rsidR="004A4C71" w:rsidRPr="00CB4884" w:rsidRDefault="004A4C71" w:rsidP="00CB4884">
                        <w:pPr>
                          <w:ind w:firstLine="708"/>
                          <w:jc w:val="both"/>
                          <w:rPr>
                            <w:color w:val="333333"/>
                          </w:rPr>
                        </w:pPr>
                        <w:r w:rsidRPr="00CB4884">
                          <w:rPr>
                            <w:color w:val="333333"/>
                          </w:rPr>
                          <w:t>Книга-альбом представляет на своих страницах образы Царского Села, одухотворенные жизнью и творчеством Анны Ахматовой. Впервые перед читателем они предстают в поэтических строках и мемуарных записях Анны Ахматовой, в воспоминаниях близких ей людей - в органичном соединении с большим количеством редких иллюстраций из частных коллекций, в том числе из уникальных "царскосельских" коллекций известных петербургских филокартистов, а также из собраний музеев Санкт-Петербурга и Царского Села. В издании публикуются малоизвестные факты биографии поэта, связанные с памятными, сегодня в основном утраченными, местами Царского Села, царскосельскими встречами с известными людьми. Издание, посвященное 300-летию Царского Села, будет интересно для всех</w:t>
                        </w:r>
                        <w:r w:rsidRPr="003E2C60">
                          <w:rPr>
                            <w:rFonts w:ascii="Arial" w:hAnsi="Arial" w:cs="Arial"/>
                            <w:color w:val="333333"/>
                          </w:rPr>
                          <w:t xml:space="preserve"> </w:t>
                        </w:r>
                        <w:r w:rsidRPr="00CB4884">
                          <w:rPr>
                            <w:color w:val="333333"/>
                          </w:rPr>
                          <w:t>любителей русской истории и культуры.</w:t>
                        </w:r>
                      </w:p>
                    </w:txbxContent>
                  </v:textbox>
                </v:shape>
              </w:pict>
            </w:r>
          </w:p>
          <w:p w:rsidR="004A4C71" w:rsidRPr="0044607E" w:rsidRDefault="004A4C71" w:rsidP="00D538C9">
            <w:pPr>
              <w:rPr>
                <w:b/>
                <w:bCs/>
                <w:sz w:val="28"/>
                <w:szCs w:val="28"/>
              </w:rPr>
            </w:pPr>
          </w:p>
          <w:p w:rsidR="004A4C71" w:rsidRPr="0044607E" w:rsidRDefault="004A4C71" w:rsidP="00D538C9">
            <w:pPr>
              <w:rPr>
                <w:b/>
                <w:bCs/>
                <w:sz w:val="28"/>
                <w:szCs w:val="28"/>
              </w:rPr>
            </w:pPr>
          </w:p>
          <w:p w:rsidR="004A4C71" w:rsidRPr="0044607E" w:rsidRDefault="004A4C71" w:rsidP="00D538C9">
            <w:pPr>
              <w:pStyle w:val="ListParagrap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A4C71" w:rsidRPr="0044607E" w:rsidRDefault="004A4C71" w:rsidP="00D538C9">
            <w:pPr>
              <w:pStyle w:val="ListParagrap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A4C71" w:rsidRPr="0044607E" w:rsidRDefault="004A4C71" w:rsidP="00D538C9">
            <w:pPr>
              <w:pStyle w:val="ListParagrap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A4C71" w:rsidRPr="0044607E" w:rsidRDefault="004A4C71" w:rsidP="00D538C9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4A4C71" w:rsidRPr="0044607E" w:rsidRDefault="004A4C71" w:rsidP="00D538C9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4A4C71" w:rsidRPr="0044607E" w:rsidRDefault="004A4C71" w:rsidP="00D538C9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  <w:tc>
          <w:tcPr>
            <w:tcW w:w="103" w:type="dxa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103"/>
            </w:tblGrid>
            <w:tr w:rsidR="004A4C71" w:rsidRPr="0044607E">
              <w:trPr>
                <w:tblCellSpacing w:w="0" w:type="dxa"/>
              </w:trPr>
              <w:tc>
                <w:tcPr>
                  <w:tcW w:w="64" w:type="dxa"/>
                  <w:shd w:val="clear" w:color="auto" w:fill="FFFFFF"/>
                  <w:vAlign w:val="center"/>
                </w:tcPr>
                <w:p w:rsidR="004A4C71" w:rsidRPr="0044607E" w:rsidRDefault="004A4C71" w:rsidP="00D538C9">
                  <w:pPr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4A4C71" w:rsidRPr="0044607E">
              <w:trPr>
                <w:tblCellSpacing w:w="0" w:type="dxa"/>
              </w:trPr>
              <w:tc>
                <w:tcPr>
                  <w:tcW w:w="64" w:type="dxa"/>
                  <w:shd w:val="clear" w:color="auto" w:fill="FFFFFF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A4C71" w:rsidRPr="0044607E" w:rsidRDefault="004A4C71" w:rsidP="00D538C9">
                  <w:pPr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</w:tbl>
          <w:p w:rsidR="004A4C71" w:rsidRPr="0044607E" w:rsidRDefault="004A4C71" w:rsidP="00D538C9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  <w:tr w:rsidR="004A4C71">
        <w:trPr>
          <w:tblCellSpacing w:w="0" w:type="dxa"/>
        </w:trPr>
        <w:tc>
          <w:tcPr>
            <w:tcW w:w="9893" w:type="dxa"/>
            <w:gridSpan w:val="4"/>
            <w:tcMar>
              <w:top w:w="0" w:type="dxa"/>
              <w:left w:w="0" w:type="dxa"/>
              <w:bottom w:w="0" w:type="dxa"/>
              <w:right w:w="150" w:type="dxa"/>
            </w:tcMar>
          </w:tcPr>
          <w:p w:rsidR="004A4C71" w:rsidRDefault="004A4C71" w:rsidP="00D538C9">
            <w:pPr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03" w:type="dxa"/>
          </w:tcPr>
          <w:p w:rsidR="004A4C71" w:rsidRDefault="004A4C71" w:rsidP="00D538C9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4C71">
        <w:trPr>
          <w:tblCellSpacing w:w="0" w:type="dxa"/>
        </w:trPr>
        <w:tc>
          <w:tcPr>
            <w:tcW w:w="9893" w:type="dxa"/>
            <w:gridSpan w:val="4"/>
            <w:tcMar>
              <w:top w:w="0" w:type="dxa"/>
              <w:left w:w="0" w:type="dxa"/>
              <w:bottom w:w="0" w:type="dxa"/>
              <w:right w:w="150" w:type="dxa"/>
            </w:tcMar>
          </w:tcPr>
          <w:p w:rsidR="004A4C71" w:rsidRDefault="004A4C71" w:rsidP="00D538C9">
            <w:pPr>
              <w:rPr>
                <w:rFonts w:ascii="Verdana" w:hAnsi="Verdana" w:cs="Verdana"/>
                <w:sz w:val="18"/>
                <w:szCs w:val="18"/>
              </w:rPr>
            </w:pPr>
          </w:p>
          <w:p w:rsidR="004A4C71" w:rsidRDefault="004A4C71" w:rsidP="00D538C9">
            <w:pPr>
              <w:rPr>
                <w:rFonts w:ascii="Verdana" w:hAnsi="Verdana" w:cs="Verdana"/>
                <w:sz w:val="18"/>
                <w:szCs w:val="18"/>
              </w:rPr>
            </w:pPr>
          </w:p>
          <w:p w:rsidR="004A4C71" w:rsidRDefault="004A4C71" w:rsidP="00D538C9">
            <w:pPr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03" w:type="dxa"/>
          </w:tcPr>
          <w:p w:rsidR="004A4C71" w:rsidRDefault="004A4C71" w:rsidP="00D538C9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4C71">
        <w:trPr>
          <w:tblCellSpacing w:w="0" w:type="dxa"/>
        </w:trPr>
        <w:tc>
          <w:tcPr>
            <w:tcW w:w="9893" w:type="dxa"/>
            <w:gridSpan w:val="4"/>
            <w:tcMar>
              <w:top w:w="0" w:type="dxa"/>
              <w:left w:w="0" w:type="dxa"/>
              <w:bottom w:w="0" w:type="dxa"/>
              <w:right w:w="150" w:type="dxa"/>
            </w:tcMar>
          </w:tcPr>
          <w:p w:rsidR="004A4C71" w:rsidRDefault="004A4C71" w:rsidP="00D538C9">
            <w:pPr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03" w:type="dxa"/>
          </w:tcPr>
          <w:p w:rsidR="004A4C71" w:rsidRDefault="004A4C71" w:rsidP="00D538C9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4C71">
        <w:trPr>
          <w:tblCellSpacing w:w="0" w:type="dxa"/>
          <w:hidden/>
        </w:trPr>
        <w:tc>
          <w:tcPr>
            <w:tcW w:w="9893" w:type="dxa"/>
            <w:gridSpan w:val="4"/>
          </w:tcPr>
          <w:p w:rsidR="004A4C71" w:rsidRDefault="004A4C71" w:rsidP="00D538C9">
            <w:pPr>
              <w:pStyle w:val="NormalWeb"/>
              <w:spacing w:before="0"/>
              <w:rPr>
                <w:vanish/>
              </w:rPr>
            </w:pPr>
            <w:bookmarkStart w:id="0" w:name="FF0"/>
          </w:p>
          <w:bookmarkEnd w:id="0"/>
          <w:p w:rsidR="004A4C71" w:rsidRDefault="004A4C71" w:rsidP="00D538C9">
            <w:pPr>
              <w:pStyle w:val="annotation"/>
              <w:rPr>
                <w:rFonts w:ascii="Arial" w:hAnsi="Arial" w:cs="Arial"/>
                <w:sz w:val="20"/>
                <w:szCs w:val="20"/>
              </w:rPr>
            </w:pPr>
          </w:p>
          <w:p w:rsidR="004A4C71" w:rsidRDefault="004A4C71" w:rsidP="00D538C9">
            <w:pPr>
              <w:rPr>
                <w:rFonts w:ascii="Verdana" w:hAnsi="Verdana" w:cs="Verdana"/>
                <w:sz w:val="18"/>
                <w:szCs w:val="18"/>
              </w:rPr>
            </w:pPr>
          </w:p>
          <w:p w:rsidR="004A4C71" w:rsidRDefault="004A4C71" w:rsidP="00D538C9">
            <w:pPr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0" w:type="auto"/>
          </w:tcPr>
          <w:p w:rsidR="004A4C71" w:rsidRDefault="004A4C71" w:rsidP="00D538C9">
            <w:pPr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4C71">
        <w:trPr>
          <w:tblCellSpacing w:w="0" w:type="dxa"/>
        </w:trPr>
        <w:tc>
          <w:tcPr>
            <w:tcW w:w="131" w:type="dxa"/>
            <w:vAlign w:val="center"/>
          </w:tcPr>
          <w:p w:rsidR="004A4C71" w:rsidRDefault="004A4C71" w:rsidP="00D538C9">
            <w:pPr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 </w:t>
            </w:r>
          </w:p>
        </w:tc>
        <w:tc>
          <w:tcPr>
            <w:tcW w:w="21" w:type="dxa"/>
          </w:tcPr>
          <w:p w:rsidR="004A4C71" w:rsidRDefault="004A4C71" w:rsidP="00D538C9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4" w:type="dxa"/>
            <w:vAlign w:val="center"/>
          </w:tcPr>
          <w:p w:rsidR="004A4C71" w:rsidRDefault="004A4C71" w:rsidP="00D538C9">
            <w:pPr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 </w:t>
            </w:r>
          </w:p>
        </w:tc>
        <w:tc>
          <w:tcPr>
            <w:tcW w:w="9690" w:type="dxa"/>
            <w:gridSpan w:val="2"/>
          </w:tcPr>
          <w:p w:rsidR="004A4C71" w:rsidRDefault="004A4C71" w:rsidP="00D538C9">
            <w:pPr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4A4C71" w:rsidRPr="00CB4884" w:rsidRDefault="004A4C71" w:rsidP="00D15143">
      <w:pPr>
        <w:pStyle w:val="Heading2"/>
        <w:rPr>
          <w:rFonts w:ascii="Times New Roman" w:hAnsi="Times New Roman" w:cs="Times New Roman"/>
          <w:i w:val="0"/>
          <w:iCs w:val="0"/>
        </w:rPr>
      </w:pPr>
      <w:r w:rsidRPr="003E2C60">
        <w:rPr>
          <w:rFonts w:ascii="Times New Roman" w:hAnsi="Times New Roman" w:cs="Times New Roman"/>
          <w:i w:val="0"/>
          <w:iCs w:val="0"/>
        </w:rPr>
        <w:t>4.Лосская В. «Песни женщин: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CB4884">
        <w:rPr>
          <w:rFonts w:ascii="Times New Roman" w:hAnsi="Times New Roman" w:cs="Times New Roman"/>
          <w:i w:val="0"/>
          <w:iCs w:val="0"/>
        </w:rPr>
        <w:t>Анна Ахматова и Марина Цветаева в зеркале русской поэзии ХХ века». – М.: ГУП Редакция журнала «Московский журнал. История государства Российского», 1999.</w:t>
      </w:r>
    </w:p>
    <w:p w:rsidR="004A4C71" w:rsidRDefault="004A4C71" w:rsidP="00D15143">
      <w:pPr>
        <w:pStyle w:val="Heading2"/>
        <w:rPr>
          <w:rFonts w:cs="Times New Roman"/>
        </w:rPr>
      </w:pPr>
      <w:r>
        <w:rPr>
          <w:noProof/>
        </w:rPr>
        <w:pict>
          <v:shape id="_x0000_s1042" type="#_x0000_t202" style="position:absolute;margin-left:173.9pt;margin-top:11.25pt;width:344.95pt;height:195.8pt;z-index:251663872" strokecolor="white">
            <v:textbox style="mso-next-textbox:#_x0000_s1042">
              <w:txbxContent>
                <w:p w:rsidR="004A4C71" w:rsidRPr="00CB4884" w:rsidRDefault="004A4C71" w:rsidP="00CB4884">
                  <w:pPr>
                    <w:ind w:firstLine="708"/>
                    <w:jc w:val="both"/>
                  </w:pPr>
                  <w:r w:rsidRPr="00CB4884">
                    <w:t>Автор книги, В. Лосская, доктор наук, профессор литературы Парижского университета (Сорбонны), много лет посвятила изучению творчества М. Цве</w:t>
                  </w:r>
                  <w:r>
                    <w:t>таевой и А. Ахматовой. Настоящая</w:t>
                  </w:r>
                  <w:r w:rsidRPr="00CB4884">
                    <w:t xml:space="preserve"> публикация — итог этих исследований, попытка найти и сравнить истоки поэтической духовности двух таких разных, но одинаково равновеликих поэтов нашего века. Доверительный стиль изложения, нетрадиционный подход к раскрытию темы, убедительная аргументация и оригинальный язык перевода — все это придает русскому изданию особый колорит и привлечет внимание не только исследователей современной поэзии, но и широкого круга читателей. Издание осуществлено при участии музея-квартиры М. Цветаевой в Болшево.</w:t>
                  </w:r>
                </w:p>
              </w:txbxContent>
            </v:textbox>
          </v:shape>
        </w:pict>
      </w:r>
      <w:r>
        <w:rPr>
          <w:rFonts w:cs="Times New Roman"/>
          <w:b w:val="0"/>
          <w:bCs w:val="0"/>
        </w:rPr>
        <w:br/>
      </w:r>
    </w:p>
    <w:p w:rsidR="004A4C71" w:rsidRDefault="004A4C71" w:rsidP="00D15143">
      <w:pPr>
        <w:pStyle w:val="NormalWeb"/>
        <w:spacing w:after="240"/>
        <w:jc w:val="left"/>
      </w:pPr>
    </w:p>
    <w:p w:rsidR="004A4C71" w:rsidRDefault="004A4C71" w:rsidP="00D15143">
      <w:pPr>
        <w:pStyle w:val="NormalWeb"/>
        <w:spacing w:after="240"/>
        <w:jc w:val="left"/>
      </w:pPr>
    </w:p>
    <w:p w:rsidR="004A4C71" w:rsidRDefault="004A4C71" w:rsidP="00D15143">
      <w:pPr>
        <w:pStyle w:val="NormalWeb"/>
        <w:spacing w:after="240"/>
        <w:jc w:val="left"/>
      </w:pPr>
    </w:p>
    <w:p w:rsidR="004A4C71" w:rsidRDefault="004A4C71" w:rsidP="00D15143">
      <w:pPr>
        <w:pStyle w:val="NormalWeb"/>
        <w:spacing w:after="240"/>
        <w:jc w:val="left"/>
      </w:pPr>
    </w:p>
    <w:p w:rsidR="004A4C71" w:rsidRDefault="004A4C71" w:rsidP="00D15143">
      <w:pPr>
        <w:pStyle w:val="NormalWeb"/>
        <w:spacing w:after="240"/>
        <w:jc w:val="left"/>
      </w:pPr>
      <w:r>
        <w:br/>
      </w:r>
      <w:r>
        <w:br/>
      </w:r>
    </w:p>
    <w:p w:rsidR="004A4C71" w:rsidRDefault="004A4C71" w:rsidP="00D15143">
      <w:pPr>
        <w:pStyle w:val="NormalWeb"/>
        <w:spacing w:after="240"/>
        <w:jc w:val="left"/>
        <w:rPr>
          <w:b/>
          <w:bCs/>
          <w:sz w:val="28"/>
          <w:szCs w:val="28"/>
        </w:rPr>
      </w:pPr>
    </w:p>
    <w:p w:rsidR="004A4C71" w:rsidRDefault="004A4C71" w:rsidP="0026451F">
      <w:pPr>
        <w:pStyle w:val="NormalWeb"/>
        <w:spacing w:after="240"/>
        <w:ind w:firstLine="0"/>
        <w:jc w:val="left"/>
        <w:rPr>
          <w:b/>
          <w:bCs/>
          <w:sz w:val="28"/>
          <w:szCs w:val="28"/>
        </w:rPr>
      </w:pPr>
      <w:r w:rsidRPr="00C913CE">
        <w:rPr>
          <w:b/>
          <w:bCs/>
          <w:sz w:val="28"/>
          <w:szCs w:val="28"/>
        </w:rPr>
        <w:t>5.Коваленко С.А .Анна Ахматова/Светлана Коваленко;вступ. Стат</w:t>
      </w:r>
      <w:r>
        <w:rPr>
          <w:b/>
          <w:bCs/>
          <w:sz w:val="28"/>
          <w:szCs w:val="28"/>
        </w:rPr>
        <w:t>ья Л.Калюжной; ред.А.Н.Николюкин</w:t>
      </w:r>
      <w:r w:rsidRPr="00C913CE">
        <w:rPr>
          <w:b/>
          <w:bCs/>
          <w:sz w:val="28"/>
          <w:szCs w:val="28"/>
        </w:rPr>
        <w:t>.-2-е изд.</w:t>
      </w:r>
      <w:r>
        <w:rPr>
          <w:b/>
          <w:bCs/>
          <w:sz w:val="28"/>
          <w:szCs w:val="28"/>
        </w:rPr>
        <w:t xml:space="preserve"> – </w:t>
      </w:r>
      <w:r w:rsidRPr="00C913CE">
        <w:rPr>
          <w:b/>
          <w:bCs/>
          <w:sz w:val="28"/>
          <w:szCs w:val="28"/>
        </w:rPr>
        <w:t>М</w:t>
      </w:r>
      <w:r>
        <w:rPr>
          <w:b/>
          <w:bCs/>
          <w:sz w:val="28"/>
          <w:szCs w:val="28"/>
        </w:rPr>
        <w:t>.</w:t>
      </w:r>
      <w:r w:rsidRPr="00C913CE">
        <w:rPr>
          <w:b/>
          <w:bCs/>
          <w:sz w:val="28"/>
          <w:szCs w:val="28"/>
        </w:rPr>
        <w:t>:Молодая гвардия,2009</w:t>
      </w:r>
      <w:r>
        <w:rPr>
          <w:b/>
          <w:bCs/>
          <w:sz w:val="28"/>
          <w:szCs w:val="28"/>
        </w:rPr>
        <w:t>.</w:t>
      </w:r>
    </w:p>
    <w:p w:rsidR="004A4C71" w:rsidRDefault="004A4C71" w:rsidP="00D15143">
      <w:pPr>
        <w:pStyle w:val="NormalWeb"/>
        <w:spacing w:after="240"/>
        <w:jc w:val="left"/>
      </w:pPr>
      <w:r>
        <w:rPr>
          <w:noProof/>
        </w:rPr>
        <w:pict>
          <v:shape id="_x0000_s1043" type="#_x0000_t202" style="position:absolute;left:0;text-align:left;margin-left:122.1pt;margin-top:.8pt;width:379.35pt;height:192pt;z-index:251664896" strokecolor="white">
            <v:textbox style="mso-next-textbox:#_x0000_s1043">
              <w:txbxContent>
                <w:p w:rsidR="004A4C71" w:rsidRPr="0026451F" w:rsidRDefault="004A4C71" w:rsidP="0026451F">
                  <w:pPr>
                    <w:pStyle w:val="NormalWeb"/>
                    <w:pBdr>
                      <w:top w:val="single" w:sz="2" w:space="0" w:color="FFFFFF"/>
                      <w:left w:val="single" w:sz="2" w:space="0" w:color="FFFFFF"/>
                      <w:bottom w:val="single" w:sz="2" w:space="0" w:color="FFFFFF"/>
                      <w:right w:val="single" w:sz="2" w:space="0" w:color="FFFFFF"/>
                    </w:pBdr>
                    <w:ind w:left="720"/>
                  </w:pPr>
                  <w:r w:rsidRPr="0026451F">
                    <w:t xml:space="preserve">Светлана Коваленко, известный исследователь судьбы и творчества Анны Ахматовой, доктор филологических наук, предприняла первую попытку жизнеописания поэта для серии «ЖЗЛ». На первый план вынесены важнейшие для понимания поэта темы: родословная Ахматовой и ее поэтическая мифология; Ахматова и ее лирические адресаты: H. Гумилёв. А. Модильяни, Н. Недоброво, Б. Анреп, И. Берлин (реальные истории и их преломление в поэзии); культура любви в интерпретации Ахматовой: причины и следствия печально известного постановления ЦК ВКП(б), судьба ахматовского наследия и др. Книга, вобравшая ранее малодоступные или же рассеянные по отдельным и специальным изданиям материалы, представит несомненный интерес для читателя. </w:t>
                  </w:r>
                </w:p>
                <w:p w:rsidR="004A4C71" w:rsidRPr="0026451F" w:rsidRDefault="004A4C71" w:rsidP="0026451F">
                  <w:pPr>
                    <w:jc w:val="both"/>
                  </w:pPr>
                </w:p>
              </w:txbxContent>
            </v:textbox>
          </v:shape>
        </w:pict>
      </w:r>
    </w:p>
    <w:p w:rsidR="004A4C71" w:rsidRDefault="004A4C71" w:rsidP="00D15143">
      <w:pPr>
        <w:pStyle w:val="NormalWeb"/>
        <w:spacing w:after="240"/>
        <w:jc w:val="left"/>
      </w:pPr>
    </w:p>
    <w:p w:rsidR="004A4C71" w:rsidRDefault="004A4C71" w:rsidP="00D15143">
      <w:pPr>
        <w:pStyle w:val="NormalWeb"/>
        <w:spacing w:after="240"/>
        <w:jc w:val="left"/>
      </w:pPr>
    </w:p>
    <w:p w:rsidR="004A4C71" w:rsidRDefault="004A4C71" w:rsidP="00D15143">
      <w:pPr>
        <w:pStyle w:val="NormalWeb"/>
        <w:spacing w:after="240"/>
        <w:jc w:val="left"/>
      </w:pPr>
    </w:p>
    <w:p w:rsidR="004A4C71" w:rsidRDefault="004A4C71" w:rsidP="00D15143">
      <w:pPr>
        <w:pStyle w:val="NormalWeb"/>
        <w:pBdr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</w:pBdr>
        <w:ind w:left="720"/>
        <w:rPr>
          <w:rFonts w:ascii="Verdana" w:hAnsi="Verdana" w:cs="Verdana"/>
          <w:color w:val="4D2508"/>
          <w:sz w:val="17"/>
          <w:szCs w:val="17"/>
        </w:rPr>
      </w:pPr>
      <w:r>
        <w:rPr>
          <w:rFonts w:ascii="Verdana" w:hAnsi="Verdana" w:cs="Verdana"/>
          <w:color w:val="4D2508"/>
          <w:sz w:val="17"/>
          <w:szCs w:val="17"/>
        </w:rPr>
        <w:br/>
      </w:r>
    </w:p>
    <w:p w:rsidR="004A4C71" w:rsidRDefault="004A4C71" w:rsidP="00D15143">
      <w:pPr>
        <w:pStyle w:val="ListParagraph"/>
        <w:rPr>
          <w:b/>
          <w:bCs/>
          <w:sz w:val="28"/>
          <w:szCs w:val="28"/>
        </w:rPr>
      </w:pPr>
    </w:p>
    <w:p w:rsidR="004A4C71" w:rsidRDefault="004A4C71" w:rsidP="00D15143">
      <w:pPr>
        <w:pStyle w:val="ListParagraph"/>
        <w:ind w:left="0"/>
        <w:rPr>
          <w:b/>
          <w:bCs/>
          <w:sz w:val="28"/>
          <w:szCs w:val="28"/>
        </w:rPr>
      </w:pPr>
    </w:p>
    <w:p w:rsidR="004A4C71" w:rsidRDefault="004A4C71" w:rsidP="00D15143">
      <w:pPr>
        <w:pStyle w:val="ListParagraph"/>
        <w:ind w:left="0"/>
        <w:rPr>
          <w:b/>
          <w:bCs/>
          <w:sz w:val="28"/>
          <w:szCs w:val="28"/>
        </w:rPr>
      </w:pPr>
    </w:p>
    <w:p w:rsidR="004A4C71" w:rsidRDefault="004A4C71" w:rsidP="00D15143">
      <w:pPr>
        <w:pStyle w:val="ListParagraph"/>
        <w:ind w:left="0"/>
        <w:rPr>
          <w:b/>
          <w:bCs/>
          <w:sz w:val="28"/>
          <w:szCs w:val="28"/>
        </w:rPr>
      </w:pPr>
    </w:p>
    <w:p w:rsidR="004A4C71" w:rsidRDefault="004A4C71" w:rsidP="00D15143">
      <w:pPr>
        <w:pStyle w:val="ListParagraph"/>
        <w:ind w:left="0"/>
        <w:rPr>
          <w:b/>
          <w:bCs/>
          <w:sz w:val="28"/>
          <w:szCs w:val="28"/>
        </w:rPr>
      </w:pPr>
    </w:p>
    <w:p w:rsidR="004A4C71" w:rsidRDefault="004A4C71" w:rsidP="00D15143">
      <w:pPr>
        <w:pStyle w:val="ListParagraph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190234">
        <w:rPr>
          <w:b/>
          <w:bCs/>
          <w:sz w:val="28"/>
          <w:szCs w:val="28"/>
        </w:rPr>
        <w:t xml:space="preserve">6. </w:t>
      </w:r>
      <w:r w:rsidRPr="00190234">
        <w:rPr>
          <w:rFonts w:ascii="Times New Roman" w:hAnsi="Times New Roman" w:cs="Times New Roman"/>
          <w:b/>
          <w:bCs/>
          <w:sz w:val="28"/>
          <w:szCs w:val="28"/>
        </w:rPr>
        <w:t>Ахматова А.А. Стихотворения. Поэмы. - М.: Дрофа: Вече, 2</w:t>
      </w:r>
      <w:r>
        <w:rPr>
          <w:rFonts w:ascii="Times New Roman" w:hAnsi="Times New Roman" w:cs="Times New Roman"/>
          <w:b/>
          <w:bCs/>
          <w:sz w:val="28"/>
          <w:szCs w:val="28"/>
        </w:rPr>
        <w:t>002.-368 с.</w:t>
      </w:r>
    </w:p>
    <w:p w:rsidR="004A4C71" w:rsidRPr="0026451F" w:rsidRDefault="004A4C71" w:rsidP="0026451F">
      <w:pPr>
        <w:pStyle w:val="ListParagraph"/>
        <w:ind w:left="0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26451F">
        <w:rPr>
          <w:rFonts w:ascii="Times New Roman" w:hAnsi="Times New Roman" w:cs="Times New Roman"/>
          <w:sz w:val="24"/>
          <w:szCs w:val="24"/>
        </w:rPr>
        <w:t>В книгу вошли стихотворения и поэмы А.А. Ахматовой. В разделе «Приложения»  помещены отрывки из критических статей о творчестве поэта.</w:t>
      </w:r>
    </w:p>
    <w:p w:rsidR="004A4C71" w:rsidRPr="0026451F" w:rsidRDefault="004A4C71" w:rsidP="00D15143">
      <w:pPr>
        <w:rPr>
          <w:b/>
          <w:bCs/>
        </w:rPr>
      </w:pPr>
    </w:p>
    <w:p w:rsidR="004A4C71" w:rsidRDefault="004A4C71" w:rsidP="00D15143">
      <w:pPr>
        <w:rPr>
          <w:b/>
          <w:bCs/>
          <w:color w:val="C00000"/>
          <w:sz w:val="28"/>
          <w:szCs w:val="28"/>
        </w:rPr>
      </w:pPr>
    </w:p>
    <w:p w:rsidR="004A4C71" w:rsidRDefault="004A4C71" w:rsidP="00D15143">
      <w:pPr>
        <w:rPr>
          <w:b/>
          <w:bCs/>
          <w:color w:val="C00000"/>
          <w:sz w:val="28"/>
          <w:szCs w:val="28"/>
        </w:rPr>
      </w:pPr>
    </w:p>
    <w:p w:rsidR="004A4C71" w:rsidRDefault="004A4C71" w:rsidP="00D15143">
      <w:pPr>
        <w:rPr>
          <w:b/>
          <w:bCs/>
          <w:color w:val="C00000"/>
          <w:sz w:val="28"/>
          <w:szCs w:val="28"/>
        </w:rPr>
      </w:pPr>
    </w:p>
    <w:p w:rsidR="004A4C71" w:rsidRDefault="004A4C71" w:rsidP="00D15143">
      <w:pPr>
        <w:rPr>
          <w:b/>
          <w:bCs/>
          <w:color w:val="C00000"/>
          <w:sz w:val="28"/>
          <w:szCs w:val="28"/>
        </w:rPr>
      </w:pPr>
    </w:p>
    <w:p w:rsidR="004A4C71" w:rsidRDefault="004A4C71" w:rsidP="00D15143">
      <w:pPr>
        <w:rPr>
          <w:b/>
          <w:bCs/>
          <w:color w:val="C00000"/>
          <w:sz w:val="28"/>
          <w:szCs w:val="28"/>
        </w:rPr>
      </w:pPr>
    </w:p>
    <w:p w:rsidR="004A4C71" w:rsidRDefault="004A4C71" w:rsidP="00D15143">
      <w:pPr>
        <w:rPr>
          <w:b/>
          <w:bCs/>
          <w:color w:val="C00000"/>
          <w:sz w:val="28"/>
          <w:szCs w:val="28"/>
        </w:rPr>
      </w:pPr>
    </w:p>
    <w:p w:rsidR="004A4C71" w:rsidRDefault="004A4C71" w:rsidP="00D15143">
      <w:pPr>
        <w:rPr>
          <w:b/>
          <w:bCs/>
          <w:color w:val="C00000"/>
          <w:sz w:val="28"/>
          <w:szCs w:val="28"/>
        </w:rPr>
      </w:pPr>
    </w:p>
    <w:p w:rsidR="004A4C71" w:rsidRDefault="004A4C71" w:rsidP="00D15143">
      <w:pPr>
        <w:rPr>
          <w:b/>
          <w:bCs/>
          <w:color w:val="C00000"/>
          <w:sz w:val="28"/>
          <w:szCs w:val="28"/>
        </w:rPr>
      </w:pPr>
    </w:p>
    <w:p w:rsidR="004A4C71" w:rsidRDefault="004A4C71" w:rsidP="00D15143">
      <w:pPr>
        <w:rPr>
          <w:b/>
          <w:bCs/>
          <w:color w:val="C00000"/>
          <w:sz w:val="28"/>
          <w:szCs w:val="28"/>
        </w:rPr>
      </w:pPr>
      <w:r w:rsidRPr="00D25727">
        <w:rPr>
          <w:b/>
          <w:bCs/>
          <w:color w:val="C00000"/>
          <w:sz w:val="28"/>
          <w:szCs w:val="28"/>
        </w:rPr>
        <w:t xml:space="preserve">Раздел 4. </w:t>
      </w:r>
    </w:p>
    <w:p w:rsidR="004A4C71" w:rsidRDefault="004A4C71" w:rsidP="00D25727">
      <w:pPr>
        <w:jc w:val="center"/>
        <w:rPr>
          <w:b/>
          <w:bCs/>
          <w:color w:val="C00000"/>
          <w:sz w:val="28"/>
          <w:szCs w:val="28"/>
        </w:rPr>
      </w:pPr>
      <w:r w:rsidRPr="00D25727">
        <w:rPr>
          <w:b/>
          <w:bCs/>
          <w:color w:val="C00000"/>
          <w:sz w:val="28"/>
          <w:szCs w:val="28"/>
        </w:rPr>
        <w:t>В жизни всегда есть место подвигу</w:t>
      </w:r>
      <w:r>
        <w:rPr>
          <w:b/>
          <w:bCs/>
          <w:color w:val="C00000"/>
          <w:sz w:val="28"/>
          <w:szCs w:val="28"/>
        </w:rPr>
        <w:t>.</w:t>
      </w:r>
    </w:p>
    <w:p w:rsidR="004A4C71" w:rsidRDefault="004A4C71" w:rsidP="00D25727">
      <w:pPr>
        <w:jc w:val="center"/>
        <w:rPr>
          <w:b/>
          <w:bCs/>
          <w:color w:val="C00000"/>
          <w:sz w:val="28"/>
          <w:szCs w:val="28"/>
        </w:rPr>
      </w:pPr>
      <w:r>
        <w:rPr>
          <w:b/>
          <w:bCs/>
          <w:color w:val="C00000"/>
          <w:sz w:val="28"/>
          <w:szCs w:val="28"/>
        </w:rPr>
        <w:t xml:space="preserve"> </w:t>
      </w:r>
      <w:r w:rsidRPr="00D25727">
        <w:rPr>
          <w:b/>
          <w:bCs/>
          <w:color w:val="C00000"/>
          <w:sz w:val="28"/>
          <w:szCs w:val="28"/>
        </w:rPr>
        <w:t>В.В. Терешкова</w:t>
      </w:r>
    </w:p>
    <w:p w:rsidR="004A4C71" w:rsidRPr="00D25727" w:rsidRDefault="004A4C71" w:rsidP="00D25727">
      <w:pPr>
        <w:jc w:val="center"/>
        <w:rPr>
          <w:b/>
          <w:bCs/>
          <w:color w:val="C00000"/>
          <w:sz w:val="28"/>
          <w:szCs w:val="28"/>
        </w:rPr>
      </w:pPr>
    </w:p>
    <w:p w:rsidR="004A4C71" w:rsidRDefault="004A4C71" w:rsidP="0026451F">
      <w:pPr>
        <w:pStyle w:val="ListParagraph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«Ярославной из космоса» называл  Н.С. Хрущев бывшую ткачиху, спортсменку, комсомолку и просто красивую девушку Валю Терешкову, ставшую в одночасье главным символом ХХ века. Женщин-звезд – кино, балета, шоу-бизнеса, спорта, политики – в мире много и было, и будет, но космическая наша звезда навсегда останется единственной. Судьба распорядилась так, что избранницей  Космоса, его первой леди, стала именно она: первая в мире женщина-космонавт Валентина Терешкова.</w:t>
      </w:r>
    </w:p>
    <w:p w:rsidR="004A4C71" w:rsidRDefault="004A4C71" w:rsidP="0026451F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июня 1963 года, через трое суток после  старта, совершив путешествие длиной в два миллиона километров и сорок восемь раз обогнув Землю, она вернулась из космического «далека» к своим триумфам и драмам…</w:t>
      </w:r>
    </w:p>
    <w:p w:rsidR="004A4C71" w:rsidRDefault="004A4C71" w:rsidP="0026451F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Pr="00D22FD5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D14F3C">
        <w:rPr>
          <w:rFonts w:ascii="Times New Roman" w:hAnsi="Times New Roman" w:cs="Times New Roman"/>
          <w:b/>
          <w:bCs/>
          <w:sz w:val="28"/>
          <w:szCs w:val="28"/>
        </w:rPr>
        <w:t xml:space="preserve">Дембо Е. </w:t>
      </w: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D14F3C">
        <w:rPr>
          <w:rFonts w:ascii="Times New Roman" w:hAnsi="Times New Roman" w:cs="Times New Roman"/>
          <w:b/>
          <w:bCs/>
          <w:sz w:val="28"/>
          <w:szCs w:val="28"/>
        </w:rPr>
        <w:t>ассказы о «Чайке».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D22FD5">
        <w:rPr>
          <w:rFonts w:ascii="Times New Roman" w:hAnsi="Times New Roman" w:cs="Times New Roman"/>
          <w:b/>
          <w:bCs/>
          <w:sz w:val="28"/>
          <w:szCs w:val="28"/>
        </w:rPr>
        <w:t>М</w:t>
      </w:r>
      <w:r>
        <w:rPr>
          <w:rFonts w:ascii="Times New Roman" w:hAnsi="Times New Roman" w:cs="Times New Roman"/>
          <w:b/>
          <w:bCs/>
          <w:sz w:val="28"/>
          <w:szCs w:val="28"/>
        </w:rPr>
        <w:t>инск</w:t>
      </w:r>
      <w:r w:rsidRPr="00D22FD5">
        <w:rPr>
          <w:rFonts w:ascii="Times New Roman" w:hAnsi="Times New Roman" w:cs="Times New Roman"/>
          <w:b/>
          <w:bCs/>
          <w:sz w:val="28"/>
          <w:szCs w:val="28"/>
        </w:rPr>
        <w:t>: Малыш, 19</w:t>
      </w:r>
      <w:r>
        <w:rPr>
          <w:rFonts w:ascii="Times New Roman" w:hAnsi="Times New Roman" w:cs="Times New Roman"/>
          <w:b/>
          <w:bCs/>
          <w:sz w:val="28"/>
          <w:szCs w:val="28"/>
        </w:rPr>
        <w:t>71</w:t>
      </w:r>
      <w:r w:rsidRPr="00D22FD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4A4C71" w:rsidRDefault="004A4C71" w:rsidP="00D15143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4A4C71" w:rsidRDefault="004A4C71" w:rsidP="00D15143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pict>
          <v:shape id="_x0000_s1044" type="#_x0000_t202" style="position:absolute;left:0;text-align:left;margin-left:160.8pt;margin-top:14.15pt;width:276.75pt;height:100.5pt;z-index:251665920" strokecolor="white">
            <v:textbox style="mso-next-textbox:#_x0000_s1044">
              <w:txbxContent>
                <w:p w:rsidR="004A4C71" w:rsidRPr="0026451F" w:rsidRDefault="004A4C71" w:rsidP="00CE7172">
                  <w:pPr>
                    <w:ind w:firstLine="708"/>
                    <w:jc w:val="both"/>
                  </w:pPr>
                  <w:r w:rsidRPr="0026451F">
                    <w:t>Рассказы о Валентине Терешковой. Книга написана по горячим следам событий (она подписана в печать в сентябре 1965 года - всего через два года после полета Терешковой).</w:t>
                  </w:r>
                </w:p>
              </w:txbxContent>
            </v:textbox>
          </v:shape>
        </w:pict>
      </w:r>
    </w:p>
    <w:p w:rsidR="004A4C71" w:rsidRDefault="004A4C71" w:rsidP="00D15143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Default="004A4C71" w:rsidP="00D22FD5">
      <w:pPr>
        <w:pStyle w:val="ListParagraph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Default="004A4C71" w:rsidP="00D22FD5">
      <w:pPr>
        <w:pStyle w:val="ListParagraph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Pr="00D22FD5" w:rsidRDefault="004A4C71" w:rsidP="00D22FD5">
      <w:pPr>
        <w:pStyle w:val="ListParagraph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D14F3C">
        <w:rPr>
          <w:rFonts w:ascii="Times New Roman" w:hAnsi="Times New Roman" w:cs="Times New Roman"/>
          <w:b/>
          <w:bCs/>
          <w:sz w:val="28"/>
          <w:szCs w:val="28"/>
        </w:rPr>
        <w:t>Терешкова Валентина Владимировна</w:t>
      </w:r>
      <w:r w:rsidRPr="00D22FD5">
        <w:rPr>
          <w:rFonts w:ascii="Times New Roman" w:hAnsi="Times New Roman" w:cs="Times New Roman"/>
          <w:b/>
          <w:bCs/>
          <w:sz w:val="28"/>
          <w:szCs w:val="28"/>
        </w:rPr>
        <w:t xml:space="preserve">/ Кто есть кто в мире. – Кто есть кто в мире. – М.: Филологическое общество «Слово »: ОЛМА-ПРЕСС Образование, 2004. – с.1409. </w:t>
      </w:r>
    </w:p>
    <w:p w:rsidR="004A4C71" w:rsidRPr="00D22FD5" w:rsidRDefault="004A4C71" w:rsidP="00D22FD5">
      <w:pPr>
        <w:pStyle w:val="ListParagraph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22FD5">
        <w:rPr>
          <w:rFonts w:ascii="Times New Roman" w:hAnsi="Times New Roman" w:cs="Times New Roman"/>
          <w:sz w:val="24"/>
          <w:szCs w:val="24"/>
        </w:rPr>
        <w:t>Большой биографический справочник содержит более 1500 биографий известных людей всего мира в области науки, политики, культуры, экономики, медицины и военного дела.</w:t>
      </w:r>
    </w:p>
    <w:p w:rsidR="004A4C71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4C71" w:rsidRDefault="004A4C71" w:rsidP="00D15143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D14F3C">
        <w:rPr>
          <w:rFonts w:ascii="Times New Roman" w:hAnsi="Times New Roman" w:cs="Times New Roman"/>
          <w:b/>
          <w:bCs/>
          <w:sz w:val="28"/>
          <w:szCs w:val="28"/>
        </w:rPr>
        <w:t>Валентина Владимировна Терешкова</w:t>
      </w:r>
      <w:r w:rsidRPr="00D22FD5">
        <w:rPr>
          <w:rFonts w:ascii="Times New Roman" w:hAnsi="Times New Roman" w:cs="Times New Roman"/>
          <w:b/>
          <w:bCs/>
          <w:sz w:val="28"/>
          <w:szCs w:val="28"/>
        </w:rPr>
        <w:t>/ Семашко И.И. 100 великих женщин. – Семашко И.И. 100 великих женщин. – М.: Вече, 2000. –с.564-568.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4C71" w:rsidRPr="00D22FD5" w:rsidRDefault="004A4C71" w:rsidP="00D22FD5">
      <w:pPr>
        <w:pStyle w:val="ListParagraph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22FD5">
        <w:rPr>
          <w:rFonts w:ascii="Times New Roman" w:hAnsi="Times New Roman" w:cs="Times New Roman"/>
          <w:sz w:val="24"/>
          <w:szCs w:val="24"/>
        </w:rPr>
        <w:t>Героинями книги являются великие женщины. Эта книга - не исследование женской психологии, не размышления о предназначении женщины, это целая галерея историй жизни самых выдающихся женщин, которые могут рассматриваться в качестве символов своего времени.</w:t>
      </w:r>
    </w:p>
    <w:p w:rsidR="004A4C71" w:rsidRPr="00D22FD5" w:rsidRDefault="004A4C71" w:rsidP="00D22FD5">
      <w:pPr>
        <w:ind w:firstLine="708"/>
        <w:rPr>
          <w:b/>
          <w:bCs/>
        </w:rPr>
      </w:pPr>
      <w:r w:rsidRPr="00D22FD5">
        <w:rPr>
          <w:b/>
          <w:bCs/>
        </w:rPr>
        <w:t>Галерею знаменитых россиянок могут продолжить следующие имена:</w:t>
      </w:r>
    </w:p>
    <w:p w:rsidR="004A4C71" w:rsidRPr="00D22FD5" w:rsidRDefault="004A4C71" w:rsidP="00D15143">
      <w:pPr>
        <w:rPr>
          <w:b/>
          <w:bCs/>
        </w:rPr>
      </w:pPr>
      <w:r w:rsidRPr="00D22FD5">
        <w:rPr>
          <w:b/>
          <w:bCs/>
        </w:rPr>
        <w:t xml:space="preserve">Е.Дашкова, М.Волконская, М. Раскова, С.Савицкая, М. Цветаева, Н. Плевицкая, А. Павлова, М. Кшесинская и др. </w:t>
      </w:r>
    </w:p>
    <w:p w:rsidR="004A4C71" w:rsidRDefault="004A4C71" w:rsidP="00D15143">
      <w:pPr>
        <w:jc w:val="right"/>
        <w:rPr>
          <w:sz w:val="28"/>
          <w:szCs w:val="28"/>
        </w:rPr>
      </w:pPr>
      <w:r>
        <w:rPr>
          <w:sz w:val="28"/>
          <w:szCs w:val="28"/>
        </w:rPr>
        <w:t>Методист МОУ «УМЦ» : Т.В.Крошина</w:t>
      </w:r>
    </w:p>
    <w:p w:rsidR="004A4C71" w:rsidRPr="003976DA" w:rsidRDefault="004A4C71" w:rsidP="00D22FD5">
      <w:pPr>
        <w:jc w:val="right"/>
      </w:pPr>
      <w:r w:rsidRPr="003976DA">
        <w:t xml:space="preserve">18.02.2011      </w:t>
      </w:r>
    </w:p>
    <w:p w:rsidR="004A4C71" w:rsidRDefault="004A4C71" w:rsidP="00D15143">
      <w:r>
        <w:t xml:space="preserve">                                                   </w:t>
      </w:r>
    </w:p>
    <w:p w:rsidR="004A4C71" w:rsidRDefault="004A4C71" w:rsidP="00D15143">
      <w:r>
        <w:t xml:space="preserve">                            </w:t>
      </w:r>
    </w:p>
    <w:p w:rsidR="004A4C71" w:rsidRDefault="004A4C71" w:rsidP="00D15143"/>
    <w:tbl>
      <w:tblPr>
        <w:tblW w:w="5000" w:type="pct"/>
        <w:tblCellSpacing w:w="0" w:type="dxa"/>
        <w:tblInd w:w="2" w:type="dxa"/>
        <w:tblCellMar>
          <w:left w:w="0" w:type="dxa"/>
          <w:right w:w="0" w:type="dxa"/>
        </w:tblCellMar>
        <w:tblLook w:val="0000"/>
      </w:tblPr>
      <w:tblGrid>
        <w:gridCol w:w="9751"/>
        <w:gridCol w:w="171"/>
      </w:tblGrid>
      <w:tr w:rsidR="004A4C71">
        <w:trPr>
          <w:tblCellSpacing w:w="0" w:type="dxa"/>
        </w:trPr>
        <w:tc>
          <w:tcPr>
            <w:tcW w:w="9751" w:type="dxa"/>
          </w:tcPr>
          <w:p w:rsidR="004A4C71" w:rsidRDefault="004A4C71" w:rsidP="00D538C9">
            <w:pPr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1" w:type="dxa"/>
          </w:tcPr>
          <w:p w:rsidR="004A4C71" w:rsidRDefault="004A4C71" w:rsidP="00D538C9">
            <w:pPr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  </w:t>
            </w:r>
          </w:p>
        </w:tc>
      </w:tr>
    </w:tbl>
    <w:p w:rsidR="004A4C71" w:rsidRPr="00D2004D" w:rsidRDefault="004A4C71" w:rsidP="00D15143">
      <w:pPr>
        <w:rPr>
          <w:sz w:val="28"/>
          <w:szCs w:val="28"/>
        </w:rPr>
      </w:pPr>
    </w:p>
    <w:p w:rsidR="004A4C71" w:rsidRDefault="004A4C71"/>
    <w:sectPr w:rsidR="004A4C71" w:rsidSect="006D1807">
      <w:headerReference w:type="default" r:id="rId11"/>
      <w:pgSz w:w="11906" w:h="16838"/>
      <w:pgMar w:top="284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4C71" w:rsidRDefault="004A4C71" w:rsidP="003976DA">
      <w:r>
        <w:separator/>
      </w:r>
    </w:p>
  </w:endnote>
  <w:endnote w:type="continuationSeparator" w:id="1">
    <w:p w:rsidR="004A4C71" w:rsidRDefault="004A4C71" w:rsidP="003976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4C71" w:rsidRDefault="004A4C71" w:rsidP="003976DA">
      <w:r>
        <w:separator/>
      </w:r>
    </w:p>
  </w:footnote>
  <w:footnote w:type="continuationSeparator" w:id="1">
    <w:p w:rsidR="004A4C71" w:rsidRDefault="004A4C71" w:rsidP="003976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C71" w:rsidRDefault="004A4C7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75DF3"/>
    <w:multiLevelType w:val="hybridMultilevel"/>
    <w:tmpl w:val="69FA2AE0"/>
    <w:lvl w:ilvl="0" w:tplc="2D9C0BF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5143"/>
    <w:rsid w:val="000120AD"/>
    <w:rsid w:val="00045475"/>
    <w:rsid w:val="000F3318"/>
    <w:rsid w:val="0011571D"/>
    <w:rsid w:val="001251CC"/>
    <w:rsid w:val="00180945"/>
    <w:rsid w:val="00190234"/>
    <w:rsid w:val="0026451F"/>
    <w:rsid w:val="003558B5"/>
    <w:rsid w:val="00376135"/>
    <w:rsid w:val="003976DA"/>
    <w:rsid w:val="003E2C60"/>
    <w:rsid w:val="00413B64"/>
    <w:rsid w:val="0044607E"/>
    <w:rsid w:val="004A4B25"/>
    <w:rsid w:val="004A4C71"/>
    <w:rsid w:val="0053385B"/>
    <w:rsid w:val="00537069"/>
    <w:rsid w:val="00677F47"/>
    <w:rsid w:val="00685E37"/>
    <w:rsid w:val="006A21C0"/>
    <w:rsid w:val="006D1807"/>
    <w:rsid w:val="006F3237"/>
    <w:rsid w:val="00773703"/>
    <w:rsid w:val="007E6098"/>
    <w:rsid w:val="00947830"/>
    <w:rsid w:val="009B4611"/>
    <w:rsid w:val="00A1097E"/>
    <w:rsid w:val="00A636B1"/>
    <w:rsid w:val="00B10953"/>
    <w:rsid w:val="00B212FC"/>
    <w:rsid w:val="00BB66D8"/>
    <w:rsid w:val="00BE5851"/>
    <w:rsid w:val="00BE72AB"/>
    <w:rsid w:val="00C36D6F"/>
    <w:rsid w:val="00C913CE"/>
    <w:rsid w:val="00CB4884"/>
    <w:rsid w:val="00CE7172"/>
    <w:rsid w:val="00D14F3C"/>
    <w:rsid w:val="00D15143"/>
    <w:rsid w:val="00D2004D"/>
    <w:rsid w:val="00D22FD5"/>
    <w:rsid w:val="00D25727"/>
    <w:rsid w:val="00D538C9"/>
    <w:rsid w:val="00DA39CF"/>
    <w:rsid w:val="00DA7D5F"/>
    <w:rsid w:val="00E2393C"/>
    <w:rsid w:val="00E3087E"/>
    <w:rsid w:val="00E83B77"/>
    <w:rsid w:val="00E867F9"/>
    <w:rsid w:val="00EA0DBF"/>
    <w:rsid w:val="00EA1E07"/>
    <w:rsid w:val="00F61246"/>
    <w:rsid w:val="00FC64D0"/>
    <w:rsid w:val="00FD5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14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D15143"/>
    <w:pPr>
      <w:spacing w:before="100" w:beforeAutospacing="1" w:after="100" w:afterAutospacing="1"/>
      <w:jc w:val="center"/>
      <w:outlineLvl w:val="0"/>
    </w:pPr>
    <w:rPr>
      <w:b/>
      <w:bCs/>
      <w:kern w:val="36"/>
      <w:sz w:val="31"/>
      <w:szCs w:val="31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1514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15143"/>
    <w:rPr>
      <w:rFonts w:ascii="Times New Roman" w:hAnsi="Times New Roman" w:cs="Times New Roman"/>
      <w:b/>
      <w:bCs/>
      <w:kern w:val="36"/>
      <w:sz w:val="31"/>
      <w:szCs w:val="31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15143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ListParagraph">
    <w:name w:val="List Paragraph"/>
    <w:basedOn w:val="Normal"/>
    <w:uiPriority w:val="99"/>
    <w:qFormat/>
    <w:rsid w:val="00D1514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Emphasis">
    <w:name w:val="Emphasis"/>
    <w:basedOn w:val="DefaultParagraphFont"/>
    <w:uiPriority w:val="99"/>
    <w:qFormat/>
    <w:rsid w:val="00D15143"/>
    <w:rPr>
      <w:i/>
      <w:iCs/>
    </w:rPr>
  </w:style>
  <w:style w:type="character" w:styleId="Hyperlink">
    <w:name w:val="Hyperlink"/>
    <w:basedOn w:val="DefaultParagraphFont"/>
    <w:uiPriority w:val="99"/>
    <w:rsid w:val="00D15143"/>
    <w:rPr>
      <w:color w:val="FEFEFE"/>
      <w:u w:val="none"/>
      <w:effect w:val="none"/>
    </w:rPr>
  </w:style>
  <w:style w:type="paragraph" w:styleId="NormalWeb">
    <w:name w:val="Normal (Web)"/>
    <w:basedOn w:val="Normal"/>
    <w:uiPriority w:val="99"/>
    <w:rsid w:val="00D15143"/>
    <w:pPr>
      <w:spacing w:before="24"/>
      <w:ind w:firstLine="240"/>
      <w:jc w:val="both"/>
    </w:pPr>
  </w:style>
  <w:style w:type="paragraph" w:customStyle="1" w:styleId="annotation">
    <w:name w:val="annotation"/>
    <w:basedOn w:val="Normal"/>
    <w:uiPriority w:val="99"/>
    <w:rsid w:val="00D15143"/>
    <w:pPr>
      <w:spacing w:before="96" w:after="96"/>
    </w:pPr>
  </w:style>
  <w:style w:type="paragraph" w:styleId="BalloonText">
    <w:name w:val="Balloon Text"/>
    <w:basedOn w:val="Normal"/>
    <w:link w:val="BalloonTextChar"/>
    <w:uiPriority w:val="99"/>
    <w:semiHidden/>
    <w:rsid w:val="00D151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15143"/>
    <w:rPr>
      <w:rFonts w:ascii="Tahoma" w:hAnsi="Tahoma" w:cs="Tahoma"/>
      <w:sz w:val="16"/>
      <w:szCs w:val="16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3976D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976DA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3976D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976DA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labirint.ru/genres/1096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http://www.ozon.ru/graphics/empty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12</Pages>
  <Words>1910</Words>
  <Characters>10892</Characters>
  <Application>Microsoft Office Outlook</Application>
  <DocSecurity>0</DocSecurity>
  <Lines>0</Lines>
  <Paragraphs>0</Paragraphs>
  <ScaleCrop>false</ScaleCrop>
  <Company>Учебно-методический центр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Библиотекарю                      </dc:title>
  <dc:subject/>
  <dc:creator>*</dc:creator>
  <cp:keywords/>
  <dc:description/>
  <cp:lastModifiedBy>*</cp:lastModifiedBy>
  <cp:revision>2</cp:revision>
  <dcterms:created xsi:type="dcterms:W3CDTF">2009-12-29T19:54:00Z</dcterms:created>
  <dcterms:modified xsi:type="dcterms:W3CDTF">2009-12-29T19:54:00Z</dcterms:modified>
</cp:coreProperties>
</file>