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Федеральный закон от 23 июля 2025</w:t>
      </w:r>
      <w:r w:rsidR="008C065C" w:rsidRPr="00FF3DD4">
        <w:rPr>
          <w:b/>
        </w:rPr>
        <w:t xml:space="preserve"> </w:t>
      </w:r>
      <w:r w:rsidRPr="00FF3DD4">
        <w:rPr>
          <w:b/>
        </w:rPr>
        <w:t>г. N</w:t>
      </w:r>
      <w:r w:rsidR="008C065C" w:rsidRPr="00FF3DD4">
        <w:rPr>
          <w:b/>
        </w:rPr>
        <w:t xml:space="preserve"> </w:t>
      </w:r>
      <w:r w:rsidRPr="00FF3DD4">
        <w:rPr>
          <w:b/>
        </w:rPr>
        <w:t>249-ФЗ "О внесении изменений в Федеральный закон "О государственных пособиях гражданам, имеющим детей"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6" w:anchor="/document/412378240/entry/2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</w:t>
      </w:r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</w:t>
      </w:r>
    </w:p>
    <w:p w:rsidR="00D57EC8" w:rsidRPr="00FF3DD4" w:rsidRDefault="00D57EC8" w:rsidP="008C065C">
      <w:pPr>
        <w:pStyle w:val="empty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7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23 июля 2025 г. N 0001202507230050</w:t>
      </w:r>
      <w:r w:rsidR="008C065C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Российская газета, 30 июля 2025 г. N 166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Женщинам, обучающимся очно в профессиональных образовательных организациях, вузах, образовательных организациях дополнительного профобразования и научных организациях, пособие по беременности и родам будет назначаться не в размере стипендии, а в размере 100% величины регионального прожиточного минимума трудоспособного населения.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Назначать и выплачивать пособия по беременности и родам, единовременные пособия при рождении ребенка, ежемесячные пособия по уходу за ребенком студенткам будут СФР и его территориальные органы.</w:t>
      </w:r>
    </w:p>
    <w:p w:rsidR="008C065C" w:rsidRPr="00FF3DD4" w:rsidRDefault="008C065C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Федеральный закон от 7 июня 2025</w:t>
      </w:r>
      <w:r w:rsidR="008C065C" w:rsidRPr="00FF3DD4">
        <w:rPr>
          <w:b/>
        </w:rPr>
        <w:t xml:space="preserve"> </w:t>
      </w:r>
      <w:r w:rsidRPr="00FF3DD4">
        <w:rPr>
          <w:b/>
        </w:rPr>
        <w:t>г. N</w:t>
      </w:r>
      <w:r w:rsidR="008C065C" w:rsidRPr="00FF3DD4">
        <w:rPr>
          <w:b/>
        </w:rPr>
        <w:t xml:space="preserve"> </w:t>
      </w:r>
      <w:r w:rsidRPr="00FF3DD4">
        <w:rPr>
          <w:b/>
        </w:rPr>
        <w:t>144-ФЗ "О внесении изменений в Трудовой кодекс Российской Федерации"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8" w:anchor="/document/412133606/entry/2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</w:t>
      </w:r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9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7 июня 2025 г. N 0001202506070020</w:t>
      </w:r>
      <w:r w:rsidR="008C065C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Российская газета, 11 июня 2025 г. N 127</w:t>
      </w:r>
      <w:r w:rsidR="008C065C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9 июня 2025 г. N 23 ст. 3003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Приняты изменения во исполнение позиции К</w:t>
      </w:r>
      <w:r w:rsidR="008C065C" w:rsidRPr="00FF3DD4">
        <w:t xml:space="preserve">онституционного </w:t>
      </w:r>
      <w:r w:rsidRPr="00FF3DD4">
        <w:t>С</w:t>
      </w:r>
      <w:r w:rsidR="008C065C" w:rsidRPr="00FF3DD4">
        <w:t xml:space="preserve">уда </w:t>
      </w:r>
      <w:r w:rsidRPr="00FF3DD4">
        <w:t>РФ (постановление от 15</w:t>
      </w:r>
      <w:r w:rsidR="008C065C" w:rsidRPr="00FF3DD4">
        <w:t xml:space="preserve"> </w:t>
      </w:r>
      <w:r w:rsidRPr="00FF3DD4">
        <w:t>июня 2023</w:t>
      </w:r>
      <w:r w:rsidR="008C065C" w:rsidRPr="00FF3DD4">
        <w:t xml:space="preserve"> </w:t>
      </w:r>
      <w:r w:rsidRPr="00FF3DD4">
        <w:t>г. N 32-П).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 xml:space="preserve">При установлении систем премирования коллективными договорами, соглашениями, локальными нормативными актами должны определяться виды премий и их размеры, сроки, основания и условия их выплаты работникам, в том числе с учетом качества, эффективности и продолжительности работы, наличия или отсутствия дисциплинарного взыскания и других показателей. </w:t>
      </w:r>
      <w:proofErr w:type="gramStart"/>
      <w:r w:rsidRPr="00FF3DD4">
        <w:t>При этом в локальном нормативном акте работодатель с учетом мнения профсоюза вправе предусмотреть условие о том, что размер премии работнику в связи с дисциплинарным взысканием снижается в отношении только тех входящих в состав зарплаты премий, которые начисляются за период, в котором к работнику было применено взыскание, а размер снижения премии не может приводить к уменьшению размера месячной зарплаты более чем</w:t>
      </w:r>
      <w:proofErr w:type="gramEnd"/>
      <w:r w:rsidRPr="00FF3DD4">
        <w:t xml:space="preserve"> на 20%.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proofErr w:type="gramStart"/>
      <w:r w:rsidRPr="00FF3DD4">
        <w:t>Полномочия Правительства устанавливать особенности режима рабочего времени и времени отдыха работников транспорта и других работников с особым характером работы, перечни работ и категорий работников, с которыми могут заключаться договоры о полной мат</w:t>
      </w:r>
      <w:r w:rsidR="008C065C" w:rsidRPr="00FF3DD4">
        <w:t xml:space="preserve">ериальной </w:t>
      </w:r>
      <w:r w:rsidRPr="00FF3DD4">
        <w:t>ответственности, перечень работ, запрещенных для работников до 18</w:t>
      </w:r>
      <w:r w:rsidR="008C065C" w:rsidRPr="00FF3DD4">
        <w:t xml:space="preserve"> </w:t>
      </w:r>
      <w:r w:rsidRPr="00FF3DD4">
        <w:t>лет, особенности регулирования работы по совместительству переданы федеральным органам исполнительной власти.</w:t>
      </w:r>
      <w:proofErr w:type="gramEnd"/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lastRenderedPageBreak/>
        <w:t xml:space="preserve">В ТК закреплено, что порядок оплаты учебной нагрузки, а также случаи, порядок и условия выполнения педагогами дополнительной работы, в том числе условия ее оплаты, определяются </w:t>
      </w:r>
      <w:r w:rsidR="008C065C" w:rsidRPr="00FF3DD4">
        <w:t xml:space="preserve">соответственно </w:t>
      </w:r>
      <w:r w:rsidR="00D624E4" w:rsidRPr="00FF3DD4">
        <w:t>Министерством науки и высшего образования</w:t>
      </w:r>
      <w:r w:rsidRPr="00FF3DD4">
        <w:t xml:space="preserve"> </w:t>
      </w:r>
      <w:r w:rsidR="008C065C" w:rsidRPr="00FF3DD4">
        <w:t xml:space="preserve">РФ </w:t>
      </w:r>
      <w:r w:rsidRPr="00FF3DD4">
        <w:t>и Мин</w:t>
      </w:r>
      <w:r w:rsidR="008C065C" w:rsidRPr="00FF3DD4">
        <w:t xml:space="preserve">истерством </w:t>
      </w:r>
      <w:r w:rsidRPr="00FF3DD4">
        <w:t xml:space="preserve">просвещения </w:t>
      </w:r>
      <w:r w:rsidR="008C065C" w:rsidRPr="00FF3DD4">
        <w:t xml:space="preserve">РФ </w:t>
      </w:r>
      <w:r w:rsidRPr="00FF3DD4">
        <w:t>с учетом мнения Российской трехсторонней комиссии по регулированию социально-трудовых отношений.</w:t>
      </w:r>
    </w:p>
    <w:p w:rsidR="008C065C" w:rsidRPr="00FF3DD4" w:rsidRDefault="008C065C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Постановление Правительства Российской Федерации от 24 апреля 2025 г. N 540 "Об особенностях порядка исчисления средней заработной платы"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10" w:anchor="/document/411933396/entry/3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 г.</w:t>
      </w:r>
      <w:r w:rsidR="008C065C" w:rsidRPr="00FF3DD4">
        <w:rPr>
          <w:i/>
          <w:sz w:val="22"/>
        </w:rPr>
        <w:t xml:space="preserve"> </w:t>
      </w:r>
      <w:hyperlink r:id="rId11" w:anchor="/document/411933396/entry/1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Пункт 1</w:t>
        </w:r>
      </w:hyperlink>
      <w:r w:rsidR="008C065C" w:rsidRPr="00FF3DD4">
        <w:rPr>
          <w:i/>
          <w:sz w:val="22"/>
        </w:rPr>
        <w:t xml:space="preserve"> </w:t>
      </w:r>
      <w:hyperlink r:id="rId12" w:anchor="/document/411933396/entry/32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действует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до 1 сентября 2031</w:t>
      </w:r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13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25 апреля 2025 г. N 0001202504250031</w:t>
      </w:r>
      <w:r w:rsidR="008C065C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28 апреля 2025 г. N 17 ст. 2155</w:t>
      </w:r>
    </w:p>
    <w:p w:rsidR="008C065C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 xml:space="preserve">Правительство утвердило новое положение об особенностях исчисления средней зарплаты. </w:t>
      </w:r>
    </w:p>
    <w:p w:rsidR="008C065C" w:rsidRPr="00FF3DD4" w:rsidRDefault="008C065C" w:rsidP="00501A3E">
      <w:pPr>
        <w:spacing w:line="264" w:lineRule="auto"/>
        <w:jc w:val="both"/>
        <w:rPr>
          <w:rFonts w:cs="Times New Roman"/>
        </w:rPr>
      </w:pPr>
    </w:p>
    <w:p w:rsidR="00501A3E" w:rsidRPr="00FF3DD4" w:rsidRDefault="00501A3E" w:rsidP="00501A3E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Федеральный закон от 21 апреля 2025 г. N 86-ФЗ "О внесении изменений в статьи 3 и 47 Федерального закона "Об образовании в Российской Федерации"</w:t>
      </w:r>
    </w:p>
    <w:p w:rsidR="00501A3E" w:rsidRPr="00FF3DD4" w:rsidRDefault="00FF3DD4" w:rsidP="00501A3E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14" w:anchor="/document/411905020/entry/21" w:history="1">
        <w:r w:rsidR="00501A3E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501A3E" w:rsidRPr="00FF3DD4">
        <w:rPr>
          <w:i/>
          <w:sz w:val="22"/>
        </w:rPr>
        <w:t xml:space="preserve"> с 1 сентября 2025 г.</w:t>
      </w:r>
      <w:r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Опубликование: официальный интернет-портал правовой информации (</w:t>
      </w:r>
      <w:hyperlink r:id="rId15" w:tgtFrame="_blank" w:history="1">
        <w:r w:rsidR="00501A3E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="00501A3E" w:rsidRPr="00FF3DD4">
        <w:rPr>
          <w:i/>
          <w:sz w:val="22"/>
        </w:rPr>
        <w:t>) 21 апреля 2025 г. N 0001202504210013, Российская газета, 25 апреля 2025 г. N 93, Собрание законодательства Российской Федерации, 28 апреля 2025 г. N 17 ст. 2115</w:t>
      </w:r>
    </w:p>
    <w:p w:rsidR="00501A3E" w:rsidRPr="00FF3DD4" w:rsidRDefault="00501A3E" w:rsidP="00501A3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Внесены изменения, которые направлены на повышение качества дополнительного профобразования педагогических работников.</w:t>
      </w:r>
    </w:p>
    <w:p w:rsidR="00501A3E" w:rsidRPr="00FF3DD4" w:rsidRDefault="00501A3E" w:rsidP="00501A3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Повышение квалификации по направлению работодателя будет возможно только по профилю педагогической деятельности. Дл</w:t>
      </w:r>
      <w:bookmarkStart w:id="0" w:name="_GoBack"/>
      <w:bookmarkEnd w:id="0"/>
      <w:r w:rsidRPr="00FF3DD4">
        <w:rPr>
          <w:sz w:val="22"/>
        </w:rPr>
        <w:t>я приобретения новой квалификации или управления образовательными организациями нужно будет пройти профессиональную переподготовку.</w:t>
      </w:r>
    </w:p>
    <w:p w:rsidR="00501A3E" w:rsidRPr="00FF3DD4" w:rsidRDefault="00501A3E" w:rsidP="00501A3E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Дополнительное профобразование педагоги, а также иные лица, которые планируют заниматься педагогической деятельностью, должны будут получать в государственных и муниципальных образовательных организациях, в учебных заведениях, расположенных в Сириусе, на территориях инновационного центра "</w:t>
      </w:r>
      <w:proofErr w:type="spellStart"/>
      <w:r w:rsidRPr="00FF3DD4">
        <w:rPr>
          <w:sz w:val="22"/>
        </w:rPr>
        <w:t>Сколково</w:t>
      </w:r>
      <w:proofErr w:type="spellEnd"/>
      <w:r w:rsidRPr="00FF3DD4">
        <w:rPr>
          <w:sz w:val="22"/>
        </w:rPr>
        <w:t>" и инновационных научно-технологических центров, в общероссийских спортивных федерациях (в части дополнительного профобразования в области физкультуры и спорта). Эта норма не коснется лиц, которые уже получили документ или приняты на обучение.</w:t>
      </w:r>
    </w:p>
    <w:p w:rsidR="00501A3E" w:rsidRPr="00FF3DD4" w:rsidRDefault="00501A3E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lastRenderedPageBreak/>
        <w:t>Постановление Правительства Российской Федерации от 16 апреля 2025</w:t>
      </w:r>
      <w:r w:rsidR="008C065C" w:rsidRPr="00FF3DD4">
        <w:rPr>
          <w:b/>
        </w:rPr>
        <w:t xml:space="preserve"> </w:t>
      </w:r>
      <w:r w:rsidRPr="00FF3DD4">
        <w:rPr>
          <w:b/>
        </w:rPr>
        <w:t>г. N</w:t>
      </w:r>
      <w:r w:rsidR="008C065C" w:rsidRPr="00FF3DD4">
        <w:rPr>
          <w:b/>
        </w:rPr>
        <w:t xml:space="preserve"> </w:t>
      </w:r>
      <w:r w:rsidRPr="00FF3DD4">
        <w:rPr>
          <w:b/>
        </w:rPr>
        <w:t>501 "Об утверждении Положения об особенностях направления работников в служебные командировки"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16" w:anchor="/document/411890968/entry/3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 г.</w:t>
      </w:r>
      <w:r w:rsidR="008C065C" w:rsidRPr="00FF3DD4">
        <w:rPr>
          <w:i/>
          <w:sz w:val="22"/>
        </w:rPr>
        <w:t xml:space="preserve"> </w:t>
      </w:r>
      <w:hyperlink r:id="rId17" w:anchor="/document/411890968/entry/1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Пункт 1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постановления</w:t>
      </w:r>
      <w:r w:rsidR="008C065C" w:rsidRPr="00FF3DD4">
        <w:rPr>
          <w:i/>
          <w:sz w:val="22"/>
        </w:rPr>
        <w:t xml:space="preserve"> </w:t>
      </w:r>
      <w:hyperlink r:id="rId18" w:anchor="/document/411890968/entry/31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действует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до 1 сентября 2031 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19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17 апреля 2025 г. N 0001202504170053</w:t>
      </w:r>
      <w:r w:rsidR="008C065C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21 апреля 2025 г. N 16 ст. 2041</w:t>
      </w:r>
    </w:p>
    <w:p w:rsidR="00D57EC8" w:rsidRPr="00FF3DD4" w:rsidRDefault="00D57EC8" w:rsidP="00D57EC8">
      <w:pPr>
        <w:spacing w:line="264" w:lineRule="auto"/>
        <w:jc w:val="both"/>
        <w:rPr>
          <w:rFonts w:cs="Times New Roman"/>
          <w:shd w:val="clear" w:color="auto" w:fill="FFFFFF"/>
        </w:rPr>
      </w:pPr>
      <w:r w:rsidRPr="00FF3DD4">
        <w:rPr>
          <w:rFonts w:cs="Times New Roman"/>
          <w:shd w:val="clear" w:color="auto" w:fill="FFFFFF"/>
        </w:rPr>
        <w:t>В рамках "регуляторной гильотины" заново установлены особенности направления работников в служебные командировки.</w:t>
      </w:r>
    </w:p>
    <w:p w:rsidR="00D57EC8" w:rsidRPr="00FF3DD4" w:rsidRDefault="00D57EC8" w:rsidP="00D57EC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труда и социальной защиты Российской Федерации от 16 апреля 2025</w:t>
      </w:r>
      <w:r w:rsidR="008C065C" w:rsidRPr="00FF3DD4">
        <w:rPr>
          <w:b/>
        </w:rPr>
        <w:t xml:space="preserve"> </w:t>
      </w:r>
      <w:r w:rsidRPr="00FF3DD4">
        <w:rPr>
          <w:b/>
        </w:rPr>
        <w:t>г. N</w:t>
      </w:r>
      <w:r w:rsidR="008C065C" w:rsidRPr="00FF3DD4">
        <w:rPr>
          <w:b/>
        </w:rPr>
        <w:t xml:space="preserve"> </w:t>
      </w:r>
      <w:r w:rsidRPr="00FF3DD4">
        <w:rPr>
          <w:b/>
        </w:rPr>
        <w:t>251н 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16 мая 2025 г.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82205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20" w:anchor="/document/412026996/entry/3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8C065C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 г. и действует до 1 сентября 2031 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i/>
          <w:sz w:val="22"/>
        </w:rPr>
        <w:t>Опубликование:</w:t>
      </w:r>
      <w:r w:rsidR="008C065C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21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16 мая 2025 г. N 0001202505160017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 рамках "регуляторной гильотины" установлен новый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имущества, а также перечень работ, при выполнении которых может вводиться полная коллективная (бригадная) материальная ответственность за недостачу вверенного имущества.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Обновлены типовые формы договоров о полной индивидуальной и коллективной (бригадной) материальной ответственности.</w:t>
      </w:r>
    </w:p>
    <w:p w:rsidR="00D57EC8" w:rsidRPr="00FF3DD4" w:rsidRDefault="00D57EC8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здравоохранения Российской Федерации от 14 апреля 2025 г. N</w:t>
      </w:r>
      <w:r w:rsidR="00D624E4" w:rsidRPr="00FF3DD4">
        <w:rPr>
          <w:b/>
        </w:rPr>
        <w:t xml:space="preserve"> </w:t>
      </w:r>
      <w:r w:rsidRPr="00FF3DD4">
        <w:rPr>
          <w:b/>
        </w:rPr>
        <w:t>213н "Об утверждении порядка оказания несовершеннолетним медицинской помощи, в том числе в период обучения и воспитания в образовательных организациях"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26 мая 2025 г.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82322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22" w:anchor="/document/412070424/entry/3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D624E4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</w:t>
      </w:r>
      <w:r w:rsidR="00D624E4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 и действует до 1 сентября 2031 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23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26 мая 2025 г. N 0001202505260012</w:t>
      </w:r>
    </w:p>
    <w:p w:rsidR="00D57EC8" w:rsidRPr="00FF3DD4" w:rsidRDefault="00D624E4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Н</w:t>
      </w:r>
      <w:r w:rsidR="00D57EC8" w:rsidRPr="00FF3DD4">
        <w:rPr>
          <w:sz w:val="22"/>
        </w:rPr>
        <w:t>а 6 лет вводится новый порядок оказания несовершеннолетним медпомощи, в т.</w:t>
      </w:r>
      <w:r w:rsidRPr="00FF3DD4">
        <w:rPr>
          <w:sz w:val="22"/>
        </w:rPr>
        <w:t xml:space="preserve"> </w:t>
      </w:r>
      <w:r w:rsidR="00D57EC8" w:rsidRPr="00FF3DD4">
        <w:rPr>
          <w:sz w:val="22"/>
        </w:rPr>
        <w:t>ч. в период обучения и воспитания в образовательных организациях. Он заменит правила 2013 г.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Урегулированы вопросы организации медпункта образовательной организации. Рекомендованы штатные нормативы его медработников, установлен стандарт оснащения.</w:t>
      </w:r>
    </w:p>
    <w:p w:rsidR="00D624E4" w:rsidRPr="00FF3DD4" w:rsidRDefault="00D624E4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науки и высшего образования Российской Федерации от 11 апреля 2025</w:t>
      </w:r>
      <w:r w:rsidR="00D624E4" w:rsidRPr="00FF3DD4">
        <w:rPr>
          <w:b/>
        </w:rPr>
        <w:t xml:space="preserve"> </w:t>
      </w:r>
      <w:r w:rsidRPr="00FF3DD4">
        <w:rPr>
          <w:b/>
        </w:rPr>
        <w:t>г. N</w:t>
      </w:r>
      <w:r w:rsidR="00D624E4" w:rsidRPr="00FF3DD4">
        <w:rPr>
          <w:b/>
        </w:rPr>
        <w:t xml:space="preserve"> </w:t>
      </w:r>
      <w:r w:rsidRPr="00FF3DD4">
        <w:rPr>
          <w:b/>
        </w:rPr>
        <w:t>335 "О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нагрузки"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6 мая 2025 г.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82069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24" w:anchor="/document/411987994/entry/3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D624E4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 г. и действует до 1 сентября 2031 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25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7 мая 2025 г. N 0001202505070005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Установлены требования к продолжительности рабочего времени профессорско-преподавательского состава.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Продолжительность рабочего времени составляет 36</w:t>
      </w:r>
      <w:r w:rsidR="00D624E4" w:rsidRPr="00FF3DD4">
        <w:rPr>
          <w:sz w:val="22"/>
        </w:rPr>
        <w:t xml:space="preserve"> </w:t>
      </w:r>
      <w:r w:rsidRPr="00FF3DD4">
        <w:rPr>
          <w:sz w:val="22"/>
        </w:rPr>
        <w:t xml:space="preserve">часов в неделю. В зависимости от занимаемой должности сюда включается учебная (преподавательская) и воспитательная работа, в том числе практическая подготовка </w:t>
      </w:r>
      <w:proofErr w:type="gramStart"/>
      <w:r w:rsidRPr="00FF3DD4">
        <w:rPr>
          <w:sz w:val="22"/>
        </w:rPr>
        <w:t>обучающихся</w:t>
      </w:r>
      <w:proofErr w:type="gramEnd"/>
      <w:r w:rsidRPr="00FF3DD4">
        <w:rPr>
          <w:sz w:val="22"/>
        </w:rPr>
        <w:t>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 (или) индивидуальным планом.</w:t>
      </w:r>
    </w:p>
    <w:p w:rsidR="00D624E4" w:rsidRPr="00FF3DD4" w:rsidRDefault="00D624E4" w:rsidP="00D57EC8">
      <w:pPr>
        <w:spacing w:line="264" w:lineRule="auto"/>
        <w:jc w:val="both"/>
        <w:rPr>
          <w:rFonts w:cs="Times New Roman"/>
        </w:rPr>
      </w:pP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науки и высшего образования Российской Федерации от 8 апреля 2025</w:t>
      </w:r>
      <w:r w:rsidR="00D624E4" w:rsidRPr="00FF3DD4">
        <w:rPr>
          <w:b/>
        </w:rPr>
        <w:t xml:space="preserve"> </w:t>
      </w:r>
      <w:r w:rsidRPr="00FF3DD4">
        <w:rPr>
          <w:b/>
        </w:rPr>
        <w:t>г. N</w:t>
      </w:r>
      <w:r w:rsidR="00D624E4" w:rsidRPr="00FF3DD4">
        <w:rPr>
          <w:b/>
        </w:rPr>
        <w:t xml:space="preserve"> </w:t>
      </w:r>
      <w:r w:rsidRPr="00FF3DD4">
        <w:rPr>
          <w:b/>
        </w:rPr>
        <w:t>318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программам"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12 мая 2025 г.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82118</w:t>
      </w:r>
    </w:p>
    <w:p w:rsidR="00D57EC8" w:rsidRPr="00FF3DD4" w:rsidRDefault="00FF3DD4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26" w:anchor="/document/412000858/entry/2" w:history="1">
        <w:r w:rsidR="00D57EC8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D624E4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с 1 сентября 2025</w:t>
      </w:r>
      <w:r w:rsidR="00FC5358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 и действует до 1 сентября 2030</w:t>
      </w:r>
      <w:r w:rsidR="00FC5358" w:rsidRPr="00FF3DD4">
        <w:rPr>
          <w:i/>
          <w:sz w:val="22"/>
        </w:rPr>
        <w:t xml:space="preserve"> </w:t>
      </w:r>
      <w:r w:rsidR="00D57EC8" w:rsidRPr="00FF3DD4">
        <w:rPr>
          <w:i/>
          <w:sz w:val="22"/>
        </w:rPr>
        <w:t>г.</w:t>
      </w:r>
    </w:p>
    <w:p w:rsidR="00D57EC8" w:rsidRPr="00FF3DD4" w:rsidRDefault="00D57EC8" w:rsidP="00D57EC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i/>
          <w:sz w:val="22"/>
        </w:rPr>
        <w:t>Опубликование:</w:t>
      </w:r>
      <w:r w:rsidR="00D624E4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27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12 мая 2025 г. N 0001202505120023</w:t>
      </w:r>
    </w:p>
    <w:p w:rsidR="00D57EC8" w:rsidRPr="00FF3DD4" w:rsidRDefault="00D624E4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Министерства науки и высшего образования РФ</w:t>
      </w:r>
      <w:r w:rsidR="00D57EC8" w:rsidRPr="00FF3DD4">
        <w:rPr>
          <w:sz w:val="22"/>
        </w:rPr>
        <w:t xml:space="preserve"> определило новые особенности режима рабочего времени и времени отдыха преподавателей вузов.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 частности, предусмотрены разделение рабочего дня на части, режим рабочего времени в каникулярное время и в периоды отмены (приостановки) занятий.</w:t>
      </w:r>
    </w:p>
    <w:p w:rsidR="00D57EC8" w:rsidRPr="00FF3DD4" w:rsidRDefault="00D57EC8" w:rsidP="00D57EC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Учтена новая номенклатура должностей педагогических работников и руководителей образовательных организаций.</w:t>
      </w:r>
    </w:p>
    <w:p w:rsidR="00FC5358" w:rsidRPr="00FF3DD4" w:rsidRDefault="00FC5358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здравоохранения Российской Федерации от 8 апреля 2025 г. N</w:t>
      </w:r>
      <w:r w:rsidR="00FC5358" w:rsidRPr="00FF3DD4">
        <w:rPr>
          <w:b/>
        </w:rPr>
        <w:t xml:space="preserve"> </w:t>
      </w:r>
      <w:r w:rsidRPr="00FF3DD4">
        <w:rPr>
          <w:b/>
        </w:rPr>
        <w:t>172н "Об утверждении Порядка определения степени тяжести вреда, причиненного здоровью человека"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2 июня 2025 г.</w:t>
      </w:r>
      <w:r w:rsidR="00FC5358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82483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28" w:anchor="/document/412107356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FC5358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 г. и действует до 1 сентября 2031 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FC5358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29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 июня 2025 г. N 0001202506020040</w:t>
      </w:r>
    </w:p>
    <w:p w:rsidR="00FC1B92" w:rsidRPr="00FF3DD4" w:rsidRDefault="00FC5358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</w:t>
      </w:r>
      <w:r w:rsidR="00FC1B92" w:rsidRPr="00FF3DD4">
        <w:rPr>
          <w:sz w:val="22"/>
        </w:rPr>
        <w:t>твер</w:t>
      </w:r>
      <w:r w:rsidRPr="00FF3DD4">
        <w:rPr>
          <w:sz w:val="22"/>
        </w:rPr>
        <w:t>жден</w:t>
      </w:r>
      <w:r w:rsidR="00FC1B92" w:rsidRPr="00FF3DD4">
        <w:rPr>
          <w:sz w:val="22"/>
        </w:rPr>
        <w:t xml:space="preserve"> новый порядок определения степени тяжести вреда, причиненного здоровью человека.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 частности, степень тяжести причиненного вреда определяет врач - судебно-медицинский эксперт, соответствующий квалификационным требованиям к медицинским и фармацевтическим работникам с высшим образованием, а также требованиям проф</w:t>
      </w:r>
      <w:r w:rsidR="00FC5358" w:rsidRPr="00FF3DD4">
        <w:rPr>
          <w:sz w:val="22"/>
        </w:rPr>
        <w:t xml:space="preserve">ессионального </w:t>
      </w:r>
      <w:r w:rsidRPr="00FF3DD4">
        <w:rPr>
          <w:sz w:val="22"/>
        </w:rPr>
        <w:t>стандарта "Врач - судебно-медицинский эксперт". Данная процедура осуществляется путем изучения представленных объектов.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Вред, причиненный здоровью человека, квалифицируется в зависимости от степени его тяжести - тяжкий, средней тяжести и легкий вред. Приведен перечень квалифицирующих признаков тяжести вреда. Определены случаи, в которых степень тяжести вреда не определяют.</w:t>
      </w:r>
    </w:p>
    <w:p w:rsidR="00FC5358" w:rsidRPr="00FF3DD4" w:rsidRDefault="00FC5358" w:rsidP="00FC5358">
      <w:pPr>
        <w:spacing w:line="264" w:lineRule="auto"/>
        <w:jc w:val="both"/>
        <w:rPr>
          <w:rFonts w:cs="Times New Roman"/>
          <w:sz w:val="22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Федеральный закон от 7 апреля 2025</w:t>
      </w:r>
      <w:r w:rsidR="00FC5358" w:rsidRPr="00FF3DD4">
        <w:rPr>
          <w:b/>
        </w:rPr>
        <w:t xml:space="preserve"> </w:t>
      </w:r>
      <w:r w:rsidRPr="00FF3DD4">
        <w:rPr>
          <w:b/>
        </w:rPr>
        <w:t>г. N</w:t>
      </w:r>
      <w:r w:rsidR="00FC5358" w:rsidRPr="00FF3DD4">
        <w:rPr>
          <w:b/>
        </w:rPr>
        <w:t xml:space="preserve"> </w:t>
      </w:r>
      <w:r w:rsidRPr="00FF3DD4">
        <w:rPr>
          <w:b/>
        </w:rPr>
        <w:t>63-ФЗ "О внесении изменения в статью 268 Трудового кодекса Российской Федерации"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30" w:anchor="/document/411824860/entry/2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FC5358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i/>
          <w:sz w:val="22"/>
        </w:rPr>
        <w:t>Опубликование:</w:t>
      </w:r>
      <w:r w:rsidR="00FC5358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31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7 апреля 2025 г. N 0001202504070009</w:t>
      </w:r>
      <w:r w:rsidR="00FC5358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Российская газета, 11 апреля 2025 г. N 81</w:t>
      </w:r>
      <w:r w:rsidR="00FC5358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14 апреля 2025 г. N 15 ст. 1789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z w:val="22"/>
        </w:rPr>
      </w:pPr>
      <w:r w:rsidRPr="00FF3DD4">
        <w:rPr>
          <w:rFonts w:cs="Times New Roman"/>
          <w:sz w:val="22"/>
          <w:shd w:val="clear" w:color="auto" w:fill="FFFFFF"/>
        </w:rPr>
        <w:t>Несовершеннолетних разрешили привлекать к работе в выходные и праздничные дни во время летних каникул по направлению органов службы занятости или в составе студенческих отрядов. Последние должны быть включены в федеральный или региональный реестр молодежных и детских объединений, пользующихся господдержкой. При этом обязательным условием является письменное согласие работника, если он достиг 15</w:t>
      </w:r>
      <w:r w:rsidR="00FC5358" w:rsidRPr="00FF3DD4">
        <w:rPr>
          <w:rFonts w:cs="Times New Roman"/>
          <w:sz w:val="22"/>
          <w:shd w:val="clear" w:color="auto" w:fill="FFFFFF"/>
        </w:rPr>
        <w:t xml:space="preserve"> </w:t>
      </w:r>
      <w:r w:rsidRPr="00FF3DD4">
        <w:rPr>
          <w:rFonts w:cs="Times New Roman"/>
          <w:sz w:val="22"/>
          <w:shd w:val="clear" w:color="auto" w:fill="FFFFFF"/>
        </w:rPr>
        <w:t>лет, а в возрасте 14 лет - также согласие одного из его родителей (попечителя). В случае с детьми-сиротами и детьми, оставшимися без попечения родителей, потребуется письменное согласие работника, а также органа опеки и попечительства или иного законного представителя.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Постановление Правительства Российской Федерации от апреля 2025 г. N</w:t>
      </w:r>
      <w:r w:rsidR="00413195" w:rsidRPr="00FF3DD4">
        <w:rPr>
          <w:b/>
        </w:rPr>
        <w:t xml:space="preserve"> </w:t>
      </w:r>
      <w:r w:rsidRPr="00FF3DD4">
        <w:rPr>
          <w:b/>
        </w:rPr>
        <w:t>436 "О минимальном размере повышения оплаты труда за работу в ночное время"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32" w:anchor="/document/411808430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413195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 г.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33" w:anchor="/document/411808430/entry/1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Пункт 1</w:t>
        </w:r>
      </w:hyperlink>
      <w:r w:rsidR="00413195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постановления</w:t>
      </w:r>
      <w:r w:rsidR="00413195" w:rsidRPr="00FF3DD4">
        <w:rPr>
          <w:i/>
          <w:sz w:val="22"/>
        </w:rPr>
        <w:t xml:space="preserve"> </w:t>
      </w:r>
      <w:hyperlink r:id="rId34" w:anchor="/document/411808430/entry/31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действует</w:t>
        </w:r>
      </w:hyperlink>
      <w:r w:rsidR="00413195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i/>
          <w:sz w:val="22"/>
        </w:rPr>
        <w:t>Опубликование:</w:t>
      </w:r>
      <w:r w:rsidR="00DD4A6F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35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5 апреля 2025 г. N 0001202504050018</w:t>
      </w:r>
      <w:r w:rsidR="00DD4A6F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7 апреля 2025 г. N 14 ст. 1733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В рамках "регуляторной гильотины" Правительство переиздало постановление о минимальном размере повышения оплаты труда за работу в ночное время.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Как и сейчас, минимальный размер повышения составит 20% часовой тарифной ставки (оклада (должностного оклада), рассчитанного за час работы) за каждый час работы в ночное время. 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науки и высшего образования Российской Федерации от 4 апреля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303 "Об утверждении Порядка и оснований предоставления академического отпуска обучающимся"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7 мая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82086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36" w:anchor="/document/411988334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</w:t>
      </w:r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37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7 мая 2025 г. N 0001202505070018</w:t>
      </w:r>
    </w:p>
    <w:p w:rsidR="00FC1B92" w:rsidRPr="00FF3DD4" w:rsidRDefault="00934BC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 xml:space="preserve">В связи с принятием данного приказа </w:t>
      </w:r>
      <w:r w:rsidR="00FC1B92" w:rsidRPr="00FF3DD4">
        <w:rPr>
          <w:sz w:val="22"/>
        </w:rPr>
        <w:t xml:space="preserve">будет действовать новый порядок предоставления академического отпуска обучающимся </w:t>
      </w:r>
      <w:r w:rsidRPr="00FF3DD4">
        <w:rPr>
          <w:sz w:val="22"/>
        </w:rPr>
        <w:t>профессиональных образовательных организаций</w:t>
      </w:r>
      <w:r w:rsidR="00FC1B92" w:rsidRPr="00FF3DD4">
        <w:rPr>
          <w:sz w:val="22"/>
        </w:rPr>
        <w:t xml:space="preserve"> и </w:t>
      </w:r>
      <w:r w:rsidRPr="00FF3DD4">
        <w:rPr>
          <w:sz w:val="22"/>
        </w:rPr>
        <w:t>организаций высшего образования</w:t>
      </w:r>
      <w:r w:rsidR="00FC1B92" w:rsidRPr="00FF3DD4">
        <w:rPr>
          <w:sz w:val="22"/>
        </w:rPr>
        <w:t>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 xml:space="preserve">Максимальная продолжительность такого отпуска </w:t>
      </w:r>
      <w:r w:rsidR="00934BCE" w:rsidRPr="00FF3DD4">
        <w:rPr>
          <w:sz w:val="22"/>
        </w:rPr>
        <w:t>-</w:t>
      </w:r>
      <w:r w:rsidRPr="00FF3DD4">
        <w:rPr>
          <w:sz w:val="22"/>
        </w:rPr>
        <w:t xml:space="preserve"> 12</w:t>
      </w:r>
      <w:r w:rsidR="00934BCE" w:rsidRPr="00FF3DD4">
        <w:rPr>
          <w:sz w:val="22"/>
        </w:rPr>
        <w:t xml:space="preserve"> </w:t>
      </w:r>
      <w:r w:rsidRPr="00FF3DD4">
        <w:rPr>
          <w:sz w:val="22"/>
        </w:rPr>
        <w:t>месяцев. Исключение - отпу</w:t>
      </w:r>
      <w:proofErr w:type="gramStart"/>
      <w:r w:rsidRPr="00FF3DD4">
        <w:rPr>
          <w:sz w:val="22"/>
        </w:rPr>
        <w:t>ск в св</w:t>
      </w:r>
      <w:proofErr w:type="gramEnd"/>
      <w:r w:rsidRPr="00FF3DD4">
        <w:rPr>
          <w:sz w:val="22"/>
        </w:rPr>
        <w:t xml:space="preserve">язи с прохождением военной службы или по медицинским показаниям, срок предоставления которого не будет превышать </w:t>
      </w:r>
      <w:r w:rsidR="00934BCE" w:rsidRPr="00FF3DD4">
        <w:rPr>
          <w:sz w:val="22"/>
        </w:rPr>
        <w:t xml:space="preserve">двух </w:t>
      </w:r>
      <w:r w:rsidRPr="00FF3DD4">
        <w:rPr>
          <w:sz w:val="22"/>
        </w:rPr>
        <w:t>лет.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Академический отпу</w:t>
      </w:r>
      <w:proofErr w:type="gramStart"/>
      <w:r w:rsidRPr="00FF3DD4">
        <w:rPr>
          <w:sz w:val="22"/>
        </w:rPr>
        <w:t>ск в св</w:t>
      </w:r>
      <w:proofErr w:type="gramEnd"/>
      <w:r w:rsidRPr="00FF3DD4">
        <w:rPr>
          <w:sz w:val="22"/>
        </w:rPr>
        <w:t>язи с прохождением военной службы или по медицинским показаниям будет предоставляться по решению руководителя учебного заведения. В иных исключительных случаях, а также когда обучающийся не сможет представить подтверждающие документы, решение будет принимать специально создаваемая организацией комиссия.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proofErr w:type="gramStart"/>
      <w:r w:rsidRPr="00FF3DD4">
        <w:rPr>
          <w:b/>
        </w:rPr>
        <w:t>Приказ Министерства просвещения Российской Федерации от 4 апреля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</w:t>
      </w:r>
      <w:proofErr w:type="gramEnd"/>
      <w:r w:rsidRPr="00FF3DD4">
        <w:rPr>
          <w:b/>
        </w:rPr>
        <w:t xml:space="preserve"> в трудовом договоре, основаниях ее изменения и случаях установления верхнего предела указанной учебной нагрузки"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6 мая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82070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38" w:anchor="/document/411988000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</w:t>
      </w:r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39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7 мая 2025 г. N 0001202505070004</w:t>
      </w:r>
    </w:p>
    <w:p w:rsidR="00FC1B92" w:rsidRPr="00FF3DD4" w:rsidRDefault="00934BCE" w:rsidP="00FC5358">
      <w:pPr>
        <w:spacing w:line="264" w:lineRule="auto"/>
        <w:jc w:val="both"/>
        <w:rPr>
          <w:rFonts w:cs="Times New Roman"/>
          <w:sz w:val="22"/>
          <w:shd w:val="clear" w:color="auto" w:fill="FFFFFF"/>
        </w:rPr>
      </w:pPr>
      <w:r w:rsidRPr="00FF3DD4">
        <w:rPr>
          <w:rFonts w:cs="Times New Roman"/>
          <w:sz w:val="22"/>
          <w:shd w:val="clear" w:color="auto" w:fill="FFFFFF"/>
        </w:rPr>
        <w:t>У</w:t>
      </w:r>
      <w:r w:rsidR="00FC1B92" w:rsidRPr="00FF3DD4">
        <w:rPr>
          <w:rFonts w:cs="Times New Roman"/>
          <w:sz w:val="22"/>
          <w:shd w:val="clear" w:color="auto" w:fill="FFFFFF"/>
        </w:rPr>
        <w:t>станов</w:t>
      </w:r>
      <w:r w:rsidRPr="00FF3DD4">
        <w:rPr>
          <w:rFonts w:cs="Times New Roman"/>
          <w:sz w:val="22"/>
          <w:shd w:val="clear" w:color="auto" w:fill="FFFFFF"/>
        </w:rPr>
        <w:t>лена</w:t>
      </w:r>
      <w:r w:rsidR="00FC1B92" w:rsidRPr="00FF3DD4">
        <w:rPr>
          <w:rFonts w:cs="Times New Roman"/>
          <w:sz w:val="22"/>
          <w:shd w:val="clear" w:color="auto" w:fill="FFFFFF"/>
        </w:rPr>
        <w:t xml:space="preserve"> продолжительность рабочего времени педагогов исходя из сокращенной нормы - не более 36</w:t>
      </w:r>
      <w:r w:rsidRPr="00FF3DD4">
        <w:rPr>
          <w:rFonts w:cs="Times New Roman"/>
          <w:sz w:val="22"/>
          <w:shd w:val="clear" w:color="auto" w:fill="FFFFFF"/>
        </w:rPr>
        <w:t xml:space="preserve"> </w:t>
      </w:r>
      <w:r w:rsidR="00FC1B92" w:rsidRPr="00FF3DD4">
        <w:rPr>
          <w:rFonts w:cs="Times New Roman"/>
          <w:sz w:val="22"/>
          <w:shd w:val="clear" w:color="auto" w:fill="FFFFFF"/>
        </w:rPr>
        <w:t>часов в неделю. Речь идет о педагогических работниках организаций, осуществляющих образовательную деятельность по основным и дополнительным общеобразовательным программам, основным программам среднего профобразования и соответствующим дополнительным профессиональным программам, основным программам проф</w:t>
      </w:r>
      <w:r w:rsidRPr="00FF3DD4">
        <w:rPr>
          <w:rFonts w:cs="Times New Roman"/>
          <w:sz w:val="22"/>
          <w:shd w:val="clear" w:color="auto" w:fill="FFFFFF"/>
        </w:rPr>
        <w:t xml:space="preserve">ессионального </w:t>
      </w:r>
      <w:r w:rsidR="00FC1B92" w:rsidRPr="00FF3DD4">
        <w:rPr>
          <w:rFonts w:cs="Times New Roman"/>
          <w:sz w:val="22"/>
          <w:shd w:val="clear" w:color="auto" w:fill="FFFFFF"/>
        </w:rPr>
        <w:t>обучения.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просвещения Российской Федерации от 4 апреля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12 мая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82116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40" w:anchor="/document/412000846/entry/2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1 сентября 2025</w:t>
      </w:r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41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12 мая 2025 г. N 0001202505120025</w:t>
      </w:r>
    </w:p>
    <w:p w:rsidR="00FC1B92" w:rsidRPr="00FF3DD4" w:rsidRDefault="00934BC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</w:t>
      </w:r>
      <w:r w:rsidR="00FC1B92" w:rsidRPr="00FF3DD4">
        <w:rPr>
          <w:sz w:val="22"/>
        </w:rPr>
        <w:t>твер</w:t>
      </w:r>
      <w:r w:rsidRPr="00FF3DD4">
        <w:rPr>
          <w:sz w:val="22"/>
        </w:rPr>
        <w:t>ждены</w:t>
      </w:r>
      <w:r w:rsidR="00FC1B92" w:rsidRPr="00FF3DD4">
        <w:rPr>
          <w:sz w:val="22"/>
        </w:rPr>
        <w:t xml:space="preserve"> особенности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</w:t>
      </w:r>
      <w:r w:rsidRPr="00FF3DD4">
        <w:rPr>
          <w:sz w:val="22"/>
        </w:rPr>
        <w:t xml:space="preserve">ессионального </w:t>
      </w:r>
      <w:r w:rsidR="00FC1B92" w:rsidRPr="00FF3DD4">
        <w:rPr>
          <w:sz w:val="22"/>
        </w:rPr>
        <w:t>обучения.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 частности, оговорены разделение рабочего дня на части, режим рабочего времени в каникулярное время и в периоды отмены (приостановки) занятий. Указаны виды работ, входящих в должностные обязанности педагогов (в т.</w:t>
      </w:r>
      <w:r w:rsidR="00934BCE" w:rsidRPr="00FF3DD4">
        <w:rPr>
          <w:sz w:val="22"/>
        </w:rPr>
        <w:t xml:space="preserve"> </w:t>
      </w:r>
      <w:r w:rsidRPr="00FF3DD4">
        <w:rPr>
          <w:sz w:val="22"/>
        </w:rPr>
        <w:t>ч. подготовка к осуществлению образовательной деятельности, ведение журнала и дневников обучающихся, участие в педсоветах, методическая, диагностическая и консультативная помощь родителям, кратковременные дежурства). Перечислены виды дополнительной работы, осуществляемой с письменного согласия за дополнительную плату (в т.</w:t>
      </w:r>
      <w:r w:rsidR="00934BCE" w:rsidRPr="00FF3DD4">
        <w:rPr>
          <w:sz w:val="22"/>
        </w:rPr>
        <w:t xml:space="preserve"> </w:t>
      </w:r>
      <w:r w:rsidRPr="00FF3DD4">
        <w:rPr>
          <w:sz w:val="22"/>
        </w:rPr>
        <w:t>ч. классное руководство, проверка письменных работ, заведование учебными кабинетами).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 xml:space="preserve">Приказ Министерства науки и высшего образования Российской Федерации от 27 марта 2025 г. N 284 "Об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</w:t>
      </w:r>
      <w:proofErr w:type="gramStart"/>
      <w:r w:rsidRPr="00FF3DD4">
        <w:rPr>
          <w:b/>
        </w:rPr>
        <w:t>с</w:t>
      </w:r>
      <w:proofErr w:type="gramEnd"/>
      <w:r w:rsidRPr="00FF3DD4">
        <w:rPr>
          <w:b/>
        </w:rPr>
        <w:t xml:space="preserve"> указанных обучающихся"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25 апреля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81978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42" w:anchor="/document/411943850/entry/2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</w:t>
      </w:r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43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28 апреля 2025 г. N 0001202504280012</w:t>
      </w:r>
    </w:p>
    <w:p w:rsidR="00FC1B92" w:rsidRPr="00FF3DD4" w:rsidRDefault="00934BC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У</w:t>
      </w:r>
      <w:r w:rsidR="00FC1B92" w:rsidRPr="00FF3DD4">
        <w:t>твер</w:t>
      </w:r>
      <w:r w:rsidRPr="00FF3DD4">
        <w:t>ждены</w:t>
      </w:r>
      <w:r w:rsidR="00FC1B92" w:rsidRPr="00FF3DD4">
        <w:t xml:space="preserve"> правила применения и снятия мер дисциплинарного взыскания в отношении студентов </w:t>
      </w:r>
      <w:r w:rsidRPr="00FF3DD4">
        <w:t>высших учебных заведений</w:t>
      </w:r>
      <w:r w:rsidR="00FC1B92" w:rsidRPr="00FF3DD4">
        <w:t>.</w:t>
      </w:r>
    </w:p>
    <w:p w:rsidR="00934BCE" w:rsidRPr="00FF3DD4" w:rsidRDefault="00934BCE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proofErr w:type="gramStart"/>
      <w:r w:rsidRPr="00FF3DD4">
        <w:rPr>
          <w:b/>
        </w:rPr>
        <w:t>Приказ Министерства просвещения Российской Федерации от 27 марта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243 "Об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обучающихся"</w:t>
      </w:r>
      <w:proofErr w:type="gramEnd"/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25 апреля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81979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44" w:anchor="/document/411943812/entry/2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 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45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28 апреля 2025 г. N 0001202504280011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 xml:space="preserve">Установлен порядок применения к школьникам и учащимся </w:t>
      </w:r>
      <w:r w:rsidR="00934BCE" w:rsidRPr="00FF3DD4">
        <w:rPr>
          <w:sz w:val="22"/>
        </w:rPr>
        <w:t>профессиональных образовательных организаций</w:t>
      </w:r>
      <w:r w:rsidRPr="00FF3DD4">
        <w:rPr>
          <w:sz w:val="22"/>
        </w:rPr>
        <w:t xml:space="preserve"> дисциплинарных взысканий. К </w:t>
      </w:r>
      <w:r w:rsidR="00934BCE" w:rsidRPr="00FF3DD4">
        <w:rPr>
          <w:sz w:val="22"/>
        </w:rPr>
        <w:t>ним</w:t>
      </w:r>
      <w:r w:rsidRPr="00FF3DD4">
        <w:rPr>
          <w:sz w:val="22"/>
        </w:rPr>
        <w:t xml:space="preserve"> относятся замечание, выговор и отчисление. Они могут назначаться за неисполнение или нарушение устава учебного заведения, правил внутреннего распорядка, правил проживания в общежитиях и интернатах и иных локальных нормативных актов образовательной организации.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Дисциплинарные взыскания запрещено применять в детских садах и младших классах, к учащимся с ограниченными возможностями здоровья (с задержкой психического развития или нарушением интеллекта), во время болезни, каникул, академического и декретного отпуска.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Постановление Правительства Российской Федерации от 24 марта 2025 г. N 351 "О предоставлении отпусков работникам, усыновившим ребенка"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46" w:anchor="/document/411740657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</w:t>
      </w:r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г. и действует до 1 сентября 2031 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47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25 марта 2025 г. N 0001202503250029</w:t>
      </w:r>
      <w:r w:rsidR="00934BCE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31 марта 2025 г. N 13 ст. 1461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В рамках "регуляторной гильотины" утвер</w:t>
      </w:r>
      <w:r w:rsidR="00934BCE" w:rsidRPr="00FF3DD4">
        <w:rPr>
          <w:sz w:val="22"/>
        </w:rPr>
        <w:t>ждены</w:t>
      </w:r>
      <w:r w:rsidRPr="00FF3DD4">
        <w:rPr>
          <w:sz w:val="22"/>
        </w:rPr>
        <w:t xml:space="preserve"> новые правила предоставления отпусков работникам, усыновившим ребенка. Они заменя</w:t>
      </w:r>
      <w:r w:rsidR="00934BCE" w:rsidRPr="00FF3DD4">
        <w:rPr>
          <w:sz w:val="22"/>
        </w:rPr>
        <w:t>ю</w:t>
      </w:r>
      <w:r w:rsidRPr="00FF3DD4">
        <w:rPr>
          <w:sz w:val="22"/>
        </w:rPr>
        <w:t>т правила 2001 г.</w:t>
      </w:r>
    </w:p>
    <w:p w:rsidR="00FC1B92" w:rsidRPr="00FF3DD4" w:rsidRDefault="00FC1B92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Как и прежде, указанные работники вправе рассчитывать на отпуск продолжительностью 70 календарных дней со дня рождения ребенка или 110 календарных дней, если речь идет об усыновлении двух и более детей. Также усыновители будут получать пособие, аналогичное пособию по беременности и родам. После этого они вправе оформить отпуск по уходу за ребенком до достижения им 3 лет.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здравоохранения Российской Федерации от 21 марта 2025 г. N</w:t>
      </w:r>
      <w:r w:rsidR="00934BCE" w:rsidRPr="00FF3DD4">
        <w:rPr>
          <w:b/>
        </w:rPr>
        <w:t xml:space="preserve"> </w:t>
      </w:r>
      <w:r w:rsidRPr="00FF3DD4">
        <w:rPr>
          <w:b/>
        </w:rPr>
        <w:t>141н "Об утверждении перечня профессиональных заболеваний"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18 апреля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81893</w:t>
      </w:r>
    </w:p>
    <w:p w:rsidR="00FC1B92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48" w:anchor="/document/411897022/entry/3" w:history="1">
        <w:r w:rsidR="00FC1B92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FC1B92" w:rsidRPr="00FF3DD4">
        <w:rPr>
          <w:i/>
          <w:sz w:val="22"/>
        </w:rPr>
        <w:t>с 1 сентября 2025 г. и действует до 1 сентября 2031 г.</w:t>
      </w:r>
    </w:p>
    <w:p w:rsidR="00FC1B92" w:rsidRPr="00FF3DD4" w:rsidRDefault="00FC1B92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49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18 апреля 2025 г. N 0001202504180014</w:t>
      </w:r>
    </w:p>
    <w:p w:rsidR="00FC1B92" w:rsidRPr="00FF3DD4" w:rsidRDefault="00934BCE" w:rsidP="00FC5358">
      <w:pPr>
        <w:spacing w:line="264" w:lineRule="auto"/>
        <w:jc w:val="both"/>
        <w:rPr>
          <w:rFonts w:cs="Times New Roman"/>
          <w:shd w:val="clear" w:color="auto" w:fill="FFFFFF"/>
        </w:rPr>
      </w:pPr>
      <w:r w:rsidRPr="00FF3DD4">
        <w:rPr>
          <w:rFonts w:cs="Times New Roman"/>
          <w:shd w:val="clear" w:color="auto" w:fill="FFFFFF"/>
        </w:rPr>
        <w:t>В</w:t>
      </w:r>
      <w:r w:rsidR="00FC1B92" w:rsidRPr="00FF3DD4">
        <w:rPr>
          <w:rFonts w:cs="Times New Roman"/>
          <w:shd w:val="clear" w:color="auto" w:fill="FFFFFF"/>
        </w:rPr>
        <w:t>вод</w:t>
      </w:r>
      <w:r w:rsidRPr="00FF3DD4">
        <w:rPr>
          <w:rFonts w:cs="Times New Roman"/>
          <w:shd w:val="clear" w:color="auto" w:fill="FFFFFF"/>
        </w:rPr>
        <w:t>ится</w:t>
      </w:r>
      <w:r w:rsidR="00FC1B92" w:rsidRPr="00FF3DD4">
        <w:rPr>
          <w:rFonts w:cs="Times New Roman"/>
          <w:shd w:val="clear" w:color="auto" w:fill="FFFFFF"/>
        </w:rPr>
        <w:t xml:space="preserve"> в действие новый перечень профессиональных заболеваний и факторов, которые могут их вызвать. В частности, </w:t>
      </w:r>
      <w:r w:rsidRPr="00FF3DD4">
        <w:rPr>
          <w:rFonts w:cs="Times New Roman"/>
          <w:shd w:val="clear" w:color="auto" w:fill="FFFFFF"/>
        </w:rPr>
        <w:t xml:space="preserve">в него </w:t>
      </w:r>
      <w:r w:rsidR="00FC1B92" w:rsidRPr="00FF3DD4">
        <w:rPr>
          <w:rFonts w:cs="Times New Roman"/>
          <w:shd w:val="clear" w:color="auto" w:fill="FFFFFF"/>
        </w:rPr>
        <w:t>включены физические и биологические факторы, химические вещества, чье воздействие вызывает злокачественные новообразования.</w:t>
      </w:r>
    </w:p>
    <w:p w:rsidR="00FC1B92" w:rsidRPr="00FF3DD4" w:rsidRDefault="00FC1B92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труда и социальной защиты Российской Федерации от 21 марта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137н "Об утверждении профессионального стандарта "Руководитель профессиональной образовательной организации"</w:t>
      </w: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25 апреля 2025 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 81970</w:t>
      </w:r>
    </w:p>
    <w:p w:rsidR="00501A3E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50" w:anchor="/document/411943854/entry/2" w:history="1">
        <w:r w:rsidR="00501A3E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с 1 сентября 2025 г. и действует до 1 сентября 2031 г.</w:t>
      </w: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51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28 апреля 2025 г. N 0001202504280015</w:t>
      </w:r>
    </w:p>
    <w:p w:rsidR="00501A3E" w:rsidRPr="00FF3DD4" w:rsidRDefault="00934BC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</w:pPr>
      <w:r w:rsidRPr="00FF3DD4">
        <w:t>В</w:t>
      </w:r>
      <w:r w:rsidR="00501A3E" w:rsidRPr="00FF3DD4">
        <w:t>водит</w:t>
      </w:r>
      <w:r w:rsidRPr="00FF3DD4">
        <w:t>ся</w:t>
      </w:r>
      <w:r w:rsidR="00501A3E" w:rsidRPr="00FF3DD4">
        <w:t xml:space="preserve"> проф</w:t>
      </w:r>
      <w:r w:rsidRPr="00FF3DD4">
        <w:t xml:space="preserve">ессиональный </w:t>
      </w:r>
      <w:r w:rsidR="00501A3E" w:rsidRPr="00FF3DD4">
        <w:t>стандарт для руководителя профессиональной образовательной организации.</w:t>
      </w:r>
      <w:r w:rsidRPr="00FF3DD4">
        <w:t xml:space="preserve"> </w:t>
      </w:r>
      <w:r w:rsidR="00501A3E" w:rsidRPr="00FF3DD4">
        <w:t>Установлены требования к образованию, обучению и опыту работы. Определено содержание трудовых функций.</w:t>
      </w:r>
    </w:p>
    <w:p w:rsidR="00501A3E" w:rsidRPr="00FF3DD4" w:rsidRDefault="00501A3E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Приказ Министерства науки и высшего образования Российской Федерации от 17 марта 2025</w:t>
      </w:r>
      <w:r w:rsidR="00934BCE" w:rsidRPr="00FF3DD4">
        <w:rPr>
          <w:b/>
        </w:rPr>
        <w:t xml:space="preserve"> </w:t>
      </w:r>
      <w:r w:rsidRPr="00FF3DD4">
        <w:rPr>
          <w:b/>
        </w:rPr>
        <w:t>г. N</w:t>
      </w:r>
      <w:r w:rsidR="00934BCE" w:rsidRPr="00FF3DD4">
        <w:rPr>
          <w:b/>
        </w:rPr>
        <w:t xml:space="preserve"> </w:t>
      </w:r>
      <w:r w:rsidRPr="00FF3DD4">
        <w:rPr>
          <w:b/>
        </w:rPr>
        <w:t>236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</w:t>
      </w: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Зарегистрировано в Минюсте России 10 апреля 2025 г.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Регистрационный N 81803</w:t>
      </w:r>
    </w:p>
    <w:p w:rsidR="00501A3E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52" w:anchor="/document/411858742/entry/3" w:history="1">
        <w:r w:rsidR="00501A3E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934BCE" w:rsidRPr="00FF3DD4"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с 1 сентября 2025</w:t>
      </w:r>
      <w:r w:rsidR="00934BCE" w:rsidRPr="00FF3DD4"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г.</w:t>
      </w:r>
      <w:r w:rsidR="00934BCE" w:rsidRPr="00FF3DD4"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и действует до 1 сентября 2030 г.</w:t>
      </w: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934BCE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53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11 апреля 2025 г. N 0001202504110001</w:t>
      </w:r>
    </w:p>
    <w:p w:rsidR="00501A3E" w:rsidRPr="00FF3DD4" w:rsidRDefault="00934BCE" w:rsidP="00FC5358">
      <w:pPr>
        <w:spacing w:line="264" w:lineRule="auto"/>
        <w:jc w:val="both"/>
        <w:rPr>
          <w:rFonts w:cs="Times New Roman"/>
          <w:shd w:val="clear" w:color="auto" w:fill="FFFFFF"/>
        </w:rPr>
      </w:pPr>
      <w:r w:rsidRPr="00FF3DD4">
        <w:rPr>
          <w:rFonts w:cs="Times New Roman"/>
          <w:shd w:val="clear" w:color="auto" w:fill="FFFFFF"/>
        </w:rPr>
        <w:t>О</w:t>
      </w:r>
      <w:r w:rsidR="00501A3E" w:rsidRPr="00FF3DD4">
        <w:rPr>
          <w:rFonts w:cs="Times New Roman"/>
          <w:shd w:val="clear" w:color="auto" w:fill="FFFFFF"/>
        </w:rPr>
        <w:t>пред</w:t>
      </w:r>
      <w:r w:rsidRPr="00FF3DD4">
        <w:rPr>
          <w:rFonts w:cs="Times New Roman"/>
          <w:shd w:val="clear" w:color="auto" w:fill="FFFFFF"/>
        </w:rPr>
        <w:t>елен</w:t>
      </w:r>
      <w:r w:rsidR="00501A3E" w:rsidRPr="00FF3DD4">
        <w:rPr>
          <w:rFonts w:cs="Times New Roman"/>
          <w:shd w:val="clear" w:color="auto" w:fill="FFFFFF"/>
        </w:rPr>
        <w:t xml:space="preserve"> новый порядок предоставления педагогам длительных отпусков до года. Существенно он не меняется. Сделана ссылка на новую номенклатуру должностей педагогических работников.</w:t>
      </w:r>
    </w:p>
    <w:p w:rsidR="00501A3E" w:rsidRPr="00FF3DD4" w:rsidRDefault="00501A3E" w:rsidP="00FC5358">
      <w:pPr>
        <w:spacing w:line="264" w:lineRule="auto"/>
        <w:jc w:val="both"/>
        <w:rPr>
          <w:rFonts w:cs="Times New Roman"/>
          <w:shd w:val="clear" w:color="auto" w:fill="FFFFFF"/>
        </w:rPr>
      </w:pP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b/>
        </w:rPr>
      </w:pPr>
      <w:r w:rsidRPr="00FF3DD4">
        <w:rPr>
          <w:b/>
        </w:rPr>
        <w:t>Постановление Правительства Российской Федерации от 10 февраля 2025</w:t>
      </w:r>
      <w:r w:rsidR="003422F9" w:rsidRPr="00FF3DD4">
        <w:rPr>
          <w:b/>
        </w:rPr>
        <w:t xml:space="preserve"> </w:t>
      </w:r>
      <w:r w:rsidRPr="00FF3DD4">
        <w:rPr>
          <w:b/>
        </w:rPr>
        <w:t>г. N</w:t>
      </w:r>
      <w:r w:rsidR="003422F9" w:rsidRPr="00FF3DD4">
        <w:rPr>
          <w:b/>
        </w:rPr>
        <w:t xml:space="preserve"> </w:t>
      </w:r>
      <w:r w:rsidRPr="00FF3DD4">
        <w:rPr>
          <w:b/>
        </w:rPr>
        <w:t>128 "О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учреждениях"</w:t>
      </w:r>
    </w:p>
    <w:p w:rsidR="00501A3E" w:rsidRPr="00FF3DD4" w:rsidRDefault="00FF3DD4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hyperlink r:id="rId54" w:anchor="/document/411459081/entry/3" w:history="1">
        <w:r w:rsidR="00501A3E"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Вступает в силу</w:t>
        </w:r>
      </w:hyperlink>
      <w:r w:rsidR="003422F9" w:rsidRPr="00FF3DD4">
        <w:rPr>
          <w:i/>
          <w:sz w:val="22"/>
        </w:rPr>
        <w:t xml:space="preserve"> </w:t>
      </w:r>
      <w:r w:rsidR="00501A3E" w:rsidRPr="00FF3DD4">
        <w:rPr>
          <w:i/>
          <w:sz w:val="22"/>
        </w:rPr>
        <w:t>с 1 сентября 2025 г.</w:t>
      </w:r>
    </w:p>
    <w:p w:rsidR="00501A3E" w:rsidRPr="00FF3DD4" w:rsidRDefault="00501A3E" w:rsidP="00FC5358">
      <w:pPr>
        <w:pStyle w:val="s16"/>
        <w:shd w:val="clear" w:color="auto" w:fill="FFFFFF"/>
        <w:spacing w:before="0" w:beforeAutospacing="0" w:after="0" w:afterAutospacing="0" w:line="264" w:lineRule="auto"/>
        <w:jc w:val="both"/>
        <w:rPr>
          <w:i/>
          <w:sz w:val="22"/>
        </w:rPr>
      </w:pPr>
      <w:r w:rsidRPr="00FF3DD4">
        <w:rPr>
          <w:i/>
          <w:sz w:val="22"/>
        </w:rPr>
        <w:t>Опубликование:</w:t>
      </w:r>
      <w:r w:rsidR="003422F9" w:rsidRPr="00FF3DD4">
        <w:rPr>
          <w:i/>
          <w:sz w:val="22"/>
        </w:rPr>
        <w:t xml:space="preserve"> </w:t>
      </w:r>
      <w:r w:rsidRPr="00FF3DD4">
        <w:rPr>
          <w:i/>
          <w:sz w:val="22"/>
        </w:rPr>
        <w:t>официальный интернет-портал правовой информации (</w:t>
      </w:r>
      <w:hyperlink r:id="rId55" w:tgtFrame="_blank" w:history="1">
        <w:r w:rsidRPr="00FF3DD4">
          <w:rPr>
            <w:rStyle w:val="ad"/>
            <w:rFonts w:eastAsiaTheme="majorEastAsia"/>
            <w:i/>
            <w:color w:val="auto"/>
            <w:sz w:val="22"/>
            <w:u w:val="none"/>
          </w:rPr>
          <w:t>pravo.gov.ru</w:t>
        </w:r>
      </w:hyperlink>
      <w:r w:rsidRPr="00FF3DD4">
        <w:rPr>
          <w:i/>
          <w:sz w:val="22"/>
        </w:rPr>
        <w:t>) 11 февраля 2025 г. N 0001202502110020</w:t>
      </w:r>
      <w:r w:rsidR="003422F9" w:rsidRPr="00FF3DD4">
        <w:rPr>
          <w:i/>
          <w:sz w:val="22"/>
        </w:rPr>
        <w:t xml:space="preserve">, </w:t>
      </w:r>
      <w:r w:rsidRPr="00FF3DD4">
        <w:rPr>
          <w:i/>
          <w:sz w:val="22"/>
        </w:rPr>
        <w:t>Собрание законодательства Российской Федерации, 17 февраля 2025 г. N 7 ст. 610</w:t>
      </w:r>
    </w:p>
    <w:p w:rsidR="00501A3E" w:rsidRPr="00FF3DD4" w:rsidRDefault="00501A3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Утверждены новые правила предоставления ежегодного дополнительного оплачиваемого отпуска работникам с ненормированным рабочим днем в федеральных гос</w:t>
      </w:r>
      <w:r w:rsidR="003422F9" w:rsidRPr="00FF3DD4">
        <w:rPr>
          <w:sz w:val="22"/>
        </w:rPr>
        <w:t xml:space="preserve">ударственных </w:t>
      </w:r>
      <w:r w:rsidRPr="00FF3DD4">
        <w:rPr>
          <w:sz w:val="22"/>
        </w:rPr>
        <w:t>учреждениях. Они заменят правила 2002</w:t>
      </w:r>
      <w:r w:rsidR="003422F9" w:rsidRPr="00FF3DD4">
        <w:rPr>
          <w:sz w:val="22"/>
        </w:rPr>
        <w:t xml:space="preserve"> </w:t>
      </w:r>
      <w:r w:rsidRPr="00FF3DD4">
        <w:rPr>
          <w:sz w:val="22"/>
        </w:rPr>
        <w:t>г</w:t>
      </w:r>
      <w:r w:rsidR="003422F9" w:rsidRPr="00FF3DD4">
        <w:rPr>
          <w:sz w:val="22"/>
        </w:rPr>
        <w:t>ода</w:t>
      </w:r>
      <w:r w:rsidRPr="00FF3DD4">
        <w:rPr>
          <w:sz w:val="22"/>
        </w:rPr>
        <w:t>.</w:t>
      </w:r>
    </w:p>
    <w:p w:rsidR="00501A3E" w:rsidRPr="00FF3DD4" w:rsidRDefault="00501A3E" w:rsidP="00FC5358">
      <w:pPr>
        <w:pStyle w:val="s1"/>
        <w:shd w:val="clear" w:color="auto" w:fill="FFFFFF"/>
        <w:spacing w:before="0" w:beforeAutospacing="0" w:after="0" w:afterAutospacing="0" w:line="264" w:lineRule="auto"/>
        <w:jc w:val="both"/>
        <w:rPr>
          <w:sz w:val="22"/>
        </w:rPr>
      </w:pPr>
      <w:r w:rsidRPr="00FF3DD4">
        <w:rPr>
          <w:sz w:val="22"/>
        </w:rPr>
        <w:t>Указанный дополнительный отпуск суммируется с основным оплачиваемым отпуском, а также с иными дополнительными отпусками. Он оплачивается в пределах фонда оплаты труда и не может быть менее 3</w:t>
      </w:r>
      <w:r w:rsidR="003422F9" w:rsidRPr="00FF3DD4">
        <w:rPr>
          <w:sz w:val="22"/>
        </w:rPr>
        <w:t xml:space="preserve"> </w:t>
      </w:r>
      <w:r w:rsidRPr="00FF3DD4">
        <w:rPr>
          <w:sz w:val="22"/>
        </w:rPr>
        <w:t>календарных дней.</w:t>
      </w:r>
    </w:p>
    <w:sectPr w:rsidR="00501A3E" w:rsidRPr="00FF3DD4" w:rsidSect="00FF3D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C1"/>
    <w:rsid w:val="00286F2A"/>
    <w:rsid w:val="00326B56"/>
    <w:rsid w:val="003422F9"/>
    <w:rsid w:val="003E0680"/>
    <w:rsid w:val="00413195"/>
    <w:rsid w:val="00501A3E"/>
    <w:rsid w:val="00674F24"/>
    <w:rsid w:val="006C05EF"/>
    <w:rsid w:val="008C065C"/>
    <w:rsid w:val="00934BCE"/>
    <w:rsid w:val="009633C1"/>
    <w:rsid w:val="00A82E3A"/>
    <w:rsid w:val="00D57EC8"/>
    <w:rsid w:val="00D624E4"/>
    <w:rsid w:val="00DD4A6F"/>
    <w:rsid w:val="00EB176E"/>
    <w:rsid w:val="00F508C1"/>
    <w:rsid w:val="00FC1B92"/>
    <w:rsid w:val="00FC5358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80"/>
    <w:pPr>
      <w:widowControl w:val="0"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3E0680"/>
    <w:pPr>
      <w:keepNext/>
      <w:spacing w:line="100" w:lineRule="atLeast"/>
      <w:jc w:val="center"/>
      <w:outlineLvl w:val="0"/>
    </w:pPr>
    <w:rPr>
      <w:rFonts w:eastAsiaTheme="majorEastAsia" w:cstheme="majorBidi"/>
      <w:b/>
      <w:sz w:val="2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E0680"/>
    <w:pPr>
      <w:spacing w:after="0" w:line="240" w:lineRule="auto"/>
    </w:pPr>
    <w:rPr>
      <w:rFonts w:ascii="Calibri" w:hAnsi="Calibri"/>
      <w:lang w:eastAsia="ru-RU"/>
    </w:rPr>
  </w:style>
  <w:style w:type="paragraph" w:styleId="a6">
    <w:name w:val="List Paragraph"/>
    <w:basedOn w:val="a"/>
    <w:uiPriority w:val="34"/>
    <w:qFormat/>
    <w:rsid w:val="003E068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3E0680"/>
    <w:rPr>
      <w:rFonts w:ascii="Times New Roman" w:eastAsiaTheme="majorEastAsia" w:hAnsi="Times New Roman" w:cstheme="majorBidi"/>
      <w:b/>
      <w:kern w:val="2"/>
      <w:sz w:val="25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3E068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3E0680"/>
    <w:rPr>
      <w:rFonts w:ascii="Times New Roman" w:eastAsia="Andale Sans UI" w:hAnsi="Times New Roman"/>
      <w:kern w:val="2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E0680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8">
    <w:name w:val="Title"/>
    <w:basedOn w:val="a"/>
    <w:next w:val="a9"/>
    <w:link w:val="aa"/>
    <w:qFormat/>
    <w:rsid w:val="003E0680"/>
    <w:pPr>
      <w:spacing w:line="100" w:lineRule="atLeast"/>
      <w:jc w:val="center"/>
    </w:pPr>
    <w:rPr>
      <w:rFonts w:eastAsia="Times New Roman" w:cs="Times New Roman"/>
      <w:b/>
      <w:bCs/>
      <w:sz w:val="32"/>
    </w:rPr>
  </w:style>
  <w:style w:type="character" w:customStyle="1" w:styleId="aa">
    <w:name w:val="Название Знак"/>
    <w:basedOn w:val="a1"/>
    <w:link w:val="a8"/>
    <w:rsid w:val="003E0680"/>
    <w:rPr>
      <w:rFonts w:ascii="Times New Roman" w:eastAsia="Times New Roman" w:hAnsi="Times New Roman" w:cs="Times New Roman"/>
      <w:b/>
      <w:bCs/>
      <w:kern w:val="2"/>
      <w:sz w:val="32"/>
      <w:szCs w:val="24"/>
      <w:lang w:eastAsia="ru-RU"/>
    </w:rPr>
  </w:style>
  <w:style w:type="paragraph" w:styleId="a9">
    <w:name w:val="Subtitle"/>
    <w:basedOn w:val="a"/>
    <w:next w:val="a"/>
    <w:link w:val="ab"/>
    <w:uiPriority w:val="11"/>
    <w:qFormat/>
    <w:rsid w:val="003E06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9"/>
    <w:uiPriority w:val="11"/>
    <w:rsid w:val="003E068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ru-RU"/>
    </w:rPr>
  </w:style>
  <w:style w:type="character" w:styleId="ac">
    <w:name w:val="Strong"/>
    <w:uiPriority w:val="22"/>
    <w:qFormat/>
    <w:rsid w:val="003E0680"/>
    <w:rPr>
      <w:b/>
      <w:bCs/>
    </w:rPr>
  </w:style>
  <w:style w:type="character" w:customStyle="1" w:styleId="a5">
    <w:name w:val="Без интервала Знак"/>
    <w:link w:val="a4"/>
    <w:uiPriority w:val="1"/>
    <w:rsid w:val="003E0680"/>
    <w:rPr>
      <w:rFonts w:ascii="Calibri" w:hAnsi="Calibri"/>
      <w:lang w:eastAsia="ru-RU"/>
    </w:rPr>
  </w:style>
  <w:style w:type="paragraph" w:customStyle="1" w:styleId="s16">
    <w:name w:val="s_16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customStyle="1" w:styleId="empty">
    <w:name w:val="empty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character" w:styleId="ad">
    <w:name w:val="Hyperlink"/>
    <w:basedOn w:val="a1"/>
    <w:uiPriority w:val="99"/>
    <w:semiHidden/>
    <w:unhideWhenUsed/>
    <w:rsid w:val="00D57EC8"/>
    <w:rPr>
      <w:color w:val="0000FF"/>
      <w:u w:val="single"/>
    </w:rPr>
  </w:style>
  <w:style w:type="paragraph" w:customStyle="1" w:styleId="s1">
    <w:name w:val="s_1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FF3D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F3DD4"/>
    <w:rPr>
      <w:rFonts w:ascii="Tahoma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dale Sans U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80"/>
    <w:pPr>
      <w:widowControl w:val="0"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3E0680"/>
    <w:pPr>
      <w:keepNext/>
      <w:spacing w:line="100" w:lineRule="atLeast"/>
      <w:jc w:val="center"/>
      <w:outlineLvl w:val="0"/>
    </w:pPr>
    <w:rPr>
      <w:rFonts w:eastAsiaTheme="majorEastAsia" w:cstheme="majorBidi"/>
      <w:b/>
      <w:sz w:val="2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6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E0680"/>
    <w:pPr>
      <w:spacing w:after="0" w:line="240" w:lineRule="auto"/>
    </w:pPr>
    <w:rPr>
      <w:rFonts w:ascii="Calibri" w:hAnsi="Calibri"/>
      <w:lang w:eastAsia="ru-RU"/>
    </w:rPr>
  </w:style>
  <w:style w:type="paragraph" w:styleId="a6">
    <w:name w:val="List Paragraph"/>
    <w:basedOn w:val="a"/>
    <w:uiPriority w:val="34"/>
    <w:qFormat/>
    <w:rsid w:val="003E0680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3E0680"/>
    <w:rPr>
      <w:rFonts w:ascii="Times New Roman" w:eastAsiaTheme="majorEastAsia" w:hAnsi="Times New Roman" w:cstheme="majorBidi"/>
      <w:b/>
      <w:kern w:val="2"/>
      <w:sz w:val="25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3E0680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3E0680"/>
    <w:rPr>
      <w:rFonts w:ascii="Times New Roman" w:eastAsia="Andale Sans UI" w:hAnsi="Times New Roman"/>
      <w:kern w:val="2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E0680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8">
    <w:name w:val="Title"/>
    <w:basedOn w:val="a"/>
    <w:next w:val="a9"/>
    <w:link w:val="aa"/>
    <w:qFormat/>
    <w:rsid w:val="003E0680"/>
    <w:pPr>
      <w:spacing w:line="100" w:lineRule="atLeast"/>
      <w:jc w:val="center"/>
    </w:pPr>
    <w:rPr>
      <w:rFonts w:eastAsia="Times New Roman" w:cs="Times New Roman"/>
      <w:b/>
      <w:bCs/>
      <w:sz w:val="32"/>
    </w:rPr>
  </w:style>
  <w:style w:type="character" w:customStyle="1" w:styleId="aa">
    <w:name w:val="Название Знак"/>
    <w:basedOn w:val="a1"/>
    <w:link w:val="a8"/>
    <w:rsid w:val="003E0680"/>
    <w:rPr>
      <w:rFonts w:ascii="Times New Roman" w:eastAsia="Times New Roman" w:hAnsi="Times New Roman" w:cs="Times New Roman"/>
      <w:b/>
      <w:bCs/>
      <w:kern w:val="2"/>
      <w:sz w:val="32"/>
      <w:szCs w:val="24"/>
      <w:lang w:eastAsia="ru-RU"/>
    </w:rPr>
  </w:style>
  <w:style w:type="paragraph" w:styleId="a9">
    <w:name w:val="Subtitle"/>
    <w:basedOn w:val="a"/>
    <w:next w:val="a"/>
    <w:link w:val="ab"/>
    <w:uiPriority w:val="11"/>
    <w:qFormat/>
    <w:rsid w:val="003E06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9"/>
    <w:uiPriority w:val="11"/>
    <w:rsid w:val="003E068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ru-RU"/>
    </w:rPr>
  </w:style>
  <w:style w:type="character" w:styleId="ac">
    <w:name w:val="Strong"/>
    <w:uiPriority w:val="22"/>
    <w:qFormat/>
    <w:rsid w:val="003E0680"/>
    <w:rPr>
      <w:b/>
      <w:bCs/>
    </w:rPr>
  </w:style>
  <w:style w:type="character" w:customStyle="1" w:styleId="a5">
    <w:name w:val="Без интервала Знак"/>
    <w:link w:val="a4"/>
    <w:uiPriority w:val="1"/>
    <w:rsid w:val="003E0680"/>
    <w:rPr>
      <w:rFonts w:ascii="Calibri" w:hAnsi="Calibri"/>
      <w:lang w:eastAsia="ru-RU"/>
    </w:rPr>
  </w:style>
  <w:style w:type="paragraph" w:customStyle="1" w:styleId="s16">
    <w:name w:val="s_16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customStyle="1" w:styleId="empty">
    <w:name w:val="empty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character" w:styleId="ad">
    <w:name w:val="Hyperlink"/>
    <w:basedOn w:val="a1"/>
    <w:uiPriority w:val="99"/>
    <w:semiHidden/>
    <w:unhideWhenUsed/>
    <w:rsid w:val="00D57EC8"/>
    <w:rPr>
      <w:color w:val="0000FF"/>
      <w:u w:val="single"/>
    </w:rPr>
  </w:style>
  <w:style w:type="paragraph" w:customStyle="1" w:styleId="s1">
    <w:name w:val="s_1"/>
    <w:basedOn w:val="a"/>
    <w:rsid w:val="00D57E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FF3D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F3DD4"/>
    <w:rPr>
      <w:rFonts w:ascii="Tahoma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://www.pravo.gov.ru/" TargetMode="External"/><Relationship Id="rId21" Type="http://schemas.openxmlformats.org/officeDocument/2006/relationships/hyperlink" Target="http://www.pravo.gov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://www.pravo.gov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://www.pravo.gov.ru/" TargetMode="Externa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pravo.gov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pravo.gov.ru/" TargetMode="External"/><Relationship Id="rId41" Type="http://schemas.openxmlformats.org/officeDocument/2006/relationships/hyperlink" Target="http://www.pravo.gov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www.pravo.gov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://www.pravo.gov.ru/" TargetMode="External"/><Relationship Id="rId53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23" Type="http://schemas.openxmlformats.org/officeDocument/2006/relationships/hyperlink" Target="http://www.pravo.gov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www.pravo.gov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pravo.gov.ru/" TargetMode="External"/><Relationship Id="rId31" Type="http://schemas.openxmlformats.org/officeDocument/2006/relationships/hyperlink" Target="http://www.pravo.gov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pravo.gov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://www.pravo.gov.ru/" TargetMode="External"/><Relationship Id="rId43" Type="http://schemas.openxmlformats.org/officeDocument/2006/relationships/hyperlink" Target="http://www.pravo.gov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9958-4551-4F20-8192-BCD03345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3tv</cp:lastModifiedBy>
  <cp:revision>12</cp:revision>
  <cp:lastPrinted>2025-08-26T07:22:00Z</cp:lastPrinted>
  <dcterms:created xsi:type="dcterms:W3CDTF">2025-07-31T06:47:00Z</dcterms:created>
  <dcterms:modified xsi:type="dcterms:W3CDTF">2025-08-26T07:22:00Z</dcterms:modified>
</cp:coreProperties>
</file>